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CD75AB" w14:textId="77777777" w:rsidR="00FA6CE0" w:rsidRPr="005919CE" w:rsidRDefault="00FA6CE0" w:rsidP="00FA6CE0">
      <w:pPr>
        <w:jc w:val="center"/>
        <w:rPr>
          <w:b/>
          <w:iCs/>
          <w:sz w:val="24"/>
          <w:lang w:val="en-GB"/>
        </w:rPr>
      </w:pPr>
      <w:r w:rsidRPr="00FA6CE0">
        <w:rPr>
          <w:b/>
          <w:iCs/>
          <w:sz w:val="24"/>
          <w:lang w:val="en-GB"/>
        </w:rPr>
        <w:t>DECLARATION OF CONSENT</w:t>
      </w:r>
    </w:p>
    <w:p w14:paraId="7566BDC4" w14:textId="340D55E7" w:rsidR="00FA6CE0" w:rsidRPr="00FA6CE0" w:rsidRDefault="00FA6CE0" w:rsidP="00FA6CE0">
      <w:pPr>
        <w:jc w:val="center"/>
        <w:rPr>
          <w:b/>
          <w:iCs/>
          <w:sz w:val="24"/>
          <w:lang w:val="en-GB"/>
        </w:rPr>
      </w:pPr>
      <w:r w:rsidRPr="005919CE">
        <w:rPr>
          <w:b/>
          <w:iCs/>
          <w:sz w:val="24"/>
          <w:lang w:val="en-GB"/>
        </w:rPr>
        <w:t>(Former student)</w:t>
      </w:r>
    </w:p>
    <w:p w14:paraId="6E27E7B3" w14:textId="77777777" w:rsidR="00FA6CE0" w:rsidRPr="00FA6CE0" w:rsidRDefault="00FA6CE0" w:rsidP="00FA6CE0">
      <w:pPr>
        <w:jc w:val="both"/>
        <w:rPr>
          <w:b/>
          <w:iCs/>
          <w:sz w:val="24"/>
          <w:lang w:val="en-GB"/>
        </w:rPr>
      </w:pPr>
    </w:p>
    <w:p w14:paraId="0BF0C247" w14:textId="77777777" w:rsidR="00FA6CE0" w:rsidRPr="00FA6CE0" w:rsidRDefault="00FA6CE0" w:rsidP="00FA6CE0">
      <w:pPr>
        <w:jc w:val="both"/>
        <w:rPr>
          <w:iCs/>
          <w:sz w:val="24"/>
          <w:lang w:val="en-GB"/>
        </w:rPr>
      </w:pPr>
    </w:p>
    <w:p w14:paraId="2E59E833" w14:textId="77777777" w:rsidR="00FA6CE0" w:rsidRPr="00FA6CE0" w:rsidRDefault="00FA6CE0" w:rsidP="00FA6CE0">
      <w:pPr>
        <w:jc w:val="both"/>
        <w:rPr>
          <w:iCs/>
          <w:sz w:val="24"/>
          <w:lang w:val="en-GB"/>
        </w:rPr>
      </w:pPr>
      <w:r w:rsidRPr="00FA6CE0">
        <w:rPr>
          <w:iCs/>
          <w:sz w:val="24"/>
          <w:lang w:val="en-GB"/>
        </w:rPr>
        <w:t xml:space="preserve">I, the undersigned </w:t>
      </w:r>
    </w:p>
    <w:p w14:paraId="4A2DAE2A" w14:textId="77777777" w:rsidR="00FA6CE0" w:rsidRPr="00FA6CE0" w:rsidRDefault="00FA6CE0" w:rsidP="00FA6CE0">
      <w:pPr>
        <w:jc w:val="both"/>
        <w:rPr>
          <w:iCs/>
          <w:sz w:val="24"/>
          <w:lang w:val="en-GB"/>
        </w:rPr>
      </w:pPr>
    </w:p>
    <w:p w14:paraId="557F5F97" w14:textId="77777777" w:rsidR="00FA6CE0" w:rsidRPr="00FA6CE0" w:rsidRDefault="00FA6CE0" w:rsidP="00FA6CE0">
      <w:pPr>
        <w:jc w:val="both"/>
        <w:rPr>
          <w:iCs/>
          <w:sz w:val="24"/>
          <w:lang w:val="en-GB"/>
        </w:rPr>
      </w:pPr>
      <w:r w:rsidRPr="00FA6CE0">
        <w:rPr>
          <w:iCs/>
          <w:sz w:val="24"/>
          <w:lang w:val="en-GB"/>
        </w:rPr>
        <w:t>Name: ……………………………………………………………………………..</w:t>
      </w:r>
    </w:p>
    <w:p w14:paraId="128317FF" w14:textId="77777777" w:rsidR="00FA6CE0" w:rsidRPr="00FA6CE0" w:rsidRDefault="00FA6CE0" w:rsidP="00FA6CE0">
      <w:pPr>
        <w:jc w:val="both"/>
        <w:rPr>
          <w:iCs/>
          <w:sz w:val="24"/>
          <w:lang w:val="en-GB"/>
        </w:rPr>
      </w:pPr>
    </w:p>
    <w:p w14:paraId="4A3C59F1" w14:textId="77777777" w:rsidR="00FA6CE0" w:rsidRPr="00FA6CE0" w:rsidRDefault="00FA6CE0" w:rsidP="00FA6CE0">
      <w:pPr>
        <w:jc w:val="both"/>
        <w:rPr>
          <w:iCs/>
          <w:sz w:val="24"/>
          <w:lang w:val="en-GB"/>
        </w:rPr>
      </w:pPr>
      <w:r w:rsidRPr="00FA6CE0">
        <w:rPr>
          <w:iCs/>
          <w:sz w:val="24"/>
          <w:lang w:val="en-GB"/>
        </w:rPr>
        <w:t>Place and date of birth: ………………………………………………………</w:t>
      </w:r>
    </w:p>
    <w:p w14:paraId="5776C869" w14:textId="7AD34F72" w:rsidR="00CB22E6" w:rsidRPr="005919CE" w:rsidRDefault="00CB22E6" w:rsidP="00C63238">
      <w:pPr>
        <w:jc w:val="both"/>
        <w:rPr>
          <w:iCs/>
          <w:sz w:val="24"/>
          <w:lang w:val="en-GB"/>
        </w:rPr>
      </w:pPr>
    </w:p>
    <w:p w14:paraId="0E7FC988" w14:textId="603DB7D1" w:rsidR="00E00BF5" w:rsidRPr="005919CE" w:rsidRDefault="00C40273" w:rsidP="00905310">
      <w:pPr>
        <w:jc w:val="both"/>
        <w:rPr>
          <w:iCs/>
          <w:sz w:val="24"/>
          <w:lang w:val="en-GB"/>
        </w:rPr>
      </w:pPr>
      <w:r w:rsidRPr="005919CE">
        <w:rPr>
          <w:iCs/>
          <w:sz w:val="24"/>
          <w:lang w:val="en-GB"/>
        </w:rPr>
        <w:t xml:space="preserve">by signing this declaration, declare that I am a former student of </w:t>
      </w:r>
      <w:r w:rsidR="001153B2">
        <w:rPr>
          <w:b/>
          <w:bCs/>
          <w:iCs/>
          <w:sz w:val="24"/>
          <w:lang w:val="en-GB"/>
        </w:rPr>
        <w:t>Obuda University</w:t>
      </w:r>
      <w:r w:rsidRPr="005919CE">
        <w:rPr>
          <w:iCs/>
          <w:sz w:val="24"/>
          <w:lang w:val="en-GB"/>
        </w:rPr>
        <w:t xml:space="preserve"> (hereinafter: University). In connection with this, I also declare that I have read and acknowledge the privacy notice </w:t>
      </w:r>
      <w:r w:rsidR="00011A23" w:rsidRPr="005919CE">
        <w:rPr>
          <w:iCs/>
          <w:sz w:val="24"/>
          <w:lang w:val="en-GB"/>
        </w:rPr>
        <w:t>provided by the University</w:t>
      </w:r>
      <w:r w:rsidRPr="005919CE">
        <w:rPr>
          <w:iCs/>
          <w:sz w:val="24"/>
          <w:lang w:val="en-GB"/>
        </w:rPr>
        <w:t xml:space="preserve"> concerning </w:t>
      </w:r>
      <w:r w:rsidR="00011A23" w:rsidRPr="005919CE">
        <w:rPr>
          <w:iCs/>
          <w:sz w:val="24"/>
          <w:lang w:val="en-GB"/>
        </w:rPr>
        <w:t>the transfer of data relating to the studies of former students at the request of the data subject.</w:t>
      </w:r>
    </w:p>
    <w:p w14:paraId="38093AFC" w14:textId="77777777" w:rsidR="00011A23" w:rsidRPr="005919CE" w:rsidRDefault="00011A23" w:rsidP="00905310">
      <w:pPr>
        <w:jc w:val="both"/>
        <w:rPr>
          <w:iCs/>
          <w:sz w:val="24"/>
          <w:lang w:val="en-GB"/>
        </w:rPr>
      </w:pPr>
    </w:p>
    <w:p w14:paraId="11E8E57C" w14:textId="77777777" w:rsidR="00883F6D" w:rsidRPr="005919CE" w:rsidRDefault="00883F6D" w:rsidP="00905310">
      <w:pPr>
        <w:jc w:val="both"/>
        <w:rPr>
          <w:iCs/>
          <w:sz w:val="24"/>
          <w:lang w:val="en-GB"/>
        </w:rPr>
      </w:pPr>
    </w:p>
    <w:p w14:paraId="3AC91F28" w14:textId="0C8B8A8F" w:rsidR="00271736" w:rsidRDefault="0067034C" w:rsidP="00271736">
      <w:pPr>
        <w:spacing w:line="480" w:lineRule="auto"/>
        <w:jc w:val="both"/>
        <w:rPr>
          <w:sz w:val="24"/>
          <w:szCs w:val="24"/>
          <w:lang w:val="en-GB"/>
        </w:rPr>
      </w:pPr>
      <w:r w:rsidRPr="005919CE">
        <w:rPr>
          <w:noProof/>
          <w:lang w:val="en-GB"/>
        </w:rPr>
        <mc:AlternateContent>
          <mc:Choice Requires="wps">
            <w:drawing>
              <wp:anchor distT="0" distB="0" distL="114300" distR="114300" simplePos="0" relativeHeight="251658240" behindDoc="0" locked="0" layoutInCell="1" allowOverlap="1" wp14:anchorId="59B702E2" wp14:editId="07EDBE86">
                <wp:simplePos x="0" y="0"/>
                <wp:positionH relativeFrom="column">
                  <wp:posOffset>-4445</wp:posOffset>
                </wp:positionH>
                <wp:positionV relativeFrom="paragraph">
                  <wp:posOffset>-4445</wp:posOffset>
                </wp:positionV>
                <wp:extent cx="228600" cy="238125"/>
                <wp:effectExtent l="0" t="0" r="19050" b="28575"/>
                <wp:wrapThrough wrapText="bothSides">
                  <wp:wrapPolygon edited="0">
                    <wp:start x="0" y="0"/>
                    <wp:lineTo x="0" y="22464"/>
                    <wp:lineTo x="21600" y="22464"/>
                    <wp:lineTo x="21600" y="0"/>
                    <wp:lineTo x="0" y="0"/>
                  </wp:wrapPolygon>
                </wp:wrapThrough>
                <wp:docPr id="1784057443" name="Téglalap: lekerekített 17840574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38125"/>
                        </a:xfrm>
                        <a:prstGeom prst="roundRect">
                          <a:avLst>
                            <a:gd name="adj" fmla="val 16667"/>
                          </a:avLst>
                        </a:prstGeom>
                        <a:solidFill>
                          <a:srgbClr val="FFFFFF"/>
                        </a:solidFill>
                        <a:ln w="9525">
                          <a:solidFill>
                            <a:srgbClr val="000000"/>
                          </a:solidFill>
                          <a:round/>
                          <a:headEnd/>
                          <a:tailEnd/>
                        </a:ln>
                      </wps:spPr>
                      <wps:bodyPr rot="0" vertOverflow="clip" horzOverflow="clip" vert="horz" wrap="square" lIns="91440" tIns="45720" rIns="91440" bIns="45720" anchor="t" anchorCtr="0" upright="1">
                        <a:noAutofit/>
                      </wps:bodyPr>
                    </wps:wsp>
                  </a:graphicData>
                </a:graphic>
              </wp:anchor>
            </w:drawing>
          </mc:Choice>
          <mc:Fallback>
            <w:pict>
              <v:roundrect w14:anchorId="13371C86" id="Téglalap: lekerekített 1784057443" o:spid="_x0000_s1026" style="position:absolute;margin-left:-.35pt;margin-top:-.35pt;width:18pt;height:18.75pt;z-index:251658240;visibility:visible;mso-wrap-style:square;mso-wrap-distance-left:9pt;mso-wrap-distance-top:0;mso-wrap-distance-right:9pt;mso-wrap-distance-bottom:0;mso-position-horizontal:absolute;mso-position-horizontal-relative:text;mso-position-vertical:absolute;mso-position-vertical-relative:text;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">
                <w10:wrap type="through"/>
              </v:roundrect>
            </w:pict>
          </mc:Fallback>
        </mc:AlternateContent>
      </w:r>
      <w:r w:rsidRPr="005919CE">
        <w:rPr>
          <w:sz w:val="24"/>
          <w:szCs w:val="24"/>
          <w:lang w:val="en-GB"/>
        </w:rPr>
        <w:t xml:space="preserve"> </w:t>
      </w:r>
      <w:r w:rsidR="00022AAB" w:rsidRPr="005919CE">
        <w:rPr>
          <w:sz w:val="24"/>
          <w:szCs w:val="24"/>
          <w:lang w:val="en-GB"/>
        </w:rPr>
        <w:t xml:space="preserve">I hereby </w:t>
      </w:r>
      <w:r w:rsidR="00022AAB" w:rsidRPr="005919CE">
        <w:rPr>
          <w:b/>
          <w:bCs/>
          <w:sz w:val="24"/>
          <w:szCs w:val="24"/>
          <w:lang w:val="en-GB"/>
        </w:rPr>
        <w:t>request</w:t>
      </w:r>
      <w:r w:rsidR="00022AAB" w:rsidRPr="005919CE">
        <w:rPr>
          <w:sz w:val="24"/>
          <w:szCs w:val="24"/>
          <w:lang w:val="en-GB"/>
        </w:rPr>
        <w:t xml:space="preserve"> the University to transfer and/or validate the following data processed by the University for the purpose of verifying my qualifications and the data of my diploma</w:t>
      </w:r>
      <w:r w:rsidR="00271736">
        <w:rPr>
          <w:sz w:val="24"/>
          <w:szCs w:val="24"/>
          <w:lang w:val="en-GB"/>
        </w:rPr>
        <w:t xml:space="preserve"> (number</w:t>
      </w:r>
      <w:r w:rsidR="00B4688A">
        <w:rPr>
          <w:sz w:val="24"/>
          <w:szCs w:val="24"/>
          <w:lang w:val="en-GB"/>
        </w:rPr>
        <w:t xml:space="preserve"> of the diploma</w:t>
      </w:r>
      <w:r w:rsidR="00271736">
        <w:rPr>
          <w:sz w:val="24"/>
          <w:szCs w:val="24"/>
          <w:lang w:val="en-GB"/>
        </w:rPr>
        <w:t>: ………………………………)</w:t>
      </w:r>
    </w:p>
    <w:p w14:paraId="0C585A65" w14:textId="6DABCCBF" w:rsidR="00022AAB" w:rsidRPr="005919CE" w:rsidRDefault="00022AAB" w:rsidP="00271736">
      <w:pPr>
        <w:spacing w:line="480" w:lineRule="auto"/>
        <w:jc w:val="both"/>
        <w:rPr>
          <w:sz w:val="24"/>
          <w:szCs w:val="24"/>
          <w:lang w:val="en-GB"/>
        </w:rPr>
      </w:pPr>
      <w:r w:rsidRPr="005919CE">
        <w:rPr>
          <w:sz w:val="24"/>
          <w:szCs w:val="24"/>
          <w:lang w:val="en-GB"/>
        </w:rPr>
        <w:t xml:space="preserve">to </w:t>
      </w:r>
      <w:r w:rsidR="00B4688A" w:rsidRPr="00FA6CE0">
        <w:rPr>
          <w:iCs/>
          <w:sz w:val="24"/>
          <w:lang w:val="en-GB"/>
        </w:rPr>
        <w:t>……………………………………………………………………………..</w:t>
      </w:r>
    </w:p>
    <w:p w14:paraId="531E7C58" w14:textId="77777777" w:rsidR="00E9524F" w:rsidRPr="005919CE" w:rsidRDefault="00E9524F" w:rsidP="00022AAB">
      <w:pPr>
        <w:jc w:val="both"/>
        <w:rPr>
          <w:sz w:val="24"/>
          <w:szCs w:val="24"/>
          <w:lang w:val="en-GB"/>
        </w:rPr>
      </w:pPr>
    </w:p>
    <w:p w14:paraId="4EDA3602" w14:textId="2464B170" w:rsidR="00022C6F" w:rsidRPr="005919CE" w:rsidRDefault="00580EEC" w:rsidP="00022AAB">
      <w:pPr>
        <w:pStyle w:val="Listaszerbekezds"/>
        <w:numPr>
          <w:ilvl w:val="0"/>
          <w:numId w:val="4"/>
        </w:numPr>
        <w:jc w:val="both"/>
        <w:rPr>
          <w:rFonts w:ascii="Garamond" w:eastAsiaTheme="minorHAnsi" w:hAnsi="Garamond" w:cstheme="minorHAnsi"/>
          <w:iCs/>
          <w:sz w:val="24"/>
          <w:lang w:val="en-GB" w:eastAsia="en-US"/>
        </w:rPr>
      </w:pPr>
      <w:r w:rsidRPr="005919CE">
        <w:rPr>
          <w:rFonts w:ascii="Garamond" w:eastAsiaTheme="minorHAnsi" w:hAnsi="Garamond" w:cstheme="minorHAnsi"/>
          <w:iCs/>
          <w:sz w:val="24"/>
          <w:lang w:val="en-GB" w:eastAsia="en-US"/>
        </w:rPr>
        <w:t>full name</w:t>
      </w:r>
      <w:r w:rsidR="00022C6F" w:rsidRPr="005919CE">
        <w:rPr>
          <w:rFonts w:ascii="Garamond" w:eastAsiaTheme="minorHAnsi" w:hAnsi="Garamond" w:cstheme="minorHAnsi"/>
          <w:iCs/>
          <w:sz w:val="24"/>
          <w:lang w:val="en-GB" w:eastAsia="en-US"/>
        </w:rPr>
        <w:t>;</w:t>
      </w:r>
    </w:p>
    <w:p w14:paraId="47026003" w14:textId="61A08642" w:rsidR="00580EEC" w:rsidRPr="005919CE" w:rsidRDefault="00580EEC" w:rsidP="00E00BF5">
      <w:pPr>
        <w:pStyle w:val="Listaszerbekezds"/>
        <w:numPr>
          <w:ilvl w:val="0"/>
          <w:numId w:val="4"/>
        </w:numPr>
        <w:spacing w:after="0" w:line="240" w:lineRule="auto"/>
        <w:jc w:val="both"/>
        <w:rPr>
          <w:rFonts w:ascii="Garamond" w:eastAsiaTheme="minorHAnsi" w:hAnsi="Garamond" w:cstheme="minorHAnsi"/>
          <w:iCs/>
          <w:sz w:val="24"/>
          <w:lang w:val="en-GB" w:eastAsia="en-US"/>
        </w:rPr>
      </w:pPr>
      <w:r w:rsidRPr="005919CE">
        <w:rPr>
          <w:rFonts w:ascii="Garamond" w:eastAsiaTheme="minorHAnsi" w:hAnsi="Garamond" w:cstheme="minorHAnsi"/>
          <w:iCs/>
          <w:sz w:val="24"/>
          <w:lang w:val="en-GB" w:eastAsia="en-US"/>
        </w:rPr>
        <w:t>other personal identification data (mother's name, place of birth, date of birth);</w:t>
      </w:r>
    </w:p>
    <w:p w14:paraId="322D7724" w14:textId="77777777" w:rsidR="00580EEC" w:rsidRPr="005919CE" w:rsidRDefault="00580EEC" w:rsidP="00580EEC">
      <w:pPr>
        <w:pStyle w:val="Listaszerbekezds"/>
        <w:numPr>
          <w:ilvl w:val="0"/>
          <w:numId w:val="4"/>
        </w:numPr>
        <w:jc w:val="both"/>
        <w:rPr>
          <w:rFonts w:ascii="Garamond" w:eastAsiaTheme="minorHAnsi" w:hAnsi="Garamond" w:cstheme="minorHAnsi"/>
          <w:iCs/>
          <w:sz w:val="24"/>
          <w:lang w:val="en-GB" w:eastAsia="en-US"/>
        </w:rPr>
      </w:pPr>
      <w:r w:rsidRPr="005919CE">
        <w:rPr>
          <w:rFonts w:ascii="Garamond" w:eastAsiaTheme="minorHAnsi" w:hAnsi="Garamond" w:cstheme="minorHAnsi"/>
          <w:iCs/>
          <w:sz w:val="24"/>
          <w:lang w:val="en-GB" w:eastAsia="en-US"/>
        </w:rPr>
        <w:t>duration of student status;</w:t>
      </w:r>
    </w:p>
    <w:p w14:paraId="11709DDA" w14:textId="77777777" w:rsidR="00580EEC" w:rsidRPr="005919CE" w:rsidRDefault="00580EEC" w:rsidP="00580EEC">
      <w:pPr>
        <w:pStyle w:val="Listaszerbekezds"/>
        <w:numPr>
          <w:ilvl w:val="0"/>
          <w:numId w:val="4"/>
        </w:numPr>
        <w:spacing w:after="0" w:line="240" w:lineRule="auto"/>
        <w:jc w:val="both"/>
        <w:rPr>
          <w:sz w:val="24"/>
          <w:szCs w:val="24"/>
          <w:lang w:val="en-GB"/>
        </w:rPr>
      </w:pPr>
      <w:r w:rsidRPr="005919CE">
        <w:rPr>
          <w:rFonts w:ascii="Garamond" w:eastAsiaTheme="minorHAnsi" w:hAnsi="Garamond" w:cstheme="minorHAnsi"/>
          <w:iCs/>
          <w:sz w:val="24"/>
          <w:lang w:val="en-GB" w:eastAsia="en-US"/>
        </w:rPr>
        <w:t>data relating to the diploma obtained, including the number of the diploma, the date of issue and the name of the issuing institution as well as the name of the qualification obtained</w:t>
      </w:r>
    </w:p>
    <w:p w14:paraId="0AE1F0D7" w14:textId="6FFC17B6" w:rsidR="00337C48" w:rsidRPr="005919CE" w:rsidRDefault="00580EEC" w:rsidP="00580EEC">
      <w:pPr>
        <w:pStyle w:val="Listaszerbekezds"/>
        <w:numPr>
          <w:ilvl w:val="0"/>
          <w:numId w:val="4"/>
        </w:numPr>
        <w:spacing w:after="0" w:line="240" w:lineRule="auto"/>
        <w:jc w:val="both"/>
        <w:rPr>
          <w:sz w:val="24"/>
          <w:szCs w:val="24"/>
          <w:lang w:val="en-GB"/>
        </w:rPr>
      </w:pPr>
      <w:r w:rsidRPr="005919CE">
        <w:rPr>
          <w:rFonts w:ascii="Garamond" w:eastAsiaTheme="minorHAnsi" w:hAnsi="Garamond" w:cstheme="minorHAnsi"/>
          <w:iCs/>
          <w:sz w:val="24"/>
          <w:lang w:val="en-GB" w:eastAsia="en-US"/>
        </w:rPr>
        <w:t>other data</w:t>
      </w:r>
      <w:r w:rsidR="00337C48" w:rsidRPr="005919CE">
        <w:rPr>
          <w:rFonts w:ascii="Garamond" w:eastAsiaTheme="minorHAnsi" w:hAnsi="Garamond" w:cstheme="minorHAnsi"/>
          <w:iCs/>
          <w:sz w:val="24"/>
          <w:lang w:val="en-GB" w:eastAsia="en-US"/>
        </w:rPr>
        <w:t>:</w:t>
      </w:r>
    </w:p>
    <w:p w14:paraId="18E12B65" w14:textId="77777777" w:rsidR="00337C48" w:rsidRPr="005919CE" w:rsidRDefault="00337C48" w:rsidP="00337C48">
      <w:pPr>
        <w:pStyle w:val="Listaszerbekezds"/>
        <w:spacing w:after="0" w:line="240" w:lineRule="auto"/>
        <w:jc w:val="both"/>
        <w:rPr>
          <w:rFonts w:ascii="Garamond" w:eastAsiaTheme="minorHAnsi" w:hAnsi="Garamond" w:cstheme="minorHAnsi"/>
          <w:iCs/>
          <w:sz w:val="24"/>
          <w:lang w:val="en-GB" w:eastAsia="en-US"/>
        </w:rPr>
      </w:pPr>
    </w:p>
    <w:p w14:paraId="114A7984" w14:textId="77777777" w:rsidR="00337C48" w:rsidRPr="005919CE" w:rsidRDefault="00337C48" w:rsidP="00337C48">
      <w:pPr>
        <w:pStyle w:val="Listaszerbekezds"/>
        <w:spacing w:after="0" w:line="240" w:lineRule="auto"/>
        <w:jc w:val="both"/>
        <w:rPr>
          <w:sz w:val="24"/>
          <w:szCs w:val="24"/>
          <w:lang w:val="en-GB"/>
        </w:rPr>
      </w:pPr>
      <w:r w:rsidRPr="005919CE">
        <w:rPr>
          <w:rFonts w:ascii="Garamond" w:eastAsiaTheme="minorHAnsi" w:hAnsi="Garamond" w:cstheme="minorHAnsi"/>
          <w:iCs/>
          <w:sz w:val="24"/>
          <w:lang w:val="en-GB" w:eastAsia="en-US"/>
        </w:rPr>
        <w:t>……………………………………</w:t>
      </w:r>
    </w:p>
    <w:p w14:paraId="405E15A7" w14:textId="77777777" w:rsidR="009F75A4" w:rsidRPr="005919CE" w:rsidRDefault="009F75A4" w:rsidP="00E00BF5">
      <w:pPr>
        <w:jc w:val="both"/>
        <w:rPr>
          <w:iCs/>
          <w:sz w:val="24"/>
          <w:lang w:val="en-GB"/>
        </w:rPr>
      </w:pPr>
    </w:p>
    <w:p w14:paraId="0530F94C" w14:textId="1B1A1AF7" w:rsidR="00E00BF5" w:rsidRDefault="00D45037" w:rsidP="00E00BF5">
      <w:pPr>
        <w:jc w:val="both"/>
        <w:rPr>
          <w:bCs/>
          <w:sz w:val="24"/>
          <w:szCs w:val="24"/>
          <w:lang w:val="en-GB"/>
        </w:rPr>
      </w:pPr>
      <w:r w:rsidRPr="005919CE">
        <w:rPr>
          <w:bCs/>
          <w:sz w:val="24"/>
          <w:szCs w:val="24"/>
          <w:lang w:val="en-GB"/>
        </w:rPr>
        <w:t xml:space="preserve">To this end, I </w:t>
      </w:r>
      <w:r w:rsidRPr="005919CE">
        <w:rPr>
          <w:b/>
          <w:sz w:val="24"/>
          <w:szCs w:val="24"/>
          <w:lang w:val="en-GB"/>
        </w:rPr>
        <w:t xml:space="preserve">consent </w:t>
      </w:r>
      <w:r w:rsidRPr="005919CE">
        <w:rPr>
          <w:bCs/>
          <w:sz w:val="24"/>
          <w:szCs w:val="24"/>
          <w:lang w:val="en-GB"/>
        </w:rPr>
        <w:t>to the transfer of this data as described in the University's Privacy Notice.</w:t>
      </w:r>
    </w:p>
    <w:p w14:paraId="54A79241" w14:textId="77777777" w:rsidR="004F3624" w:rsidRPr="005919CE" w:rsidRDefault="004F3624" w:rsidP="00E00BF5">
      <w:pPr>
        <w:jc w:val="both"/>
        <w:rPr>
          <w:iCs/>
          <w:sz w:val="24"/>
          <w:lang w:val="en-GB"/>
        </w:rPr>
      </w:pPr>
    </w:p>
    <w:p w14:paraId="250C8DED" w14:textId="77777777" w:rsidR="000A052C" w:rsidRPr="005919CE" w:rsidRDefault="000A052C" w:rsidP="0067034C">
      <w:pPr>
        <w:jc w:val="both"/>
        <w:rPr>
          <w:sz w:val="24"/>
          <w:szCs w:val="24"/>
          <w:lang w:val="en-GB"/>
        </w:rPr>
      </w:pPr>
    </w:p>
    <w:p w14:paraId="4C1E0305" w14:textId="434ED583" w:rsidR="0040384A" w:rsidRPr="005919CE" w:rsidRDefault="004F6998" w:rsidP="0040384A">
      <w:pPr>
        <w:jc w:val="both"/>
        <w:rPr>
          <w:iCs/>
          <w:sz w:val="24"/>
          <w:lang w:val="en-GB"/>
        </w:rPr>
      </w:pPr>
      <w:r w:rsidRPr="005919CE">
        <w:rPr>
          <w:iCs/>
          <w:sz w:val="24"/>
          <w:lang w:val="en-GB"/>
        </w:rPr>
        <w:t xml:space="preserve">……………………………………….., </w:t>
      </w:r>
      <w:r w:rsidR="00803F8F" w:rsidRPr="005919CE">
        <w:rPr>
          <w:iCs/>
          <w:sz w:val="24"/>
          <w:lang w:val="en-GB"/>
        </w:rPr>
        <w:t>……………</w:t>
      </w:r>
      <w:r w:rsidR="00D45037" w:rsidRPr="005919CE">
        <w:rPr>
          <w:iCs/>
          <w:sz w:val="24"/>
          <w:lang w:val="en-GB"/>
        </w:rPr>
        <w:t xml:space="preserve"> 2025</w:t>
      </w:r>
    </w:p>
    <w:p w14:paraId="2E489F5F" w14:textId="77777777" w:rsidR="00803F8F" w:rsidRPr="005919CE" w:rsidRDefault="00803F8F" w:rsidP="0040384A">
      <w:pPr>
        <w:jc w:val="both"/>
        <w:rPr>
          <w:iCs/>
          <w:sz w:val="24"/>
          <w:lang w:val="en-GB"/>
        </w:rPr>
      </w:pPr>
    </w:p>
    <w:p w14:paraId="1E6879A0" w14:textId="77777777" w:rsidR="009D3737" w:rsidRPr="005919CE" w:rsidRDefault="009D3737" w:rsidP="009D3737">
      <w:pPr>
        <w:tabs>
          <w:tab w:val="left" w:leader="dot" w:pos="3402"/>
        </w:tabs>
        <w:jc w:val="both"/>
        <w:rPr>
          <w:iCs/>
          <w:sz w:val="24"/>
          <w:lang w:val="en-GB"/>
        </w:rPr>
      </w:pPr>
    </w:p>
    <w:p w14:paraId="290EB4F6" w14:textId="77777777" w:rsidR="009D3737" w:rsidRPr="005919CE" w:rsidRDefault="009D3737" w:rsidP="009D3737">
      <w:pPr>
        <w:jc w:val="center"/>
        <w:rPr>
          <w:iCs/>
          <w:sz w:val="24"/>
          <w:lang w:val="en-GB"/>
        </w:rPr>
      </w:pPr>
    </w:p>
    <w:p w14:paraId="3440FFEF" w14:textId="72C10122" w:rsidR="009D3737" w:rsidRPr="005919CE" w:rsidRDefault="00803F8F" w:rsidP="00803F8F">
      <w:pPr>
        <w:tabs>
          <w:tab w:val="left" w:pos="3119"/>
          <w:tab w:val="left" w:leader="underscore" w:pos="5954"/>
        </w:tabs>
        <w:jc w:val="center"/>
        <w:rPr>
          <w:iCs/>
          <w:sz w:val="24"/>
          <w:lang w:val="en-GB"/>
        </w:rPr>
      </w:pPr>
      <w:r w:rsidRPr="005919CE">
        <w:rPr>
          <w:iCs/>
          <w:sz w:val="24"/>
          <w:lang w:val="en-GB"/>
        </w:rPr>
        <w:t>…………………………………………..</w:t>
      </w:r>
    </w:p>
    <w:p w14:paraId="3CA74100" w14:textId="77777777" w:rsidR="009D3737" w:rsidRPr="005919CE" w:rsidRDefault="009D3737" w:rsidP="00803F8F">
      <w:pPr>
        <w:tabs>
          <w:tab w:val="left" w:leader="dot" w:pos="3402"/>
        </w:tabs>
        <w:jc w:val="center"/>
        <w:rPr>
          <w:iCs/>
          <w:sz w:val="24"/>
          <w:lang w:val="en-GB"/>
        </w:rPr>
      </w:pPr>
    </w:p>
    <w:p w14:paraId="6A3B7022" w14:textId="2824FE32" w:rsidR="00BA6FA5" w:rsidRDefault="00D45037" w:rsidP="00B4688A">
      <w:pPr>
        <w:jc w:val="center"/>
        <w:rPr>
          <w:sz w:val="24"/>
          <w:szCs w:val="24"/>
          <w:lang w:val="en-GB"/>
        </w:rPr>
      </w:pPr>
      <w:bookmarkStart w:id="0" w:name="_Hlk1550331"/>
      <w:r w:rsidRPr="005919CE">
        <w:rPr>
          <w:sz w:val="24"/>
          <w:szCs w:val="24"/>
          <w:lang w:val="en-GB"/>
        </w:rPr>
        <w:t>signature</w:t>
      </w:r>
      <w:bookmarkEnd w:id="0"/>
    </w:p>
    <w:p w14:paraId="2E387E62" w14:textId="77777777" w:rsidR="00BA6FA5" w:rsidRDefault="00BA6FA5">
      <w:pPr>
        <w:rPr>
          <w:sz w:val="24"/>
          <w:szCs w:val="24"/>
          <w:lang w:val="en-GB"/>
        </w:rPr>
      </w:pPr>
      <w:r>
        <w:rPr>
          <w:sz w:val="24"/>
          <w:szCs w:val="24"/>
          <w:lang w:val="en-GB"/>
        </w:rPr>
        <w:br w:type="page"/>
      </w:r>
    </w:p>
    <w:p w14:paraId="1379C106" w14:textId="77777777" w:rsidR="00BA6FA5" w:rsidRPr="00654CCD" w:rsidRDefault="00BA6FA5" w:rsidP="00BA6FA5">
      <w:pPr>
        <w:jc w:val="center"/>
        <w:rPr>
          <w:b/>
          <w:bCs/>
          <w:sz w:val="24"/>
          <w:szCs w:val="24"/>
          <w:u w:val="single"/>
          <w:lang w:val="en-GB"/>
        </w:rPr>
      </w:pPr>
      <w:bookmarkStart w:id="1" w:name="_Toc513210654"/>
      <w:bookmarkStart w:id="2" w:name="_Toc512492883"/>
      <w:bookmarkStart w:id="3" w:name="_Toc529122927"/>
      <w:r w:rsidRPr="00654CCD">
        <w:rPr>
          <w:b/>
          <w:bCs/>
          <w:sz w:val="24"/>
          <w:szCs w:val="24"/>
          <w:u w:val="single"/>
          <w:lang w:val="en-GB"/>
        </w:rPr>
        <w:lastRenderedPageBreak/>
        <w:t>PRIVACY NOTICE</w:t>
      </w:r>
    </w:p>
    <w:p w14:paraId="40EEB90E" w14:textId="77777777" w:rsidR="00BA6FA5" w:rsidRPr="00654CCD" w:rsidRDefault="00BA6FA5" w:rsidP="00BA6FA5">
      <w:pPr>
        <w:rPr>
          <w:bCs/>
          <w:sz w:val="24"/>
          <w:szCs w:val="24"/>
          <w:u w:val="single"/>
          <w:lang w:val="en-GB"/>
        </w:rPr>
      </w:pPr>
    </w:p>
    <w:p w14:paraId="213E1891" w14:textId="77777777" w:rsidR="00BA6FA5" w:rsidRPr="00654CCD" w:rsidRDefault="00BA6FA5" w:rsidP="00BA6FA5">
      <w:pPr>
        <w:rPr>
          <w:bCs/>
          <w:sz w:val="24"/>
          <w:szCs w:val="24"/>
          <w:u w:val="single"/>
          <w:lang w:val="en-GB"/>
        </w:rPr>
      </w:pPr>
    </w:p>
    <w:p w14:paraId="66413B47" w14:textId="77777777" w:rsidR="00BA6FA5" w:rsidRPr="00654CCD" w:rsidRDefault="00BA6FA5" w:rsidP="00BA6FA5">
      <w:pPr>
        <w:jc w:val="both"/>
        <w:rPr>
          <w:b/>
          <w:bCs/>
          <w:sz w:val="24"/>
          <w:szCs w:val="24"/>
          <w:u w:val="single"/>
          <w:lang w:val="en-GB"/>
        </w:rPr>
      </w:pPr>
      <w:bookmarkStart w:id="4" w:name="_Toc49942664"/>
      <w:bookmarkEnd w:id="1"/>
      <w:r w:rsidRPr="00654CCD">
        <w:rPr>
          <w:b/>
          <w:bCs/>
          <w:sz w:val="24"/>
          <w:szCs w:val="24"/>
          <w:u w:val="single"/>
          <w:lang w:val="en-GB"/>
        </w:rPr>
        <w:t xml:space="preserve">I. </w:t>
      </w:r>
      <w:bookmarkEnd w:id="4"/>
      <w:r w:rsidRPr="00654CCD">
        <w:rPr>
          <w:b/>
          <w:bCs/>
          <w:sz w:val="24"/>
          <w:szCs w:val="24"/>
          <w:u w:val="single"/>
          <w:lang w:val="en-GB"/>
        </w:rPr>
        <w:t>INTRODUCTION OF THE CONTROLLER</w:t>
      </w:r>
    </w:p>
    <w:p w14:paraId="6F8C135E" w14:textId="77777777" w:rsidR="00BA6FA5" w:rsidRPr="00654CCD" w:rsidRDefault="00BA6FA5" w:rsidP="00BA6FA5">
      <w:pPr>
        <w:jc w:val="both"/>
        <w:rPr>
          <w:b/>
          <w:bCs/>
          <w:sz w:val="24"/>
          <w:szCs w:val="24"/>
          <w:u w:val="single"/>
          <w:lang w:val="en-GB"/>
        </w:rPr>
      </w:pPr>
    </w:p>
    <w:p w14:paraId="6BCFF1A9" w14:textId="6B5B8A13" w:rsidR="00BA6FA5" w:rsidRPr="00654CCD" w:rsidRDefault="00BA6FA5" w:rsidP="00BA6FA5">
      <w:pPr>
        <w:jc w:val="both"/>
        <w:rPr>
          <w:bCs/>
          <w:sz w:val="24"/>
          <w:szCs w:val="24"/>
          <w:lang w:val="en-GB"/>
        </w:rPr>
      </w:pPr>
      <w:r w:rsidRPr="00654CCD">
        <w:rPr>
          <w:bCs/>
          <w:sz w:val="24"/>
          <w:szCs w:val="24"/>
          <w:lang w:val="en-GB"/>
        </w:rPr>
        <w:t xml:space="preserve">In order to ensure the legality of its internal data processing processes and data subjects’ rights, </w:t>
      </w:r>
      <w:r w:rsidR="001153B2">
        <w:rPr>
          <w:b/>
          <w:bCs/>
          <w:sz w:val="24"/>
          <w:szCs w:val="24"/>
          <w:lang w:val="en-GB"/>
        </w:rPr>
        <w:t>O</w:t>
      </w:r>
      <w:r w:rsidRPr="00654CCD">
        <w:rPr>
          <w:b/>
          <w:bCs/>
          <w:sz w:val="24"/>
          <w:szCs w:val="24"/>
          <w:lang w:val="en-GB"/>
        </w:rPr>
        <w:t xml:space="preserve">buda University </w:t>
      </w:r>
      <w:r w:rsidRPr="00654CCD">
        <w:rPr>
          <w:bCs/>
          <w:sz w:val="24"/>
          <w:szCs w:val="24"/>
          <w:lang w:val="en-GB"/>
        </w:rPr>
        <w:t>(hereinafter: University, Controller, Data Controller or “We”) issues the following data protection notice.</w:t>
      </w:r>
    </w:p>
    <w:p w14:paraId="2376CB9E" w14:textId="77777777" w:rsidR="00BA6FA5" w:rsidRPr="00654CCD" w:rsidRDefault="00BA6FA5" w:rsidP="00BA6FA5">
      <w:pPr>
        <w:jc w:val="both"/>
        <w:rPr>
          <w:bCs/>
          <w:sz w:val="24"/>
          <w:szCs w:val="24"/>
          <w:lang w:val="en-GB"/>
        </w:rPr>
      </w:pPr>
    </w:p>
    <w:tbl>
      <w:tblPr>
        <w:tblW w:w="8358" w:type="dxa"/>
        <w:tblInd w:w="108" w:type="dxa"/>
        <w:tblLook w:val="04A0" w:firstRow="1" w:lastRow="0" w:firstColumn="1" w:lastColumn="0" w:noHBand="0" w:noVBand="1"/>
      </w:tblPr>
      <w:tblGrid>
        <w:gridCol w:w="4720"/>
        <w:gridCol w:w="3638"/>
      </w:tblGrid>
      <w:tr w:rsidR="00BA6FA5" w:rsidRPr="00654CCD" w14:paraId="03E0D7B5" w14:textId="77777777" w:rsidTr="00AB5051">
        <w:trPr>
          <w:trHeight w:val="236"/>
        </w:trPr>
        <w:tc>
          <w:tcPr>
            <w:tcW w:w="4720" w:type="dxa"/>
            <w:tcBorders>
              <w:top w:val="nil"/>
              <w:left w:val="nil"/>
              <w:bottom w:val="nil"/>
              <w:right w:val="nil"/>
            </w:tcBorders>
          </w:tcPr>
          <w:p w14:paraId="1F6E438B" w14:textId="77777777" w:rsidR="00BA6FA5" w:rsidRPr="00654CCD" w:rsidRDefault="00BA6FA5" w:rsidP="00AB5051">
            <w:pPr>
              <w:jc w:val="both"/>
              <w:rPr>
                <w:bCs/>
                <w:sz w:val="24"/>
                <w:szCs w:val="24"/>
                <w:lang w:val="en-GB"/>
              </w:rPr>
            </w:pPr>
            <w:r w:rsidRPr="00654CCD">
              <w:rPr>
                <w:bCs/>
                <w:sz w:val="24"/>
                <w:szCs w:val="24"/>
                <w:lang w:val="en-GB"/>
              </w:rPr>
              <w:t>Controller’s name:</w:t>
            </w:r>
          </w:p>
        </w:tc>
        <w:tc>
          <w:tcPr>
            <w:tcW w:w="3638" w:type="dxa"/>
            <w:tcBorders>
              <w:top w:val="nil"/>
              <w:left w:val="nil"/>
              <w:bottom w:val="nil"/>
              <w:right w:val="nil"/>
            </w:tcBorders>
          </w:tcPr>
          <w:p w14:paraId="6421E87C" w14:textId="27C93A86" w:rsidR="00BA6FA5" w:rsidRPr="00654CCD" w:rsidRDefault="001153B2" w:rsidP="00AB5051">
            <w:pPr>
              <w:jc w:val="both"/>
              <w:rPr>
                <w:bCs/>
                <w:sz w:val="24"/>
                <w:szCs w:val="24"/>
                <w:lang w:val="en-GB"/>
              </w:rPr>
            </w:pPr>
            <w:r>
              <w:rPr>
                <w:b/>
                <w:bCs/>
                <w:sz w:val="24"/>
                <w:szCs w:val="24"/>
                <w:lang w:val="en-GB"/>
              </w:rPr>
              <w:t>O</w:t>
            </w:r>
            <w:r w:rsidR="00BA6FA5" w:rsidRPr="00654CCD">
              <w:rPr>
                <w:b/>
                <w:bCs/>
                <w:sz w:val="24"/>
                <w:szCs w:val="24"/>
                <w:lang w:val="en-GB"/>
              </w:rPr>
              <w:t>buda University</w:t>
            </w:r>
          </w:p>
        </w:tc>
      </w:tr>
      <w:tr w:rsidR="00BA6FA5" w:rsidRPr="00654CCD" w14:paraId="7E1C5ED8" w14:textId="77777777" w:rsidTr="00AB5051">
        <w:trPr>
          <w:trHeight w:val="261"/>
        </w:trPr>
        <w:tc>
          <w:tcPr>
            <w:tcW w:w="4720" w:type="dxa"/>
            <w:tcBorders>
              <w:top w:val="nil"/>
              <w:left w:val="nil"/>
              <w:bottom w:val="nil"/>
              <w:right w:val="nil"/>
            </w:tcBorders>
          </w:tcPr>
          <w:p w14:paraId="63BFFB7D" w14:textId="77777777" w:rsidR="00BA6FA5" w:rsidRPr="00654CCD" w:rsidRDefault="00BA6FA5" w:rsidP="00AB5051">
            <w:pPr>
              <w:jc w:val="both"/>
              <w:rPr>
                <w:bCs/>
                <w:sz w:val="24"/>
                <w:szCs w:val="24"/>
                <w:lang w:val="en-GB"/>
              </w:rPr>
            </w:pPr>
            <w:r w:rsidRPr="00654CCD">
              <w:rPr>
                <w:bCs/>
                <w:sz w:val="24"/>
                <w:szCs w:val="24"/>
                <w:lang w:val="en-GB"/>
              </w:rPr>
              <w:t>Institute ID:</w:t>
            </w:r>
          </w:p>
        </w:tc>
        <w:tc>
          <w:tcPr>
            <w:tcW w:w="3638" w:type="dxa"/>
            <w:tcBorders>
              <w:top w:val="nil"/>
              <w:left w:val="nil"/>
              <w:bottom w:val="nil"/>
              <w:right w:val="nil"/>
            </w:tcBorders>
          </w:tcPr>
          <w:p w14:paraId="571FE837" w14:textId="77777777" w:rsidR="00BA6FA5" w:rsidRPr="00654CCD" w:rsidRDefault="00BA6FA5" w:rsidP="00AB5051">
            <w:pPr>
              <w:jc w:val="both"/>
              <w:rPr>
                <w:bCs/>
                <w:sz w:val="24"/>
                <w:szCs w:val="24"/>
                <w:lang w:val="en-GB"/>
              </w:rPr>
            </w:pPr>
            <w:r w:rsidRPr="00654CCD">
              <w:rPr>
                <w:b/>
                <w:bCs/>
                <w:sz w:val="24"/>
                <w:szCs w:val="24"/>
                <w:lang w:val="en-GB"/>
              </w:rPr>
              <w:t>FI12904</w:t>
            </w:r>
          </w:p>
        </w:tc>
      </w:tr>
      <w:tr w:rsidR="00BA6FA5" w:rsidRPr="00654CCD" w14:paraId="1ECFF7F0" w14:textId="77777777" w:rsidTr="00AB5051">
        <w:trPr>
          <w:trHeight w:val="261"/>
        </w:trPr>
        <w:tc>
          <w:tcPr>
            <w:tcW w:w="4720" w:type="dxa"/>
            <w:tcBorders>
              <w:top w:val="nil"/>
              <w:left w:val="nil"/>
              <w:bottom w:val="nil"/>
              <w:right w:val="nil"/>
            </w:tcBorders>
          </w:tcPr>
          <w:p w14:paraId="216F6EA5" w14:textId="77777777" w:rsidR="00BA6FA5" w:rsidRPr="00654CCD" w:rsidRDefault="00BA6FA5" w:rsidP="00AB5051">
            <w:pPr>
              <w:jc w:val="both"/>
              <w:rPr>
                <w:bCs/>
                <w:sz w:val="24"/>
                <w:szCs w:val="24"/>
                <w:lang w:val="en-GB"/>
              </w:rPr>
            </w:pPr>
            <w:r w:rsidRPr="00654CCD">
              <w:rPr>
                <w:bCs/>
                <w:sz w:val="24"/>
                <w:szCs w:val="24"/>
                <w:lang w:val="en-GB"/>
              </w:rPr>
              <w:t>Controller’s registered seat:</w:t>
            </w:r>
          </w:p>
        </w:tc>
        <w:tc>
          <w:tcPr>
            <w:tcW w:w="3638" w:type="dxa"/>
            <w:tcBorders>
              <w:top w:val="nil"/>
              <w:left w:val="nil"/>
              <w:bottom w:val="nil"/>
              <w:right w:val="nil"/>
            </w:tcBorders>
          </w:tcPr>
          <w:p w14:paraId="4AF47241" w14:textId="77777777" w:rsidR="00BA6FA5" w:rsidRPr="00654CCD" w:rsidRDefault="00BA6FA5" w:rsidP="00AB5051">
            <w:pPr>
              <w:jc w:val="both"/>
              <w:rPr>
                <w:bCs/>
                <w:sz w:val="24"/>
                <w:szCs w:val="24"/>
                <w:lang w:val="en-GB"/>
              </w:rPr>
            </w:pPr>
            <w:r w:rsidRPr="00654CCD">
              <w:rPr>
                <w:b/>
                <w:bCs/>
                <w:sz w:val="24"/>
                <w:szCs w:val="24"/>
                <w:lang w:val="en-GB"/>
              </w:rPr>
              <w:t>1034 Budapest, Bécsi út 96/B</w:t>
            </w:r>
          </w:p>
        </w:tc>
      </w:tr>
      <w:tr w:rsidR="00BA6FA5" w:rsidRPr="00654CCD" w14:paraId="7120191D" w14:textId="77777777" w:rsidTr="00AB5051">
        <w:trPr>
          <w:trHeight w:val="261"/>
        </w:trPr>
        <w:tc>
          <w:tcPr>
            <w:tcW w:w="4720" w:type="dxa"/>
            <w:tcBorders>
              <w:top w:val="nil"/>
              <w:left w:val="nil"/>
              <w:bottom w:val="nil"/>
              <w:right w:val="nil"/>
            </w:tcBorders>
          </w:tcPr>
          <w:p w14:paraId="2B67813D" w14:textId="77777777" w:rsidR="00BA6FA5" w:rsidRPr="00654CCD" w:rsidRDefault="00BA6FA5" w:rsidP="00AB5051">
            <w:pPr>
              <w:jc w:val="both"/>
              <w:rPr>
                <w:bCs/>
                <w:sz w:val="24"/>
                <w:szCs w:val="24"/>
                <w:lang w:val="en-GB"/>
              </w:rPr>
            </w:pPr>
            <w:r w:rsidRPr="00654CCD">
              <w:rPr>
                <w:bCs/>
                <w:sz w:val="24"/>
                <w:szCs w:val="24"/>
                <w:lang w:val="en-GB"/>
              </w:rPr>
              <w:t>Controller’s e-mail address:</w:t>
            </w:r>
          </w:p>
        </w:tc>
        <w:tc>
          <w:tcPr>
            <w:tcW w:w="3638" w:type="dxa"/>
            <w:tcBorders>
              <w:top w:val="nil"/>
              <w:left w:val="nil"/>
              <w:bottom w:val="nil"/>
              <w:right w:val="nil"/>
            </w:tcBorders>
          </w:tcPr>
          <w:p w14:paraId="3CD5CCD7" w14:textId="77777777" w:rsidR="00BA6FA5" w:rsidRPr="00654CCD" w:rsidRDefault="00BA6FA5" w:rsidP="00AB5051">
            <w:pPr>
              <w:jc w:val="both"/>
              <w:rPr>
                <w:bCs/>
                <w:sz w:val="24"/>
                <w:szCs w:val="24"/>
                <w:lang w:val="en-GB"/>
              </w:rPr>
            </w:pPr>
            <w:r w:rsidRPr="00654CCD">
              <w:rPr>
                <w:b/>
                <w:bCs/>
                <w:sz w:val="24"/>
                <w:szCs w:val="24"/>
                <w:lang w:val="en-GB"/>
              </w:rPr>
              <w:t>jog@uni-obuda.hu</w:t>
            </w:r>
          </w:p>
        </w:tc>
      </w:tr>
      <w:tr w:rsidR="00BA6FA5" w:rsidRPr="00654CCD" w14:paraId="514A1908" w14:textId="77777777" w:rsidTr="00AB5051">
        <w:trPr>
          <w:trHeight w:val="261"/>
        </w:trPr>
        <w:tc>
          <w:tcPr>
            <w:tcW w:w="4720" w:type="dxa"/>
            <w:tcBorders>
              <w:top w:val="nil"/>
              <w:left w:val="nil"/>
              <w:bottom w:val="nil"/>
              <w:right w:val="nil"/>
            </w:tcBorders>
          </w:tcPr>
          <w:p w14:paraId="77705289" w14:textId="77777777" w:rsidR="00BA6FA5" w:rsidRPr="00654CCD" w:rsidRDefault="00BA6FA5" w:rsidP="00AB5051">
            <w:pPr>
              <w:jc w:val="both"/>
              <w:rPr>
                <w:bCs/>
                <w:sz w:val="24"/>
                <w:szCs w:val="24"/>
                <w:lang w:val="en-GB"/>
              </w:rPr>
            </w:pPr>
            <w:r w:rsidRPr="00654CCD">
              <w:rPr>
                <w:bCs/>
                <w:sz w:val="24"/>
                <w:szCs w:val="24"/>
                <w:lang w:val="en-GB"/>
              </w:rPr>
              <w:t>Controller’s representative:</w:t>
            </w:r>
          </w:p>
        </w:tc>
        <w:tc>
          <w:tcPr>
            <w:tcW w:w="3638" w:type="dxa"/>
            <w:tcBorders>
              <w:top w:val="nil"/>
              <w:left w:val="nil"/>
              <w:bottom w:val="nil"/>
              <w:right w:val="nil"/>
            </w:tcBorders>
          </w:tcPr>
          <w:p w14:paraId="2B1B4C47" w14:textId="77777777" w:rsidR="00BA6FA5" w:rsidRPr="00654CCD" w:rsidRDefault="00BA6FA5" w:rsidP="00AB5051">
            <w:pPr>
              <w:jc w:val="both"/>
              <w:rPr>
                <w:bCs/>
                <w:sz w:val="24"/>
                <w:szCs w:val="24"/>
                <w:lang w:val="en-GB"/>
              </w:rPr>
            </w:pPr>
            <w:r w:rsidRPr="00654CCD">
              <w:rPr>
                <w:b/>
                <w:bCs/>
                <w:sz w:val="24"/>
                <w:szCs w:val="24"/>
                <w:lang w:val="en-GB"/>
              </w:rPr>
              <w:t>Prof. Dr. Kovács Levente rector</w:t>
            </w:r>
          </w:p>
        </w:tc>
      </w:tr>
      <w:tr w:rsidR="00BA6FA5" w:rsidRPr="00654CCD" w14:paraId="6EC9CA24" w14:textId="77777777" w:rsidTr="00AB5051">
        <w:trPr>
          <w:trHeight w:val="237"/>
        </w:trPr>
        <w:tc>
          <w:tcPr>
            <w:tcW w:w="4720" w:type="dxa"/>
            <w:tcBorders>
              <w:top w:val="nil"/>
              <w:left w:val="nil"/>
              <w:bottom w:val="nil"/>
              <w:right w:val="nil"/>
            </w:tcBorders>
          </w:tcPr>
          <w:p w14:paraId="22AF2E8F" w14:textId="77777777" w:rsidR="00BA6FA5" w:rsidRPr="00654CCD" w:rsidRDefault="00BA6FA5" w:rsidP="00AB5051">
            <w:pPr>
              <w:jc w:val="both"/>
              <w:rPr>
                <w:bCs/>
                <w:sz w:val="24"/>
                <w:szCs w:val="24"/>
                <w:lang w:val="en-GB"/>
              </w:rPr>
            </w:pPr>
            <w:r w:rsidRPr="00654CCD">
              <w:rPr>
                <w:bCs/>
                <w:sz w:val="24"/>
                <w:szCs w:val="24"/>
                <w:lang w:val="en-GB"/>
              </w:rPr>
              <w:t>Data protection officer:</w:t>
            </w:r>
          </w:p>
        </w:tc>
        <w:tc>
          <w:tcPr>
            <w:tcW w:w="3638" w:type="dxa"/>
            <w:tcBorders>
              <w:top w:val="nil"/>
              <w:left w:val="nil"/>
              <w:bottom w:val="nil"/>
              <w:right w:val="nil"/>
            </w:tcBorders>
          </w:tcPr>
          <w:p w14:paraId="3599F7F2" w14:textId="77777777" w:rsidR="00BA6FA5" w:rsidRPr="00654CCD" w:rsidRDefault="00BA6FA5" w:rsidP="00AB5051">
            <w:pPr>
              <w:jc w:val="both"/>
              <w:rPr>
                <w:bCs/>
                <w:sz w:val="24"/>
                <w:szCs w:val="24"/>
                <w:lang w:val="en-GB"/>
              </w:rPr>
            </w:pPr>
            <w:r w:rsidRPr="00654CCD">
              <w:rPr>
                <w:b/>
                <w:bCs/>
                <w:sz w:val="24"/>
                <w:szCs w:val="24"/>
                <w:lang w:val="en-GB"/>
              </w:rPr>
              <w:t>Bovard Kft. (info@bovard.hu)</w:t>
            </w:r>
          </w:p>
        </w:tc>
      </w:tr>
    </w:tbl>
    <w:p w14:paraId="4E5CAF01" w14:textId="77777777" w:rsidR="00BA6FA5" w:rsidRPr="00654CCD" w:rsidRDefault="00BA6FA5" w:rsidP="00BA6FA5">
      <w:pPr>
        <w:jc w:val="both"/>
        <w:rPr>
          <w:bCs/>
          <w:sz w:val="24"/>
          <w:szCs w:val="24"/>
          <w:lang w:val="en-GB"/>
        </w:rPr>
      </w:pPr>
    </w:p>
    <w:p w14:paraId="54B290CE" w14:textId="77777777" w:rsidR="00BA6FA5" w:rsidRPr="00654CCD" w:rsidRDefault="00BA6FA5" w:rsidP="00BA6FA5">
      <w:pPr>
        <w:jc w:val="both"/>
        <w:rPr>
          <w:bCs/>
          <w:sz w:val="24"/>
          <w:szCs w:val="24"/>
          <w:lang w:val="en-GB"/>
        </w:rPr>
      </w:pPr>
      <w:r w:rsidRPr="00654CCD">
        <w:rPr>
          <w:bCs/>
          <w:sz w:val="24"/>
          <w:szCs w:val="24"/>
          <w:lang w:val="en-GB"/>
        </w:rPr>
        <w:t>As specified in Act CCIV of 2011 on national higher education (hereinafter: Nftv.), the Controller is an organization established for pursuing the core businesses of education, scientific research, and artistic activity – hereinafter jointly: higher education tasks –, which processes personal data required for performing this public task in the course of its operations by law.</w:t>
      </w:r>
      <w:r w:rsidRPr="00654CCD">
        <w:rPr>
          <w:bCs/>
          <w:sz w:val="24"/>
          <w:szCs w:val="24"/>
          <w:vertAlign w:val="superscript"/>
          <w:lang w:val="en-GB"/>
        </w:rPr>
        <w:footnoteReference w:id="1"/>
      </w:r>
      <w:r w:rsidRPr="00654CCD">
        <w:rPr>
          <w:sz w:val="24"/>
          <w:szCs w:val="24"/>
          <w:lang w:val="en-GB"/>
        </w:rPr>
        <w:t xml:space="preserve"> </w:t>
      </w:r>
      <w:r w:rsidRPr="00654CCD">
        <w:rPr>
          <w:bCs/>
          <w:sz w:val="24"/>
          <w:szCs w:val="24"/>
          <w:lang w:val="en-GB"/>
        </w:rPr>
        <w:t>In the performance and execution of its public tasks, the processing of personal data necessarily arises.</w:t>
      </w:r>
    </w:p>
    <w:p w14:paraId="616A07B3" w14:textId="77777777" w:rsidR="00BA6FA5" w:rsidRPr="00654CCD" w:rsidRDefault="00BA6FA5" w:rsidP="00BA6FA5">
      <w:pPr>
        <w:jc w:val="both"/>
        <w:rPr>
          <w:bCs/>
          <w:sz w:val="24"/>
          <w:szCs w:val="24"/>
          <w:lang w:val="en-GB"/>
        </w:rPr>
      </w:pPr>
    </w:p>
    <w:p w14:paraId="3BB64834" w14:textId="77777777" w:rsidR="00BA6FA5" w:rsidRPr="00654CCD" w:rsidRDefault="00BA6FA5" w:rsidP="00BA6FA5">
      <w:pPr>
        <w:jc w:val="both"/>
        <w:rPr>
          <w:bCs/>
          <w:sz w:val="24"/>
          <w:szCs w:val="24"/>
          <w:lang w:val="en-GB"/>
        </w:rPr>
      </w:pPr>
      <w:r w:rsidRPr="00654CCD">
        <w:rPr>
          <w:bCs/>
          <w:sz w:val="24"/>
          <w:szCs w:val="24"/>
          <w:lang w:val="en-GB"/>
        </w:rPr>
        <w:t>The University processes personal data in compliance with applicable law, in particular the following:</w:t>
      </w:r>
    </w:p>
    <w:p w14:paraId="5AFCB520" w14:textId="77777777" w:rsidR="00BA6FA5" w:rsidRPr="00654CCD" w:rsidRDefault="00BA6FA5" w:rsidP="00BA6FA5">
      <w:pPr>
        <w:jc w:val="both"/>
        <w:rPr>
          <w:bCs/>
          <w:sz w:val="24"/>
          <w:szCs w:val="24"/>
          <w:lang w:val="en-GB"/>
        </w:rPr>
      </w:pPr>
    </w:p>
    <w:p w14:paraId="2BBD7C58" w14:textId="77777777" w:rsidR="00BA6FA5" w:rsidRPr="00654CCD" w:rsidRDefault="00BA6FA5" w:rsidP="00BA6FA5">
      <w:pPr>
        <w:numPr>
          <w:ilvl w:val="0"/>
          <w:numId w:val="5"/>
        </w:numPr>
        <w:jc w:val="both"/>
        <w:rPr>
          <w:bCs/>
          <w:sz w:val="24"/>
          <w:szCs w:val="24"/>
          <w:lang w:val="en-GB"/>
        </w:rPr>
      </w:pPr>
      <w:r w:rsidRPr="00654CCD">
        <w:rPr>
          <w:bCs/>
          <w:sz w:val="24"/>
          <w:szCs w:val="24"/>
          <w:lang w:val="en-GB"/>
        </w:rPr>
        <w:t>Act CXII of 2011 on informational self-determination and freedom of information (hereinafter: Infotv.);</w:t>
      </w:r>
    </w:p>
    <w:p w14:paraId="1F580F24" w14:textId="77777777" w:rsidR="00BA6FA5" w:rsidRPr="00654CCD" w:rsidRDefault="00BA6FA5" w:rsidP="00BA6FA5">
      <w:pPr>
        <w:numPr>
          <w:ilvl w:val="0"/>
          <w:numId w:val="5"/>
        </w:numPr>
        <w:jc w:val="both"/>
        <w:rPr>
          <w:bCs/>
          <w:sz w:val="24"/>
          <w:szCs w:val="24"/>
          <w:lang w:val="en-GB"/>
        </w:rPr>
      </w:pPr>
      <w:r w:rsidRPr="00654CCD">
        <w:rPr>
          <w:bCs/>
          <w:sz w:val="24"/>
          <w:szCs w:val="24"/>
          <w:lang w:val="en-GB"/>
        </w:rPr>
        <w:t>Regulation (EU) 2016/679 of the European Parliament and of the Council on the protection of natural persons with regard to the processing of personal data and on the free movement of such data, and repealing Directive 95/46/EC (hereinafter: Regulation or GDPR).</w:t>
      </w:r>
    </w:p>
    <w:p w14:paraId="1049A362" w14:textId="77777777" w:rsidR="00BA6FA5" w:rsidRPr="00654CCD" w:rsidRDefault="00BA6FA5" w:rsidP="00BA6FA5">
      <w:pPr>
        <w:jc w:val="both"/>
        <w:rPr>
          <w:bCs/>
          <w:sz w:val="24"/>
          <w:szCs w:val="24"/>
          <w:lang w:val="en-GB"/>
        </w:rPr>
      </w:pPr>
    </w:p>
    <w:p w14:paraId="740DAF21" w14:textId="77777777" w:rsidR="00BA6FA5" w:rsidRPr="00654CCD" w:rsidRDefault="00BA6FA5" w:rsidP="00BA6FA5">
      <w:pPr>
        <w:jc w:val="both"/>
        <w:rPr>
          <w:bCs/>
          <w:sz w:val="24"/>
          <w:szCs w:val="24"/>
          <w:lang w:val="en-GB"/>
        </w:rPr>
      </w:pPr>
      <w:r w:rsidRPr="00654CCD">
        <w:rPr>
          <w:bCs/>
          <w:sz w:val="24"/>
          <w:szCs w:val="24"/>
          <w:lang w:val="en-GB"/>
        </w:rPr>
        <w:t>The Data Controller keeps personal data confidential and employs technical and organizational measures relating to the storage of processing of said data in order to ensure its safety.</w:t>
      </w:r>
    </w:p>
    <w:p w14:paraId="4C047E99" w14:textId="77777777" w:rsidR="00BA6FA5" w:rsidRPr="00654CCD" w:rsidRDefault="00BA6FA5" w:rsidP="00BA6FA5">
      <w:pPr>
        <w:jc w:val="both"/>
        <w:rPr>
          <w:bCs/>
          <w:sz w:val="24"/>
          <w:szCs w:val="24"/>
          <w:lang w:val="en-GB"/>
        </w:rPr>
      </w:pPr>
    </w:p>
    <w:p w14:paraId="637985ED" w14:textId="77777777" w:rsidR="00BA6FA5" w:rsidRPr="00654CCD" w:rsidRDefault="00BA6FA5" w:rsidP="00BA6FA5">
      <w:pPr>
        <w:jc w:val="both"/>
        <w:rPr>
          <w:b/>
          <w:bCs/>
          <w:sz w:val="24"/>
          <w:szCs w:val="24"/>
          <w:lang w:val="en-GB"/>
        </w:rPr>
      </w:pPr>
      <w:r w:rsidRPr="00654CCD">
        <w:rPr>
          <w:b/>
          <w:bCs/>
          <w:sz w:val="24"/>
          <w:szCs w:val="24"/>
          <w:lang w:val="en-GB"/>
        </w:rPr>
        <w:t>Definitions</w:t>
      </w:r>
    </w:p>
    <w:p w14:paraId="4813C6D7" w14:textId="77777777" w:rsidR="00BA6FA5" w:rsidRPr="00654CCD" w:rsidRDefault="00BA6FA5" w:rsidP="00BA6FA5">
      <w:pPr>
        <w:jc w:val="both"/>
        <w:rPr>
          <w:bCs/>
          <w:sz w:val="24"/>
          <w:szCs w:val="24"/>
          <w:lang w:val="en-GB"/>
        </w:rPr>
      </w:pPr>
      <w:r w:rsidRPr="00654CCD">
        <w:rPr>
          <w:b/>
          <w:bCs/>
          <w:sz w:val="24"/>
          <w:szCs w:val="24"/>
          <w:lang w:val="en-GB"/>
        </w:rPr>
        <w:t xml:space="preserve"> </w:t>
      </w:r>
    </w:p>
    <w:p w14:paraId="39BFF59B" w14:textId="77777777" w:rsidR="00BA6FA5" w:rsidRPr="00654CCD" w:rsidRDefault="00BA6FA5" w:rsidP="00BA6FA5">
      <w:pPr>
        <w:jc w:val="both"/>
        <w:rPr>
          <w:bCs/>
          <w:sz w:val="24"/>
          <w:szCs w:val="24"/>
          <w:lang w:val="en-GB"/>
        </w:rPr>
      </w:pPr>
      <w:r w:rsidRPr="00654CCD">
        <w:rPr>
          <w:bCs/>
          <w:sz w:val="24"/>
          <w:szCs w:val="24"/>
          <w:lang w:val="en-GB"/>
        </w:rPr>
        <w:t>The conceptual structure of this information coincides with the interpretative definitions specified in Article 4 of the Regulation, supplemented at some points by the interpretative provisions of Infotv. Section 3.</w:t>
      </w:r>
    </w:p>
    <w:p w14:paraId="143E0A70" w14:textId="77777777" w:rsidR="00BA6FA5" w:rsidRPr="00654CCD" w:rsidRDefault="00BA6FA5" w:rsidP="00BA6FA5">
      <w:pPr>
        <w:jc w:val="both"/>
        <w:rPr>
          <w:bCs/>
          <w:sz w:val="24"/>
          <w:szCs w:val="24"/>
          <w:lang w:val="en-GB"/>
        </w:rPr>
      </w:pPr>
      <w:r w:rsidRPr="00654CCD">
        <w:rPr>
          <w:bCs/>
          <w:sz w:val="24"/>
          <w:szCs w:val="24"/>
          <w:lang w:val="en-GB"/>
        </w:rPr>
        <w:t xml:space="preserve"> </w:t>
      </w:r>
    </w:p>
    <w:p w14:paraId="2B2316F9" w14:textId="77777777" w:rsidR="00BA6FA5" w:rsidRPr="00654CCD" w:rsidRDefault="00BA6FA5" w:rsidP="00BA6FA5">
      <w:pPr>
        <w:jc w:val="both"/>
        <w:rPr>
          <w:bCs/>
          <w:sz w:val="24"/>
          <w:szCs w:val="24"/>
          <w:lang w:val="en-GB"/>
        </w:rPr>
      </w:pPr>
      <w:r w:rsidRPr="00654CCD">
        <w:rPr>
          <w:bCs/>
          <w:sz w:val="24"/>
          <w:szCs w:val="24"/>
          <w:lang w:val="en-GB"/>
        </w:rPr>
        <w:t>When this information sets out provisions on data or data processing, they should be interpreted as personal data and the processing thereof.</w:t>
      </w:r>
    </w:p>
    <w:p w14:paraId="7C350F57" w14:textId="77777777" w:rsidR="00BA6FA5" w:rsidRPr="00654CCD" w:rsidRDefault="00BA6FA5" w:rsidP="00BA6FA5">
      <w:pPr>
        <w:rPr>
          <w:sz w:val="24"/>
          <w:szCs w:val="24"/>
          <w:u w:val="single"/>
          <w:lang w:val="en-GB"/>
        </w:rPr>
      </w:pPr>
    </w:p>
    <w:p w14:paraId="1A9A8859" w14:textId="77777777" w:rsidR="00BA6FA5" w:rsidRPr="00654CCD" w:rsidRDefault="00BA6FA5" w:rsidP="00BA6FA5">
      <w:pPr>
        <w:keepNext/>
        <w:jc w:val="center"/>
        <w:rPr>
          <w:b/>
          <w:sz w:val="24"/>
          <w:szCs w:val="24"/>
          <w:lang w:val="en-GB"/>
        </w:rPr>
      </w:pPr>
      <w:r w:rsidRPr="00654CCD">
        <w:rPr>
          <w:b/>
          <w:sz w:val="24"/>
          <w:szCs w:val="24"/>
          <w:lang w:val="en-GB"/>
        </w:rPr>
        <w:t>*****</w:t>
      </w:r>
    </w:p>
    <w:p w14:paraId="356D8F08" w14:textId="77777777" w:rsidR="00BA6FA5" w:rsidRPr="00654CCD" w:rsidRDefault="00BA6FA5" w:rsidP="00BA6FA5">
      <w:pPr>
        <w:keepNext/>
        <w:jc w:val="both"/>
        <w:rPr>
          <w:b/>
          <w:sz w:val="24"/>
          <w:szCs w:val="24"/>
          <w:u w:val="single"/>
          <w:lang w:val="en-GB"/>
        </w:rPr>
      </w:pPr>
      <w:bookmarkStart w:id="5" w:name="_Toc514248911"/>
      <w:bookmarkEnd w:id="2"/>
      <w:bookmarkEnd w:id="3"/>
    </w:p>
    <w:bookmarkEnd w:id="5"/>
    <w:p w14:paraId="4714F16F" w14:textId="77777777" w:rsidR="00BA6FA5" w:rsidRPr="00AF440C" w:rsidRDefault="00BA6FA5" w:rsidP="00BA6FA5">
      <w:pPr>
        <w:keepNext/>
        <w:jc w:val="both"/>
        <w:rPr>
          <w:rFonts w:eastAsia="Calibri"/>
          <w:b/>
          <w:bCs/>
          <w:sz w:val="24"/>
          <w:szCs w:val="24"/>
          <w:lang w:val="en-GB"/>
        </w:rPr>
      </w:pPr>
      <w:r w:rsidRPr="00654CCD">
        <w:rPr>
          <w:rFonts w:eastAsia="Calibri"/>
          <w:b/>
          <w:bCs/>
          <w:sz w:val="24"/>
          <w:szCs w:val="24"/>
          <w:u w:val="single"/>
          <w:lang w:val="en-GB"/>
        </w:rPr>
        <w:t>II. PURPOSE OF DATA PROCESSING:</w:t>
      </w:r>
      <w:r>
        <w:rPr>
          <w:rFonts w:eastAsia="Calibri"/>
          <w:b/>
          <w:bCs/>
          <w:sz w:val="24"/>
          <w:szCs w:val="24"/>
          <w:lang w:val="en-GB"/>
        </w:rPr>
        <w:t xml:space="preserve"> </w:t>
      </w:r>
      <w:bookmarkStart w:id="6" w:name="_Hlk190161080"/>
      <w:r w:rsidRPr="00AF440C">
        <w:rPr>
          <w:rFonts w:eastAsia="Calibri"/>
          <w:b/>
          <w:bCs/>
          <w:sz w:val="24"/>
          <w:szCs w:val="24"/>
          <w:lang w:val="en-GB"/>
        </w:rPr>
        <w:t>Trans</w:t>
      </w:r>
      <w:r>
        <w:rPr>
          <w:rFonts w:eastAsia="Calibri"/>
          <w:b/>
          <w:bCs/>
          <w:sz w:val="24"/>
          <w:szCs w:val="24"/>
          <w:lang w:val="en-GB"/>
        </w:rPr>
        <w:t>fer</w:t>
      </w:r>
      <w:r w:rsidRPr="00AF440C">
        <w:rPr>
          <w:rFonts w:eastAsia="Calibri"/>
          <w:b/>
          <w:bCs/>
          <w:sz w:val="24"/>
          <w:szCs w:val="24"/>
          <w:lang w:val="en-GB"/>
        </w:rPr>
        <w:t xml:space="preserve"> of data relating to the stud</w:t>
      </w:r>
      <w:r>
        <w:rPr>
          <w:rFonts w:eastAsia="Calibri"/>
          <w:b/>
          <w:bCs/>
          <w:sz w:val="24"/>
          <w:szCs w:val="24"/>
          <w:lang w:val="en-GB"/>
        </w:rPr>
        <w:t>ies</w:t>
      </w:r>
      <w:r w:rsidRPr="00AF440C">
        <w:rPr>
          <w:rFonts w:eastAsia="Calibri"/>
          <w:b/>
          <w:bCs/>
          <w:sz w:val="24"/>
          <w:szCs w:val="24"/>
          <w:lang w:val="en-GB"/>
        </w:rPr>
        <w:t xml:space="preserve"> of former students or </w:t>
      </w:r>
      <w:bookmarkStart w:id="7" w:name="_Hlk190161484"/>
      <w:r w:rsidRPr="00AF440C">
        <w:rPr>
          <w:rFonts w:eastAsia="Calibri"/>
          <w:b/>
          <w:bCs/>
          <w:sz w:val="24"/>
          <w:szCs w:val="24"/>
          <w:lang w:val="en-GB"/>
        </w:rPr>
        <w:t xml:space="preserve">the employment of former employees </w:t>
      </w:r>
      <w:bookmarkEnd w:id="7"/>
      <w:r w:rsidRPr="00AF440C">
        <w:rPr>
          <w:rFonts w:eastAsia="Calibri"/>
          <w:b/>
          <w:bCs/>
          <w:sz w:val="24"/>
          <w:szCs w:val="24"/>
          <w:lang w:val="en-GB"/>
        </w:rPr>
        <w:t>at the request of the data subject</w:t>
      </w:r>
      <w:bookmarkEnd w:id="6"/>
    </w:p>
    <w:p w14:paraId="097F0CC3" w14:textId="77777777" w:rsidR="00BA6FA5" w:rsidRPr="00654CCD" w:rsidRDefault="00BA6FA5" w:rsidP="00BA6FA5">
      <w:pPr>
        <w:jc w:val="both"/>
        <w:rPr>
          <w:sz w:val="24"/>
          <w:szCs w:val="24"/>
          <w:lang w:val="en-GB"/>
        </w:rPr>
      </w:pPr>
    </w:p>
    <w:p w14:paraId="6A195BB8" w14:textId="77777777" w:rsidR="00BA6FA5" w:rsidRDefault="00BA6FA5" w:rsidP="00BA6FA5">
      <w:pPr>
        <w:jc w:val="both"/>
        <w:rPr>
          <w:sz w:val="24"/>
          <w:szCs w:val="24"/>
          <w:lang w:val="en-GB"/>
        </w:rPr>
      </w:pPr>
      <w:r w:rsidRPr="00400EDE">
        <w:rPr>
          <w:sz w:val="24"/>
          <w:szCs w:val="24"/>
          <w:lang w:val="en-GB"/>
        </w:rPr>
        <w:lastRenderedPageBreak/>
        <w:t xml:space="preserve">In everyday life, a former student or a person formerly employed by the University (e.g. former employee, former </w:t>
      </w:r>
      <w:r>
        <w:rPr>
          <w:sz w:val="24"/>
          <w:szCs w:val="24"/>
          <w:lang w:val="en-GB"/>
        </w:rPr>
        <w:t xml:space="preserve">public </w:t>
      </w:r>
      <w:r w:rsidRPr="00400EDE">
        <w:rPr>
          <w:sz w:val="24"/>
          <w:szCs w:val="24"/>
          <w:lang w:val="en-GB"/>
        </w:rPr>
        <w:t xml:space="preserve">servant) may require the University to provide a person or organisation designated by the student or former employee with credible evidence of some information relating to </w:t>
      </w:r>
      <w:r>
        <w:rPr>
          <w:sz w:val="24"/>
          <w:szCs w:val="24"/>
          <w:lang w:val="en-GB"/>
        </w:rPr>
        <w:t xml:space="preserve">their </w:t>
      </w:r>
      <w:r w:rsidRPr="00400EDE">
        <w:rPr>
          <w:sz w:val="24"/>
          <w:szCs w:val="24"/>
          <w:lang w:val="en-GB"/>
        </w:rPr>
        <w:t>studies or former employment. This may be the case, for example, when applying for a job or a position or scholarship</w:t>
      </w:r>
      <w:r>
        <w:rPr>
          <w:sz w:val="24"/>
          <w:szCs w:val="24"/>
          <w:lang w:val="en-GB"/>
        </w:rPr>
        <w:t>. In such cases the</w:t>
      </w:r>
      <w:r w:rsidRPr="00400EDE">
        <w:rPr>
          <w:sz w:val="24"/>
          <w:szCs w:val="24"/>
          <w:lang w:val="en-GB"/>
        </w:rPr>
        <w:t xml:space="preserve"> potential employer or scholarship sponsor </w:t>
      </w:r>
      <w:r>
        <w:rPr>
          <w:sz w:val="24"/>
          <w:szCs w:val="24"/>
          <w:lang w:val="en-GB"/>
        </w:rPr>
        <w:t>may wish</w:t>
      </w:r>
      <w:r w:rsidRPr="00400EDE">
        <w:rPr>
          <w:sz w:val="24"/>
          <w:szCs w:val="24"/>
          <w:lang w:val="en-GB"/>
        </w:rPr>
        <w:t xml:space="preserve"> to verify the references or data provided by the applicant, for example, to verify the details of a vocational qualification or previous employment.</w:t>
      </w:r>
    </w:p>
    <w:p w14:paraId="69E09B9A" w14:textId="77777777" w:rsidR="00BA6FA5" w:rsidRDefault="00BA6FA5" w:rsidP="00BA6FA5">
      <w:pPr>
        <w:jc w:val="both"/>
        <w:rPr>
          <w:sz w:val="24"/>
          <w:szCs w:val="24"/>
          <w:lang w:val="en-GB"/>
        </w:rPr>
      </w:pPr>
    </w:p>
    <w:p w14:paraId="68BE4327" w14:textId="77777777" w:rsidR="00BA6FA5" w:rsidRPr="000221B6" w:rsidRDefault="00BA6FA5" w:rsidP="00BA6FA5">
      <w:pPr>
        <w:jc w:val="both"/>
        <w:rPr>
          <w:sz w:val="24"/>
          <w:szCs w:val="24"/>
          <w:lang w:val="en-GB"/>
        </w:rPr>
      </w:pPr>
      <w:r w:rsidRPr="000221B6">
        <w:rPr>
          <w:sz w:val="24"/>
          <w:szCs w:val="24"/>
          <w:lang w:val="en-GB"/>
        </w:rPr>
        <w:t xml:space="preserve">The University is open to the verification of the data it processes at the request of the data subject, but in any case, the disclosure of data relating to former students or former employees is subject to the prior request and consent of the data subject, in order to ensure that the </w:t>
      </w:r>
      <w:r>
        <w:rPr>
          <w:sz w:val="24"/>
          <w:szCs w:val="24"/>
          <w:lang w:val="en-GB"/>
        </w:rPr>
        <w:t xml:space="preserve">data subject has been duly informed of the data processing, and that the </w:t>
      </w:r>
      <w:r w:rsidRPr="000221B6">
        <w:rPr>
          <w:sz w:val="24"/>
          <w:szCs w:val="24"/>
          <w:lang w:val="en-GB"/>
        </w:rPr>
        <w:t>transfer of data to third parties is based on the lawful authorisation of the data subject.</w:t>
      </w:r>
    </w:p>
    <w:p w14:paraId="662311B2" w14:textId="77777777" w:rsidR="00BA6FA5" w:rsidRPr="000221B6" w:rsidRDefault="00BA6FA5" w:rsidP="00BA6FA5">
      <w:pPr>
        <w:jc w:val="both"/>
        <w:rPr>
          <w:sz w:val="24"/>
          <w:szCs w:val="24"/>
          <w:lang w:val="en-GB"/>
        </w:rPr>
      </w:pPr>
    </w:p>
    <w:p w14:paraId="6A6AD465" w14:textId="77777777" w:rsidR="00BA6FA5" w:rsidRPr="00654CCD" w:rsidRDefault="00BA6FA5" w:rsidP="00BA6FA5">
      <w:pPr>
        <w:jc w:val="both"/>
        <w:rPr>
          <w:sz w:val="24"/>
          <w:szCs w:val="24"/>
          <w:lang w:val="en-GB"/>
        </w:rPr>
      </w:pPr>
      <w:r w:rsidRPr="00654CCD">
        <w:rPr>
          <w:sz w:val="24"/>
          <w:szCs w:val="24"/>
          <w:lang w:val="en-GB"/>
        </w:rPr>
        <w:t xml:space="preserve">The University </w:t>
      </w:r>
      <w:r>
        <w:rPr>
          <w:sz w:val="24"/>
          <w:szCs w:val="24"/>
          <w:lang w:val="en-GB"/>
        </w:rPr>
        <w:t>provides</w:t>
      </w:r>
      <w:r w:rsidRPr="00654CCD">
        <w:rPr>
          <w:sz w:val="24"/>
          <w:szCs w:val="24"/>
          <w:lang w:val="en-GB"/>
        </w:rPr>
        <w:t xml:space="preserve"> information on the data processing in relation to the</w:t>
      </w:r>
      <w:r>
        <w:rPr>
          <w:sz w:val="24"/>
          <w:szCs w:val="24"/>
          <w:lang w:val="en-GB"/>
        </w:rPr>
        <w:t xml:space="preserve"> transfer of data as described above b</w:t>
      </w:r>
      <w:r w:rsidRPr="00654CCD">
        <w:rPr>
          <w:sz w:val="24"/>
          <w:szCs w:val="24"/>
          <w:lang w:val="en-GB"/>
        </w:rPr>
        <w:t>y means of this Privacy Notice.</w:t>
      </w:r>
    </w:p>
    <w:p w14:paraId="1F6314C3" w14:textId="77777777" w:rsidR="00BA6FA5" w:rsidRPr="00654CCD" w:rsidRDefault="00BA6FA5" w:rsidP="00BA6FA5">
      <w:pPr>
        <w:jc w:val="both"/>
        <w:rPr>
          <w:sz w:val="24"/>
          <w:szCs w:val="24"/>
          <w:lang w:val="en-GB"/>
        </w:rPr>
      </w:pPr>
    </w:p>
    <w:p w14:paraId="37205029" w14:textId="77777777" w:rsidR="00BA6FA5" w:rsidRPr="00654CCD" w:rsidRDefault="00BA6FA5" w:rsidP="00BA6FA5">
      <w:pPr>
        <w:jc w:val="both"/>
        <w:rPr>
          <w:b/>
          <w:bCs/>
          <w:sz w:val="24"/>
          <w:szCs w:val="24"/>
          <w:lang w:val="en-GB"/>
        </w:rPr>
      </w:pPr>
      <w:r w:rsidRPr="00654CCD">
        <w:rPr>
          <w:b/>
          <w:bCs/>
          <w:sz w:val="24"/>
          <w:szCs w:val="24"/>
          <w:lang w:val="en-GB"/>
        </w:rPr>
        <w:t>Purpose of data processing</w:t>
      </w:r>
    </w:p>
    <w:p w14:paraId="6DB00E22" w14:textId="77777777" w:rsidR="00BA6FA5" w:rsidRPr="00654CCD" w:rsidRDefault="00BA6FA5" w:rsidP="00BA6FA5">
      <w:pPr>
        <w:jc w:val="both"/>
        <w:rPr>
          <w:b/>
          <w:sz w:val="24"/>
          <w:szCs w:val="24"/>
          <w:lang w:val="en-GB"/>
        </w:rPr>
      </w:pPr>
    </w:p>
    <w:p w14:paraId="161B1502" w14:textId="77777777" w:rsidR="00BA6FA5" w:rsidRPr="00654CCD" w:rsidRDefault="00BA6FA5" w:rsidP="00BA6FA5">
      <w:pPr>
        <w:jc w:val="both"/>
        <w:rPr>
          <w:sz w:val="24"/>
          <w:szCs w:val="24"/>
          <w:lang w:val="en-GB"/>
        </w:rPr>
      </w:pPr>
      <w:r w:rsidRPr="00654CCD">
        <w:rPr>
          <w:sz w:val="24"/>
          <w:szCs w:val="24"/>
          <w:lang w:val="en-GB"/>
        </w:rPr>
        <w:t xml:space="preserve">The purpose of the data processing is to </w:t>
      </w:r>
      <w:r>
        <w:rPr>
          <w:sz w:val="24"/>
          <w:szCs w:val="24"/>
          <w:lang w:val="en-GB"/>
        </w:rPr>
        <w:t>verify</w:t>
      </w:r>
      <w:r w:rsidRPr="005E6943">
        <w:rPr>
          <w:sz w:val="24"/>
          <w:szCs w:val="24"/>
          <w:lang w:val="en-GB"/>
        </w:rPr>
        <w:t xml:space="preserve"> data relating to </w:t>
      </w:r>
      <w:r>
        <w:rPr>
          <w:sz w:val="24"/>
          <w:szCs w:val="24"/>
          <w:lang w:val="en-GB"/>
        </w:rPr>
        <w:t>the studies or employment</w:t>
      </w:r>
      <w:r w:rsidRPr="005E6943">
        <w:rPr>
          <w:sz w:val="24"/>
          <w:szCs w:val="24"/>
          <w:lang w:val="en-GB"/>
        </w:rPr>
        <w:t xml:space="preserve"> of a former student or former employee (e.g. employee, public servant) to a third party (e.g. potential employer, sponsor providing a scholarship to the data subject) based on the request and consent of the former student or former employee.</w:t>
      </w:r>
    </w:p>
    <w:p w14:paraId="28019B82" w14:textId="77777777" w:rsidR="00BA6FA5" w:rsidRPr="00654CCD" w:rsidRDefault="00BA6FA5" w:rsidP="00BA6FA5">
      <w:pPr>
        <w:jc w:val="both"/>
        <w:rPr>
          <w:sz w:val="24"/>
          <w:szCs w:val="24"/>
          <w:lang w:val="en-GB"/>
        </w:rPr>
      </w:pPr>
    </w:p>
    <w:p w14:paraId="60B7A364" w14:textId="77777777" w:rsidR="00BA6FA5" w:rsidRPr="00654CCD" w:rsidRDefault="00BA6FA5" w:rsidP="00BA6FA5">
      <w:pPr>
        <w:jc w:val="both"/>
        <w:rPr>
          <w:b/>
          <w:sz w:val="24"/>
          <w:szCs w:val="24"/>
          <w:lang w:val="en-GB"/>
        </w:rPr>
      </w:pPr>
      <w:r w:rsidRPr="00654CCD">
        <w:rPr>
          <w:b/>
          <w:sz w:val="24"/>
          <w:szCs w:val="24"/>
          <w:lang w:val="en-GB"/>
        </w:rPr>
        <w:t xml:space="preserve">Personal data processed, </w:t>
      </w:r>
      <w:r w:rsidRPr="00654CCD">
        <w:rPr>
          <w:b/>
          <w:bCs/>
          <w:sz w:val="24"/>
          <w:szCs w:val="24"/>
          <w:lang w:val="en-GB"/>
        </w:rPr>
        <w:t>legal basis of the data processing</w:t>
      </w:r>
    </w:p>
    <w:p w14:paraId="00041304" w14:textId="77777777" w:rsidR="00BA6FA5" w:rsidRPr="00654CCD" w:rsidRDefault="00BA6FA5" w:rsidP="00BA6FA5">
      <w:pPr>
        <w:jc w:val="both"/>
        <w:rPr>
          <w:sz w:val="24"/>
          <w:szCs w:val="24"/>
          <w:lang w:val="en-GB"/>
        </w:rPr>
      </w:pPr>
    </w:p>
    <w:p w14:paraId="375A3235" w14:textId="77777777" w:rsidR="00BA6FA5" w:rsidRDefault="00BA6FA5" w:rsidP="00BA6FA5">
      <w:pPr>
        <w:jc w:val="both"/>
        <w:rPr>
          <w:sz w:val="24"/>
          <w:szCs w:val="24"/>
          <w:lang w:val="en-GB"/>
        </w:rPr>
      </w:pPr>
      <w:r w:rsidRPr="00B81D1A">
        <w:rPr>
          <w:sz w:val="24"/>
          <w:szCs w:val="24"/>
          <w:lang w:val="en-GB"/>
        </w:rPr>
        <w:t xml:space="preserve">The University processes the data necessary for the identification of the data subject and the data relating to </w:t>
      </w:r>
      <w:r>
        <w:rPr>
          <w:sz w:val="24"/>
          <w:szCs w:val="24"/>
          <w:lang w:val="en-GB"/>
        </w:rPr>
        <w:t>their</w:t>
      </w:r>
      <w:r w:rsidRPr="00B81D1A">
        <w:rPr>
          <w:sz w:val="24"/>
          <w:szCs w:val="24"/>
          <w:lang w:val="en-GB"/>
        </w:rPr>
        <w:t xml:space="preserve"> student or employment relationship which are requested to be </w:t>
      </w:r>
      <w:r>
        <w:rPr>
          <w:sz w:val="24"/>
          <w:szCs w:val="24"/>
          <w:lang w:val="en-GB"/>
        </w:rPr>
        <w:t>verified</w:t>
      </w:r>
      <w:r w:rsidRPr="00B81D1A">
        <w:rPr>
          <w:sz w:val="24"/>
          <w:szCs w:val="24"/>
          <w:lang w:val="en-GB"/>
        </w:rPr>
        <w:t>, in particular:</w:t>
      </w:r>
    </w:p>
    <w:p w14:paraId="1A44E61C" w14:textId="77777777" w:rsidR="00BA6FA5" w:rsidRDefault="00BA6FA5" w:rsidP="00BA6FA5">
      <w:pPr>
        <w:jc w:val="both"/>
        <w:rPr>
          <w:sz w:val="24"/>
          <w:szCs w:val="24"/>
          <w:lang w:val="en-GB"/>
        </w:rPr>
      </w:pPr>
    </w:p>
    <w:p w14:paraId="603C931E" w14:textId="77777777" w:rsidR="00BA6FA5" w:rsidRPr="00576467" w:rsidRDefault="00BA6FA5" w:rsidP="00BA6FA5">
      <w:pPr>
        <w:pStyle w:val="Listaszerbekezds"/>
        <w:numPr>
          <w:ilvl w:val="0"/>
          <w:numId w:val="9"/>
        </w:numPr>
        <w:spacing w:after="0" w:line="240" w:lineRule="auto"/>
        <w:jc w:val="both"/>
        <w:rPr>
          <w:rFonts w:ascii="Garamond" w:hAnsi="Garamond"/>
          <w:sz w:val="24"/>
          <w:szCs w:val="24"/>
          <w:lang w:val="en-GB"/>
        </w:rPr>
      </w:pPr>
      <w:r w:rsidRPr="00576467">
        <w:rPr>
          <w:rFonts w:ascii="Garamond" w:hAnsi="Garamond"/>
          <w:sz w:val="24"/>
          <w:szCs w:val="24"/>
          <w:lang w:val="en-GB"/>
        </w:rPr>
        <w:t>the full name of the data subject;</w:t>
      </w:r>
    </w:p>
    <w:p w14:paraId="0EE4C2AA" w14:textId="77777777" w:rsidR="00BA6FA5" w:rsidRPr="00576467" w:rsidRDefault="00BA6FA5" w:rsidP="00BA6FA5">
      <w:pPr>
        <w:pStyle w:val="Listaszerbekezds"/>
        <w:numPr>
          <w:ilvl w:val="0"/>
          <w:numId w:val="9"/>
        </w:numPr>
        <w:spacing w:after="0" w:line="240" w:lineRule="auto"/>
        <w:jc w:val="both"/>
        <w:rPr>
          <w:rFonts w:ascii="Garamond" w:hAnsi="Garamond"/>
          <w:sz w:val="24"/>
          <w:szCs w:val="24"/>
          <w:lang w:val="en-GB"/>
        </w:rPr>
      </w:pPr>
      <w:bookmarkStart w:id="8" w:name="_Hlk190161264"/>
      <w:r w:rsidRPr="00576467">
        <w:rPr>
          <w:rFonts w:ascii="Garamond" w:hAnsi="Garamond"/>
          <w:sz w:val="24"/>
          <w:szCs w:val="24"/>
          <w:lang w:val="en-GB"/>
        </w:rPr>
        <w:t>other personal identification data of the data subject (mother's name, place of birth, date of birth)</w:t>
      </w:r>
      <w:bookmarkEnd w:id="8"/>
      <w:r w:rsidRPr="00576467">
        <w:rPr>
          <w:rFonts w:ascii="Garamond" w:hAnsi="Garamond"/>
          <w:sz w:val="24"/>
          <w:szCs w:val="24"/>
          <w:lang w:val="en-GB"/>
        </w:rPr>
        <w:t>;</w:t>
      </w:r>
    </w:p>
    <w:p w14:paraId="790CA249" w14:textId="77777777" w:rsidR="00BA6FA5" w:rsidRDefault="00BA6FA5" w:rsidP="00BA6FA5">
      <w:pPr>
        <w:pStyle w:val="Listaszerbekezds"/>
        <w:numPr>
          <w:ilvl w:val="0"/>
          <w:numId w:val="9"/>
        </w:numPr>
        <w:spacing w:after="0" w:line="240" w:lineRule="auto"/>
        <w:jc w:val="both"/>
        <w:rPr>
          <w:rFonts w:ascii="Garamond" w:hAnsi="Garamond"/>
          <w:sz w:val="24"/>
          <w:szCs w:val="24"/>
          <w:lang w:val="en-GB"/>
        </w:rPr>
      </w:pPr>
      <w:r w:rsidRPr="00576467">
        <w:rPr>
          <w:rFonts w:ascii="Garamond" w:hAnsi="Garamond"/>
          <w:sz w:val="24"/>
          <w:szCs w:val="24"/>
          <w:lang w:val="en-GB"/>
        </w:rPr>
        <w:t>in the case of a former student:</w:t>
      </w:r>
    </w:p>
    <w:p w14:paraId="74BAC300" w14:textId="77777777" w:rsidR="00BA6FA5" w:rsidRPr="00576467" w:rsidRDefault="00BA6FA5" w:rsidP="00BA6FA5">
      <w:pPr>
        <w:pStyle w:val="Listaszerbekezds"/>
        <w:numPr>
          <w:ilvl w:val="0"/>
          <w:numId w:val="10"/>
        </w:numPr>
        <w:spacing w:after="0" w:line="240" w:lineRule="auto"/>
        <w:jc w:val="both"/>
        <w:rPr>
          <w:rFonts w:ascii="Garamond" w:hAnsi="Garamond"/>
          <w:sz w:val="24"/>
          <w:szCs w:val="24"/>
          <w:lang w:val="en-GB"/>
        </w:rPr>
      </w:pPr>
      <w:bookmarkStart w:id="9" w:name="_Hlk190161288"/>
      <w:r w:rsidRPr="00576467">
        <w:rPr>
          <w:rFonts w:ascii="Garamond" w:hAnsi="Garamond"/>
          <w:sz w:val="24"/>
          <w:szCs w:val="24"/>
          <w:lang w:val="en-GB"/>
        </w:rPr>
        <w:t>duration of student status;</w:t>
      </w:r>
    </w:p>
    <w:p w14:paraId="3BD7DA33" w14:textId="77777777" w:rsidR="00BA6FA5" w:rsidRDefault="00BA6FA5" w:rsidP="00BA6FA5">
      <w:pPr>
        <w:pStyle w:val="Listaszerbekezds"/>
        <w:numPr>
          <w:ilvl w:val="0"/>
          <w:numId w:val="10"/>
        </w:numPr>
        <w:spacing w:after="0" w:line="240" w:lineRule="auto"/>
        <w:jc w:val="both"/>
        <w:rPr>
          <w:rFonts w:ascii="Garamond" w:hAnsi="Garamond"/>
          <w:sz w:val="24"/>
          <w:szCs w:val="24"/>
          <w:lang w:val="en-GB"/>
        </w:rPr>
      </w:pPr>
      <w:r w:rsidRPr="00576467">
        <w:rPr>
          <w:rFonts w:ascii="Garamond" w:hAnsi="Garamond"/>
          <w:sz w:val="24"/>
          <w:szCs w:val="24"/>
          <w:lang w:val="en-GB"/>
        </w:rPr>
        <w:t>data relating to the diploma obtained, including the number of the diploma, the date of issue and the name of the issuing institution a</w:t>
      </w:r>
      <w:r>
        <w:rPr>
          <w:rFonts w:ascii="Garamond" w:hAnsi="Garamond"/>
          <w:sz w:val="24"/>
          <w:szCs w:val="24"/>
          <w:lang w:val="en-GB"/>
        </w:rPr>
        <w:t xml:space="preserve">s well as </w:t>
      </w:r>
      <w:r w:rsidRPr="00576467">
        <w:rPr>
          <w:rFonts w:ascii="Garamond" w:hAnsi="Garamond"/>
          <w:sz w:val="24"/>
          <w:szCs w:val="24"/>
          <w:lang w:val="en-GB"/>
        </w:rPr>
        <w:t>the name of the qualification obtained</w:t>
      </w:r>
      <w:bookmarkEnd w:id="9"/>
      <w:r w:rsidRPr="00576467">
        <w:rPr>
          <w:rFonts w:ascii="Garamond" w:hAnsi="Garamond"/>
          <w:sz w:val="24"/>
          <w:szCs w:val="24"/>
          <w:lang w:val="en-GB"/>
        </w:rPr>
        <w:t>;</w:t>
      </w:r>
    </w:p>
    <w:p w14:paraId="62DAB276" w14:textId="77777777" w:rsidR="00BA6FA5" w:rsidRDefault="00BA6FA5" w:rsidP="00BA6FA5">
      <w:pPr>
        <w:pStyle w:val="Listaszerbekezds"/>
        <w:numPr>
          <w:ilvl w:val="0"/>
          <w:numId w:val="11"/>
        </w:numPr>
        <w:spacing w:after="0" w:line="240" w:lineRule="auto"/>
        <w:jc w:val="both"/>
        <w:rPr>
          <w:rFonts w:ascii="Garamond" w:hAnsi="Garamond"/>
          <w:sz w:val="24"/>
          <w:szCs w:val="24"/>
          <w:lang w:val="en-GB"/>
        </w:rPr>
      </w:pPr>
      <w:r>
        <w:rPr>
          <w:rFonts w:ascii="Garamond" w:hAnsi="Garamond"/>
          <w:sz w:val="24"/>
          <w:szCs w:val="24"/>
          <w:lang w:val="en-GB"/>
        </w:rPr>
        <w:t>in the case of a former employee:</w:t>
      </w:r>
    </w:p>
    <w:p w14:paraId="7AFD5432" w14:textId="77777777" w:rsidR="00BA6FA5" w:rsidRDefault="00BA6FA5" w:rsidP="00BA6FA5">
      <w:pPr>
        <w:pStyle w:val="Listaszerbekezds"/>
        <w:numPr>
          <w:ilvl w:val="0"/>
          <w:numId w:val="12"/>
        </w:numPr>
        <w:spacing w:after="0" w:line="240" w:lineRule="auto"/>
        <w:jc w:val="both"/>
        <w:rPr>
          <w:rFonts w:ascii="Garamond" w:hAnsi="Garamond"/>
          <w:sz w:val="24"/>
          <w:szCs w:val="24"/>
          <w:lang w:val="en-GB"/>
        </w:rPr>
      </w:pPr>
      <w:r w:rsidRPr="008E3866">
        <w:rPr>
          <w:rFonts w:ascii="Garamond" w:hAnsi="Garamond"/>
          <w:sz w:val="24"/>
          <w:szCs w:val="24"/>
          <w:lang w:val="en-GB"/>
        </w:rPr>
        <w:t xml:space="preserve">data relating to employment, including the duration of employment, the name of the department in which </w:t>
      </w:r>
      <w:r>
        <w:rPr>
          <w:rFonts w:ascii="Garamond" w:hAnsi="Garamond"/>
          <w:sz w:val="24"/>
          <w:szCs w:val="24"/>
          <w:lang w:val="en-GB"/>
        </w:rPr>
        <w:t xml:space="preserve">they were </w:t>
      </w:r>
      <w:r w:rsidRPr="008E3866">
        <w:rPr>
          <w:rFonts w:ascii="Garamond" w:hAnsi="Garamond"/>
          <w:sz w:val="24"/>
          <w:szCs w:val="24"/>
          <w:lang w:val="en-GB"/>
        </w:rPr>
        <w:t xml:space="preserve">employed, the job or position held </w:t>
      </w:r>
      <w:r>
        <w:rPr>
          <w:rFonts w:ascii="Garamond" w:hAnsi="Garamond"/>
          <w:sz w:val="24"/>
          <w:szCs w:val="24"/>
          <w:lang w:val="en-GB"/>
        </w:rPr>
        <w:t xml:space="preserve">their </w:t>
      </w:r>
      <w:r w:rsidRPr="008E3866">
        <w:rPr>
          <w:rFonts w:ascii="Garamond" w:hAnsi="Garamond"/>
          <w:sz w:val="24"/>
          <w:szCs w:val="24"/>
          <w:lang w:val="en-GB"/>
        </w:rPr>
        <w:t>job duties;</w:t>
      </w:r>
    </w:p>
    <w:p w14:paraId="6394019E" w14:textId="77777777" w:rsidR="00BA6FA5" w:rsidRPr="00CD4632" w:rsidRDefault="00BA6FA5" w:rsidP="00BA6FA5">
      <w:pPr>
        <w:pStyle w:val="Listaszerbekezds"/>
        <w:numPr>
          <w:ilvl w:val="0"/>
          <w:numId w:val="11"/>
        </w:numPr>
        <w:spacing w:after="0" w:line="240" w:lineRule="auto"/>
        <w:jc w:val="both"/>
        <w:rPr>
          <w:rFonts w:ascii="Garamond" w:hAnsi="Garamond"/>
          <w:sz w:val="24"/>
          <w:szCs w:val="24"/>
          <w:lang w:val="en-GB"/>
        </w:rPr>
      </w:pPr>
      <w:r w:rsidRPr="00CD4632">
        <w:rPr>
          <w:rFonts w:ascii="Garamond" w:hAnsi="Garamond"/>
          <w:sz w:val="24"/>
          <w:szCs w:val="24"/>
          <w:lang w:val="en-GB"/>
        </w:rPr>
        <w:t xml:space="preserve">any additional data relating to </w:t>
      </w:r>
      <w:r>
        <w:rPr>
          <w:rFonts w:ascii="Garamond" w:hAnsi="Garamond"/>
          <w:sz w:val="24"/>
          <w:szCs w:val="24"/>
          <w:lang w:val="en-GB"/>
        </w:rPr>
        <w:t>the data subject</w:t>
      </w:r>
      <w:r w:rsidRPr="00CD4632">
        <w:rPr>
          <w:rFonts w:ascii="Garamond" w:hAnsi="Garamond"/>
          <w:sz w:val="24"/>
          <w:szCs w:val="24"/>
          <w:lang w:val="en-GB"/>
        </w:rPr>
        <w:t xml:space="preserve"> that the data subject has asked to be </w:t>
      </w:r>
      <w:r>
        <w:rPr>
          <w:rFonts w:ascii="Garamond" w:hAnsi="Garamond"/>
          <w:sz w:val="24"/>
          <w:szCs w:val="24"/>
          <w:lang w:val="en-GB"/>
        </w:rPr>
        <w:t>verifie</w:t>
      </w:r>
      <w:r w:rsidRPr="00CD4632">
        <w:rPr>
          <w:rFonts w:ascii="Garamond" w:hAnsi="Garamond"/>
          <w:sz w:val="24"/>
          <w:szCs w:val="24"/>
          <w:lang w:val="en-GB"/>
        </w:rPr>
        <w:t>d.</w:t>
      </w:r>
    </w:p>
    <w:p w14:paraId="400EE330" w14:textId="77777777" w:rsidR="00BA6FA5" w:rsidRDefault="00BA6FA5" w:rsidP="00BA6FA5">
      <w:pPr>
        <w:jc w:val="both"/>
        <w:rPr>
          <w:sz w:val="24"/>
          <w:szCs w:val="24"/>
          <w:lang w:val="en-GB"/>
        </w:rPr>
      </w:pPr>
    </w:p>
    <w:p w14:paraId="162E8BA5" w14:textId="77777777" w:rsidR="00BA6FA5" w:rsidRDefault="00BA6FA5" w:rsidP="00BA6FA5">
      <w:pPr>
        <w:jc w:val="both"/>
        <w:rPr>
          <w:sz w:val="24"/>
          <w:szCs w:val="24"/>
          <w:lang w:val="en-GB"/>
        </w:rPr>
      </w:pPr>
      <w:r w:rsidRPr="00441FA3">
        <w:rPr>
          <w:sz w:val="24"/>
          <w:szCs w:val="24"/>
          <w:lang w:val="en-GB"/>
        </w:rPr>
        <w:t>The legal basis for processing is the prior consent of the data subject, i.e. Article 6(1)(a) of the Regulation.</w:t>
      </w:r>
    </w:p>
    <w:p w14:paraId="12AFFF4D" w14:textId="77777777" w:rsidR="00BA6FA5" w:rsidRPr="00654CCD" w:rsidRDefault="00BA6FA5" w:rsidP="00BA6FA5">
      <w:pPr>
        <w:jc w:val="both"/>
        <w:rPr>
          <w:sz w:val="24"/>
          <w:szCs w:val="24"/>
          <w:lang w:val="en-GB"/>
        </w:rPr>
      </w:pPr>
    </w:p>
    <w:p w14:paraId="04E1F5F5" w14:textId="77777777" w:rsidR="00BA6FA5" w:rsidRPr="00654CCD" w:rsidRDefault="00BA6FA5" w:rsidP="00BA6FA5">
      <w:pPr>
        <w:jc w:val="both"/>
        <w:rPr>
          <w:b/>
          <w:sz w:val="24"/>
          <w:szCs w:val="24"/>
          <w:lang w:val="en-GB"/>
        </w:rPr>
      </w:pPr>
      <w:r w:rsidRPr="00654CCD">
        <w:rPr>
          <w:b/>
          <w:sz w:val="24"/>
          <w:szCs w:val="24"/>
          <w:lang w:val="en-GB"/>
        </w:rPr>
        <w:t>Source of personal data</w:t>
      </w:r>
    </w:p>
    <w:p w14:paraId="6BA56855" w14:textId="77777777" w:rsidR="00BA6FA5" w:rsidRPr="00654CCD" w:rsidRDefault="00BA6FA5" w:rsidP="00BA6FA5">
      <w:pPr>
        <w:keepNext/>
        <w:jc w:val="both"/>
        <w:rPr>
          <w:sz w:val="24"/>
          <w:szCs w:val="24"/>
          <w:lang w:val="en-GB"/>
        </w:rPr>
      </w:pPr>
    </w:p>
    <w:p w14:paraId="43A064CA" w14:textId="77777777" w:rsidR="00BA6FA5" w:rsidRPr="00654CCD" w:rsidRDefault="00BA6FA5" w:rsidP="00BA6FA5">
      <w:pPr>
        <w:jc w:val="both"/>
        <w:rPr>
          <w:sz w:val="24"/>
          <w:szCs w:val="24"/>
          <w:lang w:val="en-GB"/>
        </w:rPr>
      </w:pPr>
      <w:r w:rsidRPr="00654CCD">
        <w:rPr>
          <w:sz w:val="24"/>
          <w:szCs w:val="24"/>
          <w:lang w:val="en-GB"/>
        </w:rPr>
        <w:t>The source of personal data is the data subject</w:t>
      </w:r>
      <w:r>
        <w:rPr>
          <w:sz w:val="24"/>
          <w:szCs w:val="24"/>
          <w:lang w:val="en-GB"/>
        </w:rPr>
        <w:t xml:space="preserve"> as well as </w:t>
      </w:r>
      <w:r w:rsidRPr="00ED010B">
        <w:rPr>
          <w:sz w:val="24"/>
          <w:szCs w:val="24"/>
          <w:lang w:val="en-GB"/>
        </w:rPr>
        <w:t>the University's student records or the former employee's personal records</w:t>
      </w:r>
      <w:r>
        <w:rPr>
          <w:sz w:val="24"/>
          <w:szCs w:val="24"/>
          <w:lang w:val="en-GB"/>
        </w:rPr>
        <w:t>.</w:t>
      </w:r>
    </w:p>
    <w:p w14:paraId="7B476009" w14:textId="77777777" w:rsidR="00BA6FA5" w:rsidRPr="00654CCD" w:rsidRDefault="00BA6FA5" w:rsidP="00BA6FA5">
      <w:pPr>
        <w:jc w:val="both"/>
        <w:rPr>
          <w:sz w:val="24"/>
          <w:szCs w:val="24"/>
          <w:lang w:val="en-GB"/>
        </w:rPr>
      </w:pPr>
    </w:p>
    <w:p w14:paraId="7C3C447C" w14:textId="77777777" w:rsidR="00BA6FA5" w:rsidRPr="00654CCD" w:rsidRDefault="00BA6FA5" w:rsidP="00BA6FA5">
      <w:pPr>
        <w:jc w:val="both"/>
        <w:rPr>
          <w:b/>
          <w:bCs/>
          <w:sz w:val="24"/>
          <w:szCs w:val="24"/>
          <w:lang w:val="en-GB"/>
        </w:rPr>
      </w:pPr>
      <w:r>
        <w:rPr>
          <w:b/>
          <w:bCs/>
          <w:sz w:val="24"/>
          <w:szCs w:val="24"/>
          <w:lang w:val="en-GB"/>
        </w:rPr>
        <w:t>Access to</w:t>
      </w:r>
      <w:r w:rsidRPr="00654CCD">
        <w:rPr>
          <w:b/>
          <w:bCs/>
          <w:sz w:val="24"/>
          <w:szCs w:val="24"/>
          <w:lang w:val="en-GB"/>
        </w:rPr>
        <w:t xml:space="preserve"> the personal data provided</w:t>
      </w:r>
    </w:p>
    <w:p w14:paraId="2F1C35C5" w14:textId="77777777" w:rsidR="00BA6FA5" w:rsidRPr="00654CCD" w:rsidRDefault="00BA6FA5" w:rsidP="00BA6FA5">
      <w:pPr>
        <w:jc w:val="both"/>
        <w:rPr>
          <w:sz w:val="24"/>
          <w:szCs w:val="24"/>
          <w:lang w:val="en-GB"/>
        </w:rPr>
      </w:pPr>
    </w:p>
    <w:p w14:paraId="68478F9F" w14:textId="77777777" w:rsidR="00BA6FA5" w:rsidRPr="00470760" w:rsidRDefault="00BA6FA5" w:rsidP="00BA6FA5">
      <w:pPr>
        <w:jc w:val="both"/>
        <w:rPr>
          <w:bCs/>
          <w:sz w:val="24"/>
          <w:szCs w:val="24"/>
          <w:lang w:val="en-GB"/>
        </w:rPr>
      </w:pPr>
      <w:r w:rsidRPr="00470760">
        <w:rPr>
          <w:bCs/>
          <w:sz w:val="24"/>
          <w:szCs w:val="24"/>
          <w:lang w:val="en-GB"/>
        </w:rPr>
        <w:t xml:space="preserve">The personal data of the data subjects may be accessed only by employees of the University whose duties include </w:t>
      </w:r>
      <w:r>
        <w:rPr>
          <w:bCs/>
          <w:sz w:val="24"/>
          <w:szCs w:val="24"/>
          <w:lang w:val="en-GB"/>
        </w:rPr>
        <w:t>handling similar data requests.</w:t>
      </w:r>
    </w:p>
    <w:p w14:paraId="1C5DA46D" w14:textId="77777777" w:rsidR="00BA6FA5" w:rsidRPr="00470760" w:rsidRDefault="00BA6FA5" w:rsidP="00BA6FA5">
      <w:pPr>
        <w:jc w:val="both"/>
        <w:rPr>
          <w:bCs/>
          <w:sz w:val="24"/>
          <w:szCs w:val="24"/>
          <w:lang w:val="en-GB"/>
        </w:rPr>
      </w:pPr>
    </w:p>
    <w:p w14:paraId="4F799F05" w14:textId="77777777" w:rsidR="00BA6FA5" w:rsidRDefault="00BA6FA5" w:rsidP="00BA6FA5">
      <w:pPr>
        <w:jc w:val="both"/>
        <w:rPr>
          <w:bCs/>
          <w:sz w:val="24"/>
          <w:szCs w:val="24"/>
          <w:lang w:val="en-GB"/>
        </w:rPr>
      </w:pPr>
      <w:r w:rsidRPr="00470760">
        <w:rPr>
          <w:bCs/>
          <w:sz w:val="24"/>
          <w:szCs w:val="24"/>
          <w:lang w:val="en-GB"/>
        </w:rPr>
        <w:t xml:space="preserve">The processing consists of the transfer of data to a third party, </w:t>
      </w:r>
      <w:r>
        <w:rPr>
          <w:bCs/>
          <w:sz w:val="24"/>
          <w:szCs w:val="24"/>
          <w:lang w:val="en-GB"/>
        </w:rPr>
        <w:t>therefore,</w:t>
      </w:r>
      <w:r w:rsidRPr="00470760">
        <w:rPr>
          <w:bCs/>
          <w:sz w:val="24"/>
          <w:szCs w:val="24"/>
          <w:lang w:val="en-GB"/>
        </w:rPr>
        <w:t xml:space="preserve"> this third party has access to the data transferred by the University. The third party organisation acts as an independent data con</w:t>
      </w:r>
      <w:r>
        <w:rPr>
          <w:bCs/>
          <w:sz w:val="24"/>
          <w:szCs w:val="24"/>
          <w:lang w:val="en-GB"/>
        </w:rPr>
        <w:t>troller.</w:t>
      </w:r>
    </w:p>
    <w:p w14:paraId="07D67037" w14:textId="77777777" w:rsidR="00BA6FA5" w:rsidRPr="00654CCD" w:rsidRDefault="00BA6FA5" w:rsidP="00BA6FA5">
      <w:pPr>
        <w:jc w:val="both"/>
        <w:rPr>
          <w:bCs/>
          <w:sz w:val="24"/>
          <w:szCs w:val="24"/>
          <w:lang w:val="en-GB"/>
        </w:rPr>
      </w:pPr>
    </w:p>
    <w:p w14:paraId="489BA8F3" w14:textId="77777777" w:rsidR="00BA6FA5" w:rsidRPr="00654CCD" w:rsidRDefault="00BA6FA5" w:rsidP="00BA6FA5">
      <w:pPr>
        <w:tabs>
          <w:tab w:val="left" w:pos="3090"/>
        </w:tabs>
        <w:jc w:val="both"/>
        <w:rPr>
          <w:b/>
          <w:bCs/>
          <w:sz w:val="24"/>
          <w:szCs w:val="24"/>
          <w:lang w:val="en-GB"/>
        </w:rPr>
      </w:pPr>
      <w:r w:rsidRPr="00654CCD">
        <w:rPr>
          <w:b/>
          <w:bCs/>
          <w:sz w:val="24"/>
          <w:szCs w:val="24"/>
          <w:lang w:val="en-GB"/>
        </w:rPr>
        <w:t>Transfer of personal data to a third country or international organization</w:t>
      </w:r>
    </w:p>
    <w:p w14:paraId="16AD4A3F" w14:textId="77777777" w:rsidR="00BA6FA5" w:rsidRPr="00654CCD" w:rsidRDefault="00BA6FA5" w:rsidP="00BA6FA5">
      <w:pPr>
        <w:tabs>
          <w:tab w:val="left" w:pos="3090"/>
        </w:tabs>
        <w:jc w:val="both"/>
        <w:rPr>
          <w:sz w:val="24"/>
          <w:szCs w:val="24"/>
          <w:lang w:val="en-GB"/>
        </w:rPr>
      </w:pPr>
    </w:p>
    <w:p w14:paraId="11060FCE" w14:textId="77777777" w:rsidR="00BA6FA5" w:rsidRDefault="00BA6FA5" w:rsidP="00BA6FA5">
      <w:pPr>
        <w:tabs>
          <w:tab w:val="left" w:pos="3090"/>
        </w:tabs>
        <w:jc w:val="both"/>
        <w:rPr>
          <w:sz w:val="24"/>
          <w:szCs w:val="24"/>
          <w:lang w:val="en-GB"/>
        </w:rPr>
      </w:pPr>
      <w:r w:rsidRPr="009A737C">
        <w:rPr>
          <w:sz w:val="24"/>
          <w:szCs w:val="24"/>
          <w:lang w:val="en-GB"/>
        </w:rPr>
        <w:t xml:space="preserve">The University </w:t>
      </w:r>
      <w:r>
        <w:rPr>
          <w:sz w:val="24"/>
          <w:szCs w:val="24"/>
          <w:lang w:val="en-GB"/>
        </w:rPr>
        <w:t xml:space="preserve">does </w:t>
      </w:r>
      <w:r w:rsidRPr="009A737C">
        <w:rPr>
          <w:sz w:val="24"/>
          <w:szCs w:val="24"/>
          <w:lang w:val="en-GB"/>
        </w:rPr>
        <w:t xml:space="preserve">not transfer personal data to a third country, except where the third party organisation that is the recipient of the transfer is a third country organisation. The University </w:t>
      </w:r>
      <w:r>
        <w:rPr>
          <w:sz w:val="24"/>
          <w:szCs w:val="24"/>
          <w:lang w:val="en-GB"/>
        </w:rPr>
        <w:t xml:space="preserve">does </w:t>
      </w:r>
      <w:r w:rsidRPr="009A737C">
        <w:rPr>
          <w:sz w:val="24"/>
          <w:szCs w:val="24"/>
          <w:lang w:val="en-GB"/>
        </w:rPr>
        <w:t>not transfer data to an international organisation.</w:t>
      </w:r>
    </w:p>
    <w:p w14:paraId="30991F2A" w14:textId="77777777" w:rsidR="00BA6FA5" w:rsidRPr="00654CCD" w:rsidRDefault="00BA6FA5" w:rsidP="00BA6FA5">
      <w:pPr>
        <w:tabs>
          <w:tab w:val="left" w:pos="3090"/>
        </w:tabs>
        <w:jc w:val="both"/>
        <w:rPr>
          <w:b/>
          <w:sz w:val="24"/>
          <w:szCs w:val="24"/>
          <w:lang w:val="en-GB"/>
        </w:rPr>
      </w:pPr>
    </w:p>
    <w:p w14:paraId="7D4D531D" w14:textId="77777777" w:rsidR="00BA6FA5" w:rsidRPr="00654CCD" w:rsidRDefault="00BA6FA5" w:rsidP="00BA6FA5">
      <w:pPr>
        <w:jc w:val="both"/>
        <w:rPr>
          <w:b/>
          <w:bCs/>
          <w:sz w:val="24"/>
          <w:szCs w:val="24"/>
          <w:lang w:val="en-GB"/>
        </w:rPr>
      </w:pPr>
      <w:r w:rsidRPr="00654CCD">
        <w:rPr>
          <w:b/>
          <w:bCs/>
          <w:sz w:val="24"/>
          <w:szCs w:val="24"/>
          <w:lang w:val="en-GB"/>
        </w:rPr>
        <w:t>Duration of personal data processing</w:t>
      </w:r>
    </w:p>
    <w:p w14:paraId="1A7A7CF8" w14:textId="77777777" w:rsidR="00BA6FA5" w:rsidRPr="00654CCD" w:rsidRDefault="00BA6FA5" w:rsidP="00BA6FA5">
      <w:pPr>
        <w:jc w:val="both"/>
        <w:rPr>
          <w:b/>
          <w:bCs/>
          <w:sz w:val="24"/>
          <w:szCs w:val="24"/>
          <w:lang w:val="en-GB"/>
        </w:rPr>
      </w:pPr>
    </w:p>
    <w:p w14:paraId="6818EC44" w14:textId="77777777" w:rsidR="00BA6FA5" w:rsidRDefault="00BA6FA5" w:rsidP="00BA6FA5">
      <w:pPr>
        <w:jc w:val="both"/>
        <w:rPr>
          <w:sz w:val="24"/>
          <w:szCs w:val="24"/>
          <w:lang w:val="en-GB"/>
        </w:rPr>
      </w:pPr>
      <w:r w:rsidRPr="002968AA">
        <w:rPr>
          <w:sz w:val="24"/>
          <w:szCs w:val="24"/>
          <w:lang w:val="en-GB"/>
        </w:rPr>
        <w:t xml:space="preserve">The University will process personal data for the purposes set out in this notice until the communication of the data transfer has been completed, i.e. </w:t>
      </w:r>
      <w:r w:rsidRPr="009C517C">
        <w:rPr>
          <w:sz w:val="24"/>
          <w:szCs w:val="24"/>
          <w:lang w:val="en-GB"/>
        </w:rPr>
        <w:t>until the authenticity of the data has been verified to a third party.</w:t>
      </w:r>
    </w:p>
    <w:p w14:paraId="1F2CD30F" w14:textId="77777777" w:rsidR="00BA6FA5" w:rsidRPr="00654CCD" w:rsidRDefault="00BA6FA5" w:rsidP="00BA6FA5">
      <w:pPr>
        <w:jc w:val="both"/>
        <w:rPr>
          <w:bCs/>
          <w:iCs/>
          <w:sz w:val="24"/>
          <w:szCs w:val="24"/>
          <w:lang w:val="en-GB"/>
        </w:rPr>
      </w:pPr>
    </w:p>
    <w:p w14:paraId="15A99E93" w14:textId="77777777" w:rsidR="00BA6FA5" w:rsidRPr="00654CCD" w:rsidRDefault="00BA6FA5" w:rsidP="00BA6FA5">
      <w:pPr>
        <w:keepNext/>
        <w:jc w:val="both"/>
        <w:rPr>
          <w:b/>
          <w:bCs/>
          <w:sz w:val="24"/>
          <w:szCs w:val="24"/>
          <w:lang w:val="en-GB"/>
        </w:rPr>
      </w:pPr>
      <w:r w:rsidRPr="00654CCD">
        <w:rPr>
          <w:b/>
          <w:bCs/>
          <w:sz w:val="24"/>
          <w:szCs w:val="24"/>
          <w:lang w:val="en-GB"/>
        </w:rPr>
        <w:t>Automated decision making and profiling</w:t>
      </w:r>
    </w:p>
    <w:p w14:paraId="273522C1" w14:textId="77777777" w:rsidR="00BA6FA5" w:rsidRPr="00654CCD" w:rsidRDefault="00BA6FA5" w:rsidP="00BA6FA5">
      <w:pPr>
        <w:keepNext/>
        <w:jc w:val="both"/>
        <w:rPr>
          <w:b/>
          <w:bCs/>
          <w:sz w:val="24"/>
          <w:szCs w:val="24"/>
          <w:lang w:val="en-GB"/>
        </w:rPr>
      </w:pPr>
    </w:p>
    <w:p w14:paraId="3C83062D" w14:textId="77777777" w:rsidR="00BA6FA5" w:rsidRDefault="00BA6FA5" w:rsidP="00BA6FA5">
      <w:pPr>
        <w:rPr>
          <w:bCs/>
          <w:sz w:val="24"/>
          <w:szCs w:val="24"/>
          <w:lang w:val="en-GB"/>
        </w:rPr>
      </w:pPr>
      <w:r w:rsidRPr="00654CCD">
        <w:rPr>
          <w:bCs/>
          <w:sz w:val="24"/>
          <w:szCs w:val="24"/>
          <w:lang w:val="en-GB"/>
        </w:rPr>
        <w:t>No automated decision making and profiling shall take place during the data processing.</w:t>
      </w:r>
    </w:p>
    <w:p w14:paraId="0990D1CE" w14:textId="77777777" w:rsidR="00BA6FA5" w:rsidRDefault="00BA6FA5" w:rsidP="00BA6FA5">
      <w:pPr>
        <w:rPr>
          <w:bCs/>
          <w:sz w:val="24"/>
          <w:szCs w:val="24"/>
          <w:lang w:val="en-GB"/>
        </w:rPr>
      </w:pPr>
    </w:p>
    <w:p w14:paraId="13CD7D11" w14:textId="77777777" w:rsidR="00BA6FA5" w:rsidRDefault="00BA6FA5" w:rsidP="00BA6FA5">
      <w:pPr>
        <w:rPr>
          <w:b/>
          <w:sz w:val="24"/>
          <w:szCs w:val="24"/>
          <w:lang w:val="en-GB"/>
        </w:rPr>
      </w:pPr>
      <w:r>
        <w:rPr>
          <w:b/>
          <w:sz w:val="24"/>
          <w:szCs w:val="24"/>
          <w:lang w:val="en-GB"/>
        </w:rPr>
        <w:t>Provision of personal data</w:t>
      </w:r>
    </w:p>
    <w:p w14:paraId="4D43B59D" w14:textId="77777777" w:rsidR="00BA6FA5" w:rsidRDefault="00BA6FA5" w:rsidP="00BA6FA5">
      <w:pPr>
        <w:rPr>
          <w:b/>
          <w:sz w:val="24"/>
          <w:szCs w:val="24"/>
          <w:lang w:val="en-GB"/>
        </w:rPr>
      </w:pPr>
    </w:p>
    <w:p w14:paraId="399B29F8" w14:textId="77777777" w:rsidR="00BA6FA5" w:rsidRPr="00D90052" w:rsidRDefault="00BA6FA5" w:rsidP="00BA6FA5">
      <w:pPr>
        <w:rPr>
          <w:bCs/>
          <w:sz w:val="24"/>
          <w:szCs w:val="24"/>
          <w:lang w:val="en-GB"/>
        </w:rPr>
      </w:pPr>
      <w:r w:rsidRPr="00D90052">
        <w:rPr>
          <w:bCs/>
          <w:sz w:val="24"/>
          <w:szCs w:val="24"/>
          <w:lang w:val="en-GB"/>
        </w:rPr>
        <w:t>The provision of personal data is voluntary and the University will only transfer the data to third party organisations with the consent of the data subject.</w:t>
      </w:r>
    </w:p>
    <w:p w14:paraId="10A5D215" w14:textId="77777777" w:rsidR="00BA6FA5" w:rsidRPr="00654CCD" w:rsidRDefault="00BA6FA5" w:rsidP="00BA6FA5">
      <w:pPr>
        <w:rPr>
          <w:bCs/>
          <w:sz w:val="24"/>
          <w:szCs w:val="24"/>
          <w:lang w:val="en-GB"/>
        </w:rPr>
      </w:pPr>
    </w:p>
    <w:p w14:paraId="447931F1" w14:textId="77777777" w:rsidR="00BA6FA5" w:rsidRPr="00654CCD" w:rsidRDefault="00BA6FA5" w:rsidP="00BA6FA5">
      <w:pPr>
        <w:jc w:val="center"/>
        <w:rPr>
          <w:b/>
          <w:sz w:val="24"/>
          <w:szCs w:val="24"/>
          <w:lang w:val="en-GB"/>
        </w:rPr>
      </w:pPr>
      <w:r w:rsidRPr="00654CCD">
        <w:rPr>
          <w:b/>
          <w:sz w:val="24"/>
          <w:szCs w:val="24"/>
          <w:lang w:val="en-GB"/>
        </w:rPr>
        <w:t>*****</w:t>
      </w:r>
    </w:p>
    <w:p w14:paraId="787DBADF" w14:textId="77777777" w:rsidR="00BA6FA5" w:rsidRPr="00654CCD" w:rsidRDefault="00BA6FA5" w:rsidP="00BA6FA5">
      <w:pPr>
        <w:jc w:val="both"/>
        <w:rPr>
          <w:bCs/>
          <w:sz w:val="24"/>
          <w:szCs w:val="24"/>
          <w:lang w:val="en-GB"/>
        </w:rPr>
      </w:pPr>
    </w:p>
    <w:p w14:paraId="0A76F26E" w14:textId="77777777" w:rsidR="00BA6FA5" w:rsidRPr="00654CCD" w:rsidRDefault="00BA6FA5" w:rsidP="00BA6FA5">
      <w:pPr>
        <w:pStyle w:val="Cmsor1"/>
        <w:spacing w:before="0" w:line="240" w:lineRule="auto"/>
        <w:jc w:val="both"/>
        <w:rPr>
          <w:rFonts w:ascii="Garamond" w:eastAsia="Calibri" w:hAnsi="Garamond"/>
          <w:color w:val="auto"/>
          <w:sz w:val="24"/>
          <w:szCs w:val="24"/>
          <w:u w:val="single"/>
          <w:lang w:val="en-GB"/>
        </w:rPr>
      </w:pPr>
      <w:r w:rsidRPr="00654CCD">
        <w:rPr>
          <w:rFonts w:ascii="Garamond" w:eastAsia="Calibri" w:hAnsi="Garamond"/>
          <w:color w:val="auto"/>
          <w:sz w:val="24"/>
          <w:szCs w:val="24"/>
          <w:u w:val="single"/>
          <w:lang w:val="en-GB"/>
        </w:rPr>
        <w:t>III. THE RIGHTS OF THE DATA SUBJECT</w:t>
      </w:r>
    </w:p>
    <w:p w14:paraId="103F0B5A" w14:textId="77777777" w:rsidR="00BA6FA5" w:rsidRPr="00654CCD" w:rsidRDefault="00BA6FA5" w:rsidP="00BA6FA5">
      <w:pPr>
        <w:jc w:val="both"/>
        <w:rPr>
          <w:b/>
          <w:sz w:val="24"/>
          <w:szCs w:val="24"/>
          <w:lang w:val="en-GB"/>
        </w:rPr>
      </w:pPr>
    </w:p>
    <w:p w14:paraId="5DA347AC" w14:textId="77777777" w:rsidR="00BA6FA5" w:rsidRPr="00654CCD" w:rsidRDefault="00BA6FA5" w:rsidP="00BA6FA5">
      <w:pPr>
        <w:jc w:val="both"/>
        <w:rPr>
          <w:rFonts w:eastAsia="Times New Roman" w:cs="Times New Roman"/>
          <w:b/>
          <w:bCs/>
          <w:sz w:val="24"/>
          <w:szCs w:val="24"/>
          <w:lang w:val="en-GB"/>
        </w:rPr>
      </w:pPr>
      <w:r w:rsidRPr="00654CCD">
        <w:rPr>
          <w:rFonts w:eastAsia="Times New Roman" w:cs="Times New Roman"/>
          <w:b/>
          <w:bCs/>
          <w:sz w:val="24"/>
          <w:szCs w:val="24"/>
          <w:lang w:val="en-GB"/>
        </w:rPr>
        <w:t>Right to be informed</w:t>
      </w:r>
    </w:p>
    <w:p w14:paraId="5C01725E" w14:textId="77777777" w:rsidR="00BA6FA5" w:rsidRPr="00654CCD" w:rsidRDefault="00BA6FA5" w:rsidP="00BA6FA5">
      <w:pPr>
        <w:jc w:val="both"/>
        <w:rPr>
          <w:rFonts w:eastAsia="Times New Roman" w:cs="Times New Roman"/>
          <w:b/>
          <w:bCs/>
          <w:sz w:val="24"/>
          <w:szCs w:val="24"/>
          <w:lang w:val="en-GB"/>
        </w:rPr>
      </w:pPr>
    </w:p>
    <w:p w14:paraId="3E8D54AB" w14:textId="77777777" w:rsidR="00BA6FA5" w:rsidRPr="00654CCD" w:rsidRDefault="00BA6FA5" w:rsidP="00BA6FA5">
      <w:pPr>
        <w:jc w:val="both"/>
        <w:rPr>
          <w:rFonts w:eastAsia="Times New Roman" w:cs="Times New Roman"/>
          <w:bCs/>
          <w:sz w:val="24"/>
          <w:szCs w:val="24"/>
          <w:lang w:val="en-GB"/>
        </w:rPr>
      </w:pPr>
      <w:r w:rsidRPr="00654CCD">
        <w:rPr>
          <w:rFonts w:eastAsia="Times New Roman" w:cs="Times New Roman"/>
          <w:bCs/>
          <w:sz w:val="24"/>
          <w:szCs w:val="24"/>
          <w:lang w:val="en-GB"/>
        </w:rPr>
        <w:t>The data subject has the right to be informed with regard to the data processing, which right is observed by the Data controller by providing this privacy notice.</w:t>
      </w:r>
    </w:p>
    <w:p w14:paraId="4EF5F9C3" w14:textId="77777777" w:rsidR="00BA6FA5" w:rsidRPr="00654CCD" w:rsidRDefault="00BA6FA5" w:rsidP="00BA6FA5">
      <w:pPr>
        <w:jc w:val="both"/>
        <w:rPr>
          <w:rFonts w:eastAsia="Times New Roman" w:cs="Times New Roman"/>
          <w:bCs/>
          <w:sz w:val="24"/>
          <w:szCs w:val="24"/>
          <w:lang w:val="en-GB"/>
        </w:rPr>
      </w:pPr>
      <w:r w:rsidRPr="00654CCD">
        <w:rPr>
          <w:rFonts w:eastAsia="Times New Roman" w:cs="Times New Roman"/>
          <w:bCs/>
          <w:sz w:val="24"/>
          <w:szCs w:val="24"/>
          <w:lang w:val="en-GB"/>
        </w:rPr>
        <w:t xml:space="preserve"> </w:t>
      </w:r>
    </w:p>
    <w:p w14:paraId="4D7B9F48" w14:textId="77777777" w:rsidR="00BA6FA5" w:rsidRPr="00654CCD" w:rsidRDefault="00BA6FA5" w:rsidP="00BA6FA5">
      <w:pPr>
        <w:jc w:val="both"/>
        <w:rPr>
          <w:rFonts w:eastAsia="Times New Roman" w:cs="Times New Roman"/>
          <w:b/>
          <w:bCs/>
          <w:sz w:val="24"/>
          <w:szCs w:val="24"/>
          <w:lang w:val="en-GB"/>
        </w:rPr>
      </w:pPr>
      <w:r w:rsidRPr="00654CCD">
        <w:rPr>
          <w:rFonts w:eastAsia="Times New Roman" w:cs="Times New Roman"/>
          <w:b/>
          <w:bCs/>
          <w:sz w:val="24"/>
          <w:szCs w:val="24"/>
          <w:lang w:val="en-GB"/>
        </w:rPr>
        <w:t>Data processing based on consent</w:t>
      </w:r>
    </w:p>
    <w:p w14:paraId="1A9A6726" w14:textId="77777777" w:rsidR="00BA6FA5" w:rsidRPr="00654CCD" w:rsidRDefault="00BA6FA5" w:rsidP="00BA6FA5">
      <w:pPr>
        <w:jc w:val="both"/>
        <w:rPr>
          <w:rFonts w:eastAsia="Times New Roman" w:cs="Times New Roman"/>
          <w:b/>
          <w:bCs/>
          <w:sz w:val="24"/>
          <w:szCs w:val="24"/>
          <w:lang w:val="en-GB"/>
        </w:rPr>
      </w:pPr>
    </w:p>
    <w:p w14:paraId="3073D60D" w14:textId="77777777" w:rsidR="00BA6FA5" w:rsidRPr="00654CCD" w:rsidRDefault="00BA6FA5" w:rsidP="00BA6FA5">
      <w:pPr>
        <w:jc w:val="both"/>
        <w:rPr>
          <w:rFonts w:eastAsia="Times New Roman" w:cs="Times New Roman"/>
          <w:bCs/>
          <w:sz w:val="24"/>
          <w:szCs w:val="24"/>
          <w:lang w:val="en-GB"/>
        </w:rPr>
      </w:pPr>
      <w:bookmarkStart w:id="10" w:name="_Hlk39430198"/>
      <w:r w:rsidRPr="00000C1E">
        <w:rPr>
          <w:rFonts w:eastAsia="Times New Roman" w:cs="Times New Roman"/>
          <w:b/>
          <w:sz w:val="24"/>
          <w:szCs w:val="24"/>
          <w:lang w:val="en-GB"/>
        </w:rPr>
        <w:t>In case the legal basis of any data processing is the consent of the data subject, they have to right to withdraw their consent to the data processing at any time.</w:t>
      </w:r>
      <w:r w:rsidRPr="00654CCD">
        <w:rPr>
          <w:rFonts w:eastAsia="Times New Roman" w:cs="Times New Roman"/>
          <w:bCs/>
          <w:sz w:val="24"/>
          <w:szCs w:val="24"/>
          <w:lang w:val="en-GB"/>
        </w:rPr>
        <w:t xml:space="preserve"> However, it is important to note that withdrawing the consent involves only the data whose processing has no other legal basis. In case there are no other legal bases, we delete the personal data finally and irrevocably after the consent is revoked. The withdrawal of consent shall not affect the lawfulness of processing based on consent before its withdrawal.</w:t>
      </w:r>
    </w:p>
    <w:bookmarkEnd w:id="10"/>
    <w:p w14:paraId="66E781DE" w14:textId="77777777" w:rsidR="00BA6FA5" w:rsidRPr="00654CCD" w:rsidRDefault="00BA6FA5" w:rsidP="00BA6FA5">
      <w:pPr>
        <w:jc w:val="both"/>
        <w:rPr>
          <w:rFonts w:eastAsia="Times New Roman" w:cs="Times New Roman"/>
          <w:b/>
          <w:bCs/>
          <w:sz w:val="24"/>
          <w:szCs w:val="24"/>
          <w:lang w:val="en-GB"/>
        </w:rPr>
      </w:pPr>
    </w:p>
    <w:p w14:paraId="5A6E16FC" w14:textId="77777777" w:rsidR="00BA6FA5" w:rsidRPr="00654CCD" w:rsidRDefault="00BA6FA5" w:rsidP="00BA6FA5">
      <w:pPr>
        <w:jc w:val="both"/>
        <w:rPr>
          <w:rFonts w:eastAsia="Times New Roman" w:cs="Times New Roman"/>
          <w:b/>
          <w:bCs/>
          <w:sz w:val="24"/>
          <w:szCs w:val="24"/>
          <w:lang w:val="en-GB"/>
        </w:rPr>
      </w:pPr>
      <w:r w:rsidRPr="00654CCD">
        <w:rPr>
          <w:rFonts w:eastAsia="Times New Roman" w:cs="Times New Roman"/>
          <w:b/>
          <w:bCs/>
          <w:sz w:val="24"/>
          <w:szCs w:val="24"/>
          <w:lang w:val="en-GB"/>
        </w:rPr>
        <w:t>Right of access by the data subject</w:t>
      </w:r>
    </w:p>
    <w:p w14:paraId="4C74AC9E" w14:textId="77777777" w:rsidR="00BA6FA5" w:rsidRPr="00654CCD" w:rsidRDefault="00BA6FA5" w:rsidP="00BA6FA5">
      <w:pPr>
        <w:jc w:val="both"/>
        <w:rPr>
          <w:rFonts w:eastAsia="Times New Roman" w:cs="Times New Roman"/>
          <w:b/>
          <w:bCs/>
          <w:sz w:val="24"/>
          <w:szCs w:val="24"/>
          <w:lang w:val="en-GB"/>
        </w:rPr>
      </w:pPr>
    </w:p>
    <w:p w14:paraId="330F18E5" w14:textId="77777777" w:rsidR="00BA6FA5" w:rsidRPr="00654CCD" w:rsidRDefault="00BA6FA5" w:rsidP="00BA6FA5">
      <w:pPr>
        <w:jc w:val="both"/>
        <w:rPr>
          <w:rFonts w:eastAsia="Times New Roman" w:cs="Times New Roman"/>
          <w:bCs/>
          <w:sz w:val="24"/>
          <w:szCs w:val="24"/>
          <w:lang w:val="en-GB"/>
        </w:rPr>
      </w:pPr>
      <w:r w:rsidRPr="00654CCD">
        <w:rPr>
          <w:rFonts w:eastAsia="Times New Roman" w:cs="Times New Roman"/>
          <w:bCs/>
          <w:sz w:val="24"/>
          <w:szCs w:val="24"/>
          <w:lang w:val="en-GB"/>
        </w:rPr>
        <w:lastRenderedPageBreak/>
        <w:t>The data subjects shall have the right to obtain from the Data controller confirmation as to whether or not personal data concerning them are being processed, and, where that is the case, access to the personal data and the following information:</w:t>
      </w:r>
    </w:p>
    <w:p w14:paraId="653AC774" w14:textId="77777777" w:rsidR="00BA6FA5" w:rsidRPr="00654CCD" w:rsidRDefault="00BA6FA5" w:rsidP="00BA6FA5">
      <w:pPr>
        <w:jc w:val="both"/>
        <w:rPr>
          <w:rFonts w:eastAsia="Times New Roman" w:cs="Times New Roman"/>
          <w:bCs/>
          <w:sz w:val="24"/>
          <w:szCs w:val="24"/>
          <w:lang w:val="en-GB"/>
        </w:rPr>
      </w:pPr>
    </w:p>
    <w:p w14:paraId="1B02AB2C" w14:textId="77777777" w:rsidR="00BA6FA5" w:rsidRPr="00654CCD" w:rsidRDefault="00BA6FA5" w:rsidP="00BA6FA5">
      <w:pPr>
        <w:numPr>
          <w:ilvl w:val="0"/>
          <w:numId w:val="6"/>
        </w:numPr>
        <w:jc w:val="both"/>
        <w:rPr>
          <w:rFonts w:eastAsia="Times New Roman" w:cs="Times New Roman"/>
          <w:bCs/>
          <w:sz w:val="24"/>
          <w:szCs w:val="24"/>
          <w:lang w:val="en-GB"/>
        </w:rPr>
      </w:pPr>
      <w:r w:rsidRPr="00654CCD">
        <w:rPr>
          <w:rFonts w:eastAsia="Times New Roman" w:cs="Times New Roman"/>
          <w:bCs/>
          <w:sz w:val="24"/>
          <w:szCs w:val="24"/>
          <w:lang w:val="en-GB"/>
        </w:rPr>
        <w:t>the purposes of the processing;</w:t>
      </w:r>
    </w:p>
    <w:p w14:paraId="506D7E64" w14:textId="77777777" w:rsidR="00BA6FA5" w:rsidRPr="00654CCD" w:rsidRDefault="00BA6FA5" w:rsidP="00BA6FA5">
      <w:pPr>
        <w:numPr>
          <w:ilvl w:val="0"/>
          <w:numId w:val="6"/>
        </w:numPr>
        <w:jc w:val="both"/>
        <w:rPr>
          <w:rFonts w:eastAsia="Times New Roman" w:cs="Times New Roman"/>
          <w:bCs/>
          <w:sz w:val="24"/>
          <w:szCs w:val="24"/>
          <w:lang w:val="en-GB"/>
        </w:rPr>
      </w:pPr>
      <w:r w:rsidRPr="00654CCD">
        <w:rPr>
          <w:rFonts w:eastAsia="Times New Roman" w:cs="Times New Roman"/>
          <w:bCs/>
          <w:sz w:val="24"/>
          <w:szCs w:val="24"/>
          <w:lang w:val="en-GB"/>
        </w:rPr>
        <w:t>the categories of personal data concerned;</w:t>
      </w:r>
    </w:p>
    <w:p w14:paraId="1396A024" w14:textId="77777777" w:rsidR="00BA6FA5" w:rsidRPr="00654CCD" w:rsidRDefault="00BA6FA5" w:rsidP="00BA6FA5">
      <w:pPr>
        <w:numPr>
          <w:ilvl w:val="0"/>
          <w:numId w:val="6"/>
        </w:numPr>
        <w:jc w:val="both"/>
        <w:rPr>
          <w:rFonts w:eastAsia="Times New Roman" w:cs="Times New Roman"/>
          <w:bCs/>
          <w:sz w:val="24"/>
          <w:szCs w:val="24"/>
          <w:lang w:val="en-GB"/>
        </w:rPr>
      </w:pPr>
      <w:r w:rsidRPr="00654CCD">
        <w:rPr>
          <w:rFonts w:eastAsia="Times New Roman" w:cs="Times New Roman"/>
          <w:bCs/>
          <w:sz w:val="24"/>
          <w:szCs w:val="24"/>
          <w:lang w:val="en-GB"/>
        </w:rPr>
        <w:t>the recipients or categories of recipient to whom the personal data have been or will be disclosed, in particular recipients in third countries or international organisations;</w:t>
      </w:r>
    </w:p>
    <w:p w14:paraId="148A4871" w14:textId="77777777" w:rsidR="00BA6FA5" w:rsidRPr="00654CCD" w:rsidRDefault="00BA6FA5" w:rsidP="00BA6FA5">
      <w:pPr>
        <w:numPr>
          <w:ilvl w:val="0"/>
          <w:numId w:val="6"/>
        </w:numPr>
        <w:jc w:val="both"/>
        <w:rPr>
          <w:rFonts w:eastAsia="Times New Roman" w:cs="Times New Roman"/>
          <w:bCs/>
          <w:sz w:val="24"/>
          <w:szCs w:val="24"/>
          <w:lang w:val="en-GB"/>
        </w:rPr>
      </w:pPr>
      <w:r w:rsidRPr="00654CCD">
        <w:rPr>
          <w:rFonts w:eastAsia="Times New Roman" w:cs="Times New Roman"/>
          <w:bCs/>
          <w:sz w:val="24"/>
          <w:szCs w:val="24"/>
          <w:lang w:val="en-GB"/>
        </w:rPr>
        <w:t>where possible, the planned period for which the personal data will be stored, or, if not possible, the criteria used to determine that period;</w:t>
      </w:r>
    </w:p>
    <w:p w14:paraId="1809D5D8" w14:textId="77777777" w:rsidR="00BA6FA5" w:rsidRPr="00654CCD" w:rsidRDefault="00BA6FA5" w:rsidP="00BA6FA5">
      <w:pPr>
        <w:numPr>
          <w:ilvl w:val="0"/>
          <w:numId w:val="6"/>
        </w:numPr>
        <w:jc w:val="both"/>
        <w:rPr>
          <w:rFonts w:eastAsia="Times New Roman" w:cs="Times New Roman"/>
          <w:bCs/>
          <w:sz w:val="24"/>
          <w:szCs w:val="24"/>
          <w:lang w:val="en-GB"/>
        </w:rPr>
      </w:pPr>
      <w:r w:rsidRPr="00654CCD">
        <w:rPr>
          <w:rFonts w:eastAsia="Times New Roman" w:cs="Times New Roman"/>
          <w:bCs/>
          <w:sz w:val="24"/>
          <w:szCs w:val="24"/>
          <w:lang w:val="en-GB"/>
        </w:rPr>
        <w:t>the data subject is informed about their right to request from the controller rectification or erasure of personal data or restriction of processing of personal data concerning the data subject or to object to such processing;</w:t>
      </w:r>
    </w:p>
    <w:p w14:paraId="4C5D7B30" w14:textId="77777777" w:rsidR="00BA6FA5" w:rsidRPr="00654CCD" w:rsidRDefault="00BA6FA5" w:rsidP="00BA6FA5">
      <w:pPr>
        <w:numPr>
          <w:ilvl w:val="0"/>
          <w:numId w:val="6"/>
        </w:numPr>
        <w:jc w:val="both"/>
        <w:rPr>
          <w:rFonts w:eastAsia="Times New Roman" w:cs="Times New Roman"/>
          <w:bCs/>
          <w:sz w:val="24"/>
          <w:szCs w:val="24"/>
          <w:lang w:val="en-GB"/>
        </w:rPr>
      </w:pPr>
      <w:r w:rsidRPr="00654CCD">
        <w:rPr>
          <w:rFonts w:eastAsia="Times New Roman" w:cs="Times New Roman"/>
          <w:bCs/>
          <w:sz w:val="24"/>
          <w:szCs w:val="24"/>
          <w:lang w:val="en-GB"/>
        </w:rPr>
        <w:t>the right to lodge a complaint with a supervisory authority;</w:t>
      </w:r>
    </w:p>
    <w:p w14:paraId="394BB15C" w14:textId="77777777" w:rsidR="00BA6FA5" w:rsidRPr="00654CCD" w:rsidRDefault="00BA6FA5" w:rsidP="00BA6FA5">
      <w:pPr>
        <w:numPr>
          <w:ilvl w:val="0"/>
          <w:numId w:val="6"/>
        </w:numPr>
        <w:jc w:val="both"/>
        <w:rPr>
          <w:rFonts w:eastAsia="Times New Roman" w:cs="Times New Roman"/>
          <w:bCs/>
          <w:sz w:val="24"/>
          <w:szCs w:val="24"/>
          <w:lang w:val="en-GB"/>
        </w:rPr>
      </w:pPr>
      <w:r w:rsidRPr="00654CCD">
        <w:rPr>
          <w:rFonts w:eastAsia="Times New Roman" w:cs="Times New Roman"/>
          <w:bCs/>
          <w:sz w:val="24"/>
          <w:szCs w:val="24"/>
          <w:lang w:val="en-GB"/>
        </w:rPr>
        <w:t>where the personal data are not collected directly from the data subject, any available information as to their source;</w:t>
      </w:r>
    </w:p>
    <w:p w14:paraId="27DFF6DB" w14:textId="77777777" w:rsidR="00BA6FA5" w:rsidRPr="00654CCD" w:rsidRDefault="00BA6FA5" w:rsidP="00BA6FA5">
      <w:pPr>
        <w:numPr>
          <w:ilvl w:val="0"/>
          <w:numId w:val="6"/>
        </w:numPr>
        <w:jc w:val="both"/>
        <w:rPr>
          <w:rFonts w:eastAsia="Times New Roman" w:cs="Times New Roman"/>
          <w:bCs/>
          <w:sz w:val="24"/>
          <w:szCs w:val="24"/>
          <w:lang w:val="en-GB"/>
        </w:rPr>
      </w:pPr>
      <w:r w:rsidRPr="00654CCD">
        <w:rPr>
          <w:rFonts w:eastAsia="Times New Roman" w:cs="Times New Roman"/>
          <w:bCs/>
          <w:sz w:val="24"/>
          <w:szCs w:val="24"/>
          <w:lang w:val="en-GB"/>
        </w:rPr>
        <w:t>the existence of automated decision-making, including profiling, and, at least in those cases, meaningful information about the logic involved, as well as the significance and the envisaged consequences of such processing for the data subject.</w:t>
      </w:r>
    </w:p>
    <w:p w14:paraId="560E00A1" w14:textId="77777777" w:rsidR="00BA6FA5" w:rsidRPr="00654CCD" w:rsidRDefault="00BA6FA5" w:rsidP="00BA6FA5">
      <w:pPr>
        <w:jc w:val="both"/>
        <w:rPr>
          <w:rFonts w:eastAsia="Times New Roman" w:cs="Times New Roman"/>
          <w:bCs/>
          <w:sz w:val="24"/>
          <w:szCs w:val="24"/>
          <w:lang w:val="en-GB"/>
        </w:rPr>
      </w:pPr>
    </w:p>
    <w:p w14:paraId="723B0EDB" w14:textId="77777777" w:rsidR="00BA6FA5" w:rsidRPr="00654CCD" w:rsidRDefault="00BA6FA5" w:rsidP="00BA6FA5">
      <w:pPr>
        <w:jc w:val="both"/>
        <w:rPr>
          <w:rFonts w:eastAsia="Times New Roman" w:cs="Times New Roman"/>
          <w:b/>
          <w:bCs/>
          <w:sz w:val="24"/>
          <w:szCs w:val="24"/>
          <w:lang w:val="en-GB"/>
        </w:rPr>
      </w:pPr>
      <w:r w:rsidRPr="00654CCD">
        <w:rPr>
          <w:rFonts w:eastAsia="Times New Roman" w:cs="Times New Roman"/>
          <w:b/>
          <w:bCs/>
          <w:sz w:val="24"/>
          <w:szCs w:val="24"/>
          <w:lang w:val="en-GB"/>
        </w:rPr>
        <w:t>Right to rectification</w:t>
      </w:r>
    </w:p>
    <w:p w14:paraId="5EB5D6C0" w14:textId="77777777" w:rsidR="00BA6FA5" w:rsidRPr="00654CCD" w:rsidRDefault="00BA6FA5" w:rsidP="00BA6FA5">
      <w:pPr>
        <w:jc w:val="both"/>
        <w:rPr>
          <w:rFonts w:eastAsia="Times New Roman" w:cs="Times New Roman"/>
          <w:bCs/>
          <w:sz w:val="24"/>
          <w:szCs w:val="24"/>
          <w:lang w:val="en-GB"/>
        </w:rPr>
      </w:pPr>
    </w:p>
    <w:p w14:paraId="00FC72DF" w14:textId="77777777" w:rsidR="00BA6FA5" w:rsidRPr="00654CCD" w:rsidRDefault="00BA6FA5" w:rsidP="00BA6FA5">
      <w:pPr>
        <w:jc w:val="both"/>
        <w:rPr>
          <w:rFonts w:eastAsia="Times New Roman" w:cs="Times New Roman"/>
          <w:bCs/>
          <w:sz w:val="24"/>
          <w:szCs w:val="24"/>
          <w:lang w:val="en-GB"/>
        </w:rPr>
      </w:pPr>
      <w:r w:rsidRPr="00654CCD">
        <w:rPr>
          <w:rFonts w:eastAsia="Times New Roman" w:cs="Times New Roman"/>
          <w:bCs/>
          <w:sz w:val="24"/>
          <w:szCs w:val="24"/>
          <w:lang w:val="en-GB"/>
        </w:rPr>
        <w:t>The data subjects shall have the right to obtain from the controller without undue delay the rectification of inaccurate personal data concerning them. Taking into account the purposes of the processing, the data subject shall have the right to have incomplete personal data completed, including by means of providing a supplementary statement.</w:t>
      </w:r>
    </w:p>
    <w:p w14:paraId="6FCF96CC" w14:textId="77777777" w:rsidR="00BA6FA5" w:rsidRPr="00654CCD" w:rsidRDefault="00BA6FA5" w:rsidP="00BA6FA5">
      <w:pPr>
        <w:jc w:val="both"/>
        <w:rPr>
          <w:rFonts w:eastAsia="Times New Roman" w:cs="Times New Roman"/>
          <w:bCs/>
          <w:sz w:val="24"/>
          <w:szCs w:val="24"/>
          <w:lang w:val="en-GB"/>
        </w:rPr>
      </w:pPr>
    </w:p>
    <w:p w14:paraId="09D8FC63" w14:textId="77777777" w:rsidR="00BA6FA5" w:rsidRPr="00654CCD" w:rsidRDefault="00BA6FA5" w:rsidP="00BA6FA5">
      <w:pPr>
        <w:jc w:val="both"/>
        <w:rPr>
          <w:rFonts w:eastAsia="Times New Roman" w:cs="Times New Roman"/>
          <w:bCs/>
          <w:sz w:val="24"/>
          <w:szCs w:val="24"/>
          <w:lang w:val="en-GB"/>
        </w:rPr>
      </w:pPr>
      <w:r w:rsidRPr="00654CCD">
        <w:rPr>
          <w:rFonts w:eastAsia="Times New Roman" w:cs="Times New Roman"/>
          <w:bCs/>
          <w:sz w:val="24"/>
          <w:szCs w:val="24"/>
          <w:lang w:val="en-GB"/>
        </w:rPr>
        <w:t>If a request is made to rectify (modify) personal data then the data subject needs to prove the authenticity of the data to be modified. Additionally, the data subject must verify that the person requesting rectification is authorised to do so. This is the only way for the data controller to verify the authenticity of the new data before modifying it.</w:t>
      </w:r>
    </w:p>
    <w:p w14:paraId="64570CBF" w14:textId="77777777" w:rsidR="00BA6FA5" w:rsidRPr="00654CCD" w:rsidRDefault="00BA6FA5" w:rsidP="00BA6FA5">
      <w:pPr>
        <w:jc w:val="both"/>
        <w:rPr>
          <w:rFonts w:eastAsia="Times New Roman" w:cs="Times New Roman"/>
          <w:bCs/>
          <w:sz w:val="24"/>
          <w:szCs w:val="24"/>
          <w:lang w:val="en-GB"/>
        </w:rPr>
      </w:pPr>
    </w:p>
    <w:p w14:paraId="7A90F0B9" w14:textId="77777777" w:rsidR="00BA6FA5" w:rsidRPr="00654CCD" w:rsidRDefault="00BA6FA5" w:rsidP="00BA6FA5">
      <w:pPr>
        <w:jc w:val="both"/>
        <w:rPr>
          <w:rFonts w:eastAsia="Times New Roman" w:cs="Times New Roman"/>
          <w:bCs/>
          <w:sz w:val="24"/>
          <w:szCs w:val="24"/>
          <w:lang w:val="en-GB"/>
        </w:rPr>
      </w:pPr>
      <w:r w:rsidRPr="00654CCD">
        <w:rPr>
          <w:rFonts w:eastAsia="Times New Roman" w:cs="Times New Roman"/>
          <w:bCs/>
          <w:sz w:val="24"/>
          <w:szCs w:val="24"/>
          <w:lang w:val="en-GB"/>
        </w:rPr>
        <w:t>Please report any changes in your personal data to the Data controller as soon as possible, facilitating the legality of data processing and the enforcement of your rights.</w:t>
      </w:r>
    </w:p>
    <w:p w14:paraId="256FD448" w14:textId="77777777" w:rsidR="00BA6FA5" w:rsidRPr="00654CCD" w:rsidRDefault="00BA6FA5" w:rsidP="00BA6FA5">
      <w:pPr>
        <w:jc w:val="both"/>
        <w:rPr>
          <w:rFonts w:eastAsia="Times New Roman" w:cs="Times New Roman"/>
          <w:bCs/>
          <w:sz w:val="24"/>
          <w:szCs w:val="24"/>
          <w:lang w:val="en-GB"/>
        </w:rPr>
      </w:pPr>
    </w:p>
    <w:p w14:paraId="4E2F975C" w14:textId="77777777" w:rsidR="00BA6FA5" w:rsidRPr="00654CCD" w:rsidRDefault="00BA6FA5" w:rsidP="00BA6FA5">
      <w:pPr>
        <w:jc w:val="both"/>
        <w:rPr>
          <w:rFonts w:eastAsia="Times New Roman" w:cs="Times New Roman"/>
          <w:b/>
          <w:bCs/>
          <w:sz w:val="24"/>
          <w:szCs w:val="24"/>
          <w:lang w:val="en-GB"/>
        </w:rPr>
      </w:pPr>
      <w:r w:rsidRPr="00654CCD">
        <w:rPr>
          <w:rFonts w:eastAsia="Times New Roman" w:cs="Times New Roman"/>
          <w:b/>
          <w:bCs/>
          <w:sz w:val="24"/>
          <w:szCs w:val="24"/>
          <w:lang w:val="en-GB"/>
        </w:rPr>
        <w:t>Right to erasure (‘right to be forgotten’)</w:t>
      </w:r>
    </w:p>
    <w:p w14:paraId="12CE9006" w14:textId="77777777" w:rsidR="00BA6FA5" w:rsidRPr="00654CCD" w:rsidRDefault="00BA6FA5" w:rsidP="00BA6FA5">
      <w:pPr>
        <w:jc w:val="both"/>
        <w:rPr>
          <w:rFonts w:eastAsia="Times New Roman" w:cs="Times New Roman"/>
          <w:b/>
          <w:bCs/>
          <w:sz w:val="24"/>
          <w:szCs w:val="24"/>
          <w:lang w:val="en-GB"/>
        </w:rPr>
      </w:pPr>
    </w:p>
    <w:p w14:paraId="1977E35D" w14:textId="77777777" w:rsidR="00BA6FA5" w:rsidRPr="00654CCD" w:rsidRDefault="00BA6FA5" w:rsidP="00BA6FA5">
      <w:pPr>
        <w:jc w:val="both"/>
        <w:rPr>
          <w:rFonts w:eastAsia="Times New Roman" w:cs="Times New Roman"/>
          <w:bCs/>
          <w:sz w:val="24"/>
          <w:szCs w:val="24"/>
          <w:lang w:val="en-GB"/>
        </w:rPr>
      </w:pPr>
      <w:r w:rsidRPr="00654CCD">
        <w:rPr>
          <w:rFonts w:eastAsia="Times New Roman" w:cs="Times New Roman"/>
          <w:bCs/>
          <w:sz w:val="24"/>
          <w:szCs w:val="24"/>
          <w:lang w:val="en-GB"/>
        </w:rPr>
        <w:t>The data subjects shall have the right to obtain from the Data controller the erasure of personal data concerning them without undue delay and the controller shall have the obligation to erase personal data without undue delay where one of the following grounds applies:</w:t>
      </w:r>
    </w:p>
    <w:p w14:paraId="275A2E91" w14:textId="77777777" w:rsidR="00BA6FA5" w:rsidRPr="00654CCD" w:rsidRDefault="00BA6FA5" w:rsidP="00BA6FA5">
      <w:pPr>
        <w:jc w:val="both"/>
        <w:rPr>
          <w:rFonts w:eastAsia="Times New Roman" w:cs="Times New Roman"/>
          <w:bCs/>
          <w:sz w:val="24"/>
          <w:szCs w:val="24"/>
          <w:lang w:val="en-GB"/>
        </w:rPr>
      </w:pPr>
    </w:p>
    <w:p w14:paraId="49B94AF7" w14:textId="77777777" w:rsidR="00BA6FA5" w:rsidRPr="00654CCD" w:rsidRDefault="00BA6FA5" w:rsidP="00BA6FA5">
      <w:pPr>
        <w:numPr>
          <w:ilvl w:val="0"/>
          <w:numId w:val="7"/>
        </w:numPr>
        <w:jc w:val="both"/>
        <w:rPr>
          <w:rFonts w:eastAsia="Times New Roman" w:cs="Times New Roman"/>
          <w:bCs/>
          <w:sz w:val="24"/>
          <w:szCs w:val="24"/>
          <w:lang w:val="en-GB"/>
        </w:rPr>
      </w:pPr>
      <w:r w:rsidRPr="00654CCD">
        <w:rPr>
          <w:rFonts w:eastAsia="Times New Roman" w:cs="Times New Roman"/>
          <w:bCs/>
          <w:sz w:val="24"/>
          <w:szCs w:val="24"/>
          <w:lang w:val="en-GB"/>
        </w:rPr>
        <w:t>the personal data are no longer necessary in relation to the purposes for which they were collected or otherwise processed;</w:t>
      </w:r>
    </w:p>
    <w:p w14:paraId="647DBAD9" w14:textId="77777777" w:rsidR="00BA6FA5" w:rsidRPr="00654CCD" w:rsidRDefault="00BA6FA5" w:rsidP="00BA6FA5">
      <w:pPr>
        <w:numPr>
          <w:ilvl w:val="0"/>
          <w:numId w:val="7"/>
        </w:numPr>
        <w:jc w:val="both"/>
        <w:rPr>
          <w:rFonts w:eastAsia="Times New Roman" w:cs="Times New Roman"/>
          <w:bCs/>
          <w:sz w:val="24"/>
          <w:szCs w:val="24"/>
          <w:lang w:val="en-GB"/>
        </w:rPr>
      </w:pPr>
      <w:r w:rsidRPr="00654CCD">
        <w:rPr>
          <w:rFonts w:eastAsia="Times New Roman" w:cs="Times New Roman"/>
          <w:bCs/>
          <w:sz w:val="24"/>
          <w:szCs w:val="24"/>
          <w:lang w:val="en-GB"/>
        </w:rPr>
        <w:t>the data subject withdraws consent on which the processing is based, and where there is no other legal ground for the processing;</w:t>
      </w:r>
    </w:p>
    <w:p w14:paraId="4675FDDC" w14:textId="77777777" w:rsidR="00BA6FA5" w:rsidRPr="00654CCD" w:rsidRDefault="00BA6FA5" w:rsidP="00BA6FA5">
      <w:pPr>
        <w:numPr>
          <w:ilvl w:val="0"/>
          <w:numId w:val="7"/>
        </w:numPr>
        <w:jc w:val="both"/>
        <w:rPr>
          <w:rFonts w:eastAsia="Times New Roman" w:cs="Times New Roman"/>
          <w:bCs/>
          <w:sz w:val="24"/>
          <w:szCs w:val="24"/>
          <w:lang w:val="en-GB"/>
        </w:rPr>
      </w:pPr>
      <w:r w:rsidRPr="00654CCD">
        <w:rPr>
          <w:rFonts w:eastAsia="Times New Roman" w:cs="Times New Roman"/>
          <w:bCs/>
          <w:sz w:val="24"/>
          <w:szCs w:val="24"/>
          <w:lang w:val="en-GB"/>
        </w:rPr>
        <w:t>the data subject objects to the processing and there are no overriding legitimate grounds for the processing, or the data subject objects to the processing of personal data for direct marketing purposes;</w:t>
      </w:r>
    </w:p>
    <w:p w14:paraId="3798B165" w14:textId="77777777" w:rsidR="00BA6FA5" w:rsidRPr="00654CCD" w:rsidRDefault="00BA6FA5" w:rsidP="00BA6FA5">
      <w:pPr>
        <w:numPr>
          <w:ilvl w:val="0"/>
          <w:numId w:val="7"/>
        </w:numPr>
        <w:jc w:val="both"/>
        <w:rPr>
          <w:rFonts w:eastAsia="Times New Roman" w:cs="Times New Roman"/>
          <w:bCs/>
          <w:sz w:val="24"/>
          <w:szCs w:val="24"/>
          <w:lang w:val="en-GB"/>
        </w:rPr>
      </w:pPr>
      <w:r w:rsidRPr="00654CCD">
        <w:rPr>
          <w:rFonts w:eastAsia="Times New Roman" w:cs="Times New Roman"/>
          <w:bCs/>
          <w:sz w:val="24"/>
          <w:szCs w:val="24"/>
          <w:lang w:val="en-GB"/>
        </w:rPr>
        <w:t>the personal data have been unlawfully processed;</w:t>
      </w:r>
    </w:p>
    <w:p w14:paraId="77DA4CAD" w14:textId="77777777" w:rsidR="00BA6FA5" w:rsidRPr="00654CCD" w:rsidRDefault="00BA6FA5" w:rsidP="00BA6FA5">
      <w:pPr>
        <w:numPr>
          <w:ilvl w:val="0"/>
          <w:numId w:val="7"/>
        </w:numPr>
        <w:jc w:val="both"/>
        <w:rPr>
          <w:rFonts w:eastAsia="Times New Roman" w:cs="Times New Roman"/>
          <w:bCs/>
          <w:sz w:val="24"/>
          <w:szCs w:val="24"/>
          <w:lang w:val="en-GB"/>
        </w:rPr>
      </w:pPr>
      <w:r w:rsidRPr="00654CCD">
        <w:rPr>
          <w:rFonts w:eastAsia="Times New Roman" w:cs="Times New Roman"/>
          <w:bCs/>
          <w:sz w:val="24"/>
          <w:szCs w:val="24"/>
          <w:lang w:val="en-GB"/>
        </w:rPr>
        <w:t>the personal data have to be erased for compliance with a legal obligation in Union or Member State law to which the controller is subject;</w:t>
      </w:r>
    </w:p>
    <w:p w14:paraId="0CBC72A6" w14:textId="77777777" w:rsidR="00BA6FA5" w:rsidRPr="00654CCD" w:rsidRDefault="00BA6FA5" w:rsidP="00BA6FA5">
      <w:pPr>
        <w:numPr>
          <w:ilvl w:val="0"/>
          <w:numId w:val="7"/>
        </w:numPr>
        <w:jc w:val="both"/>
        <w:rPr>
          <w:rFonts w:eastAsia="Times New Roman" w:cs="Times New Roman"/>
          <w:bCs/>
          <w:sz w:val="24"/>
          <w:szCs w:val="24"/>
          <w:lang w:val="en-GB"/>
        </w:rPr>
      </w:pPr>
      <w:r w:rsidRPr="00654CCD">
        <w:rPr>
          <w:rFonts w:eastAsia="Times New Roman" w:cs="Times New Roman"/>
          <w:bCs/>
          <w:sz w:val="24"/>
          <w:szCs w:val="24"/>
          <w:lang w:val="en-GB"/>
        </w:rPr>
        <w:lastRenderedPageBreak/>
        <w:t>the personal data have been collected in relation to the offer of information society services.</w:t>
      </w:r>
    </w:p>
    <w:p w14:paraId="34871010" w14:textId="77777777" w:rsidR="00BA6FA5" w:rsidRPr="00654CCD" w:rsidRDefault="00BA6FA5" w:rsidP="00BA6FA5">
      <w:pPr>
        <w:jc w:val="both"/>
        <w:rPr>
          <w:rFonts w:eastAsia="Times New Roman" w:cs="Times New Roman"/>
          <w:bCs/>
          <w:sz w:val="24"/>
          <w:szCs w:val="24"/>
          <w:lang w:val="en-GB"/>
        </w:rPr>
      </w:pPr>
    </w:p>
    <w:p w14:paraId="3C8013C6" w14:textId="77777777" w:rsidR="00BA6FA5" w:rsidRPr="00654CCD" w:rsidRDefault="00BA6FA5" w:rsidP="00BA6FA5">
      <w:pPr>
        <w:jc w:val="both"/>
        <w:rPr>
          <w:rFonts w:eastAsia="Times New Roman" w:cs="Times New Roman"/>
          <w:b/>
          <w:bCs/>
          <w:sz w:val="24"/>
          <w:szCs w:val="24"/>
          <w:lang w:val="en-GB"/>
        </w:rPr>
      </w:pPr>
      <w:r w:rsidRPr="00654CCD">
        <w:rPr>
          <w:rFonts w:eastAsia="Times New Roman" w:cs="Times New Roman"/>
          <w:b/>
          <w:bCs/>
          <w:sz w:val="24"/>
          <w:szCs w:val="24"/>
          <w:lang w:val="en-GB"/>
        </w:rPr>
        <w:t>Right to restriction of processing</w:t>
      </w:r>
    </w:p>
    <w:p w14:paraId="1883643B" w14:textId="77777777" w:rsidR="00BA6FA5" w:rsidRPr="00654CCD" w:rsidRDefault="00BA6FA5" w:rsidP="00BA6FA5">
      <w:pPr>
        <w:jc w:val="both"/>
        <w:rPr>
          <w:rFonts w:eastAsia="Times New Roman" w:cs="Times New Roman"/>
          <w:bCs/>
          <w:sz w:val="24"/>
          <w:szCs w:val="24"/>
          <w:lang w:val="en-GB"/>
        </w:rPr>
      </w:pPr>
    </w:p>
    <w:p w14:paraId="03A8E1FC" w14:textId="77777777" w:rsidR="00BA6FA5" w:rsidRPr="00654CCD" w:rsidRDefault="00BA6FA5" w:rsidP="00BA6FA5">
      <w:pPr>
        <w:jc w:val="both"/>
        <w:rPr>
          <w:rFonts w:eastAsia="Times New Roman" w:cs="Times New Roman"/>
          <w:bCs/>
          <w:sz w:val="24"/>
          <w:szCs w:val="24"/>
          <w:lang w:val="en-GB"/>
        </w:rPr>
      </w:pPr>
      <w:r w:rsidRPr="00654CCD">
        <w:rPr>
          <w:rFonts w:eastAsia="Times New Roman" w:cs="Times New Roman"/>
          <w:bCs/>
          <w:sz w:val="24"/>
          <w:szCs w:val="24"/>
          <w:lang w:val="en-GB"/>
        </w:rPr>
        <w:t>The data subject shall have the right to obtain from the Data controller restriction of processing where one of the following applies:</w:t>
      </w:r>
    </w:p>
    <w:p w14:paraId="00F23D05" w14:textId="77777777" w:rsidR="00BA6FA5" w:rsidRPr="00654CCD" w:rsidRDefault="00BA6FA5" w:rsidP="00BA6FA5">
      <w:pPr>
        <w:jc w:val="both"/>
        <w:rPr>
          <w:rFonts w:eastAsia="Times New Roman" w:cs="Times New Roman"/>
          <w:bCs/>
          <w:sz w:val="24"/>
          <w:szCs w:val="24"/>
          <w:lang w:val="en-GB"/>
        </w:rPr>
      </w:pPr>
    </w:p>
    <w:p w14:paraId="681B8C55" w14:textId="77777777" w:rsidR="00BA6FA5" w:rsidRPr="00654CCD" w:rsidRDefault="00BA6FA5" w:rsidP="00BA6FA5">
      <w:pPr>
        <w:numPr>
          <w:ilvl w:val="0"/>
          <w:numId w:val="8"/>
        </w:numPr>
        <w:jc w:val="both"/>
        <w:rPr>
          <w:rFonts w:eastAsia="Times New Roman" w:cs="Times New Roman"/>
          <w:bCs/>
          <w:sz w:val="24"/>
          <w:szCs w:val="24"/>
          <w:lang w:val="en-GB"/>
        </w:rPr>
      </w:pPr>
      <w:r w:rsidRPr="00654CCD">
        <w:rPr>
          <w:rFonts w:eastAsia="Times New Roman" w:cs="Times New Roman"/>
          <w:bCs/>
          <w:sz w:val="24"/>
          <w:szCs w:val="24"/>
          <w:lang w:val="en-GB"/>
        </w:rPr>
        <w:t>the accuracy of the personal data is contested by the data subject, for a period enabling the controller to verify the accuracy of the personal data;</w:t>
      </w:r>
    </w:p>
    <w:p w14:paraId="03E37678" w14:textId="77777777" w:rsidR="00BA6FA5" w:rsidRPr="00654CCD" w:rsidRDefault="00BA6FA5" w:rsidP="00BA6FA5">
      <w:pPr>
        <w:numPr>
          <w:ilvl w:val="0"/>
          <w:numId w:val="8"/>
        </w:numPr>
        <w:jc w:val="both"/>
        <w:rPr>
          <w:rFonts w:eastAsia="Times New Roman" w:cs="Times New Roman"/>
          <w:bCs/>
          <w:sz w:val="24"/>
          <w:szCs w:val="24"/>
          <w:lang w:val="en-GB"/>
        </w:rPr>
      </w:pPr>
      <w:r w:rsidRPr="00654CCD">
        <w:rPr>
          <w:rFonts w:eastAsia="Times New Roman" w:cs="Times New Roman"/>
          <w:bCs/>
          <w:sz w:val="24"/>
          <w:szCs w:val="24"/>
          <w:lang w:val="en-GB"/>
        </w:rPr>
        <w:t>the processing is unlawful and the data subject opposes the erasure of the personal data and requests the restriction of their use instead;</w:t>
      </w:r>
    </w:p>
    <w:p w14:paraId="48449383" w14:textId="77777777" w:rsidR="00BA6FA5" w:rsidRPr="00654CCD" w:rsidRDefault="00BA6FA5" w:rsidP="00BA6FA5">
      <w:pPr>
        <w:numPr>
          <w:ilvl w:val="0"/>
          <w:numId w:val="8"/>
        </w:numPr>
        <w:jc w:val="both"/>
        <w:rPr>
          <w:rFonts w:eastAsia="Times New Roman" w:cs="Times New Roman"/>
          <w:bCs/>
          <w:sz w:val="24"/>
          <w:szCs w:val="24"/>
          <w:lang w:val="en-GB"/>
        </w:rPr>
      </w:pPr>
      <w:r w:rsidRPr="00654CCD">
        <w:rPr>
          <w:rFonts w:eastAsia="Times New Roman" w:cs="Times New Roman"/>
          <w:bCs/>
          <w:sz w:val="24"/>
          <w:szCs w:val="24"/>
          <w:lang w:val="en-GB"/>
        </w:rPr>
        <w:t>the controller no longer needs the personal data for the purposes of the processing, but they are required by the data subject for the establishment, exercise or defence of legal claims;</w:t>
      </w:r>
    </w:p>
    <w:p w14:paraId="09DBF218" w14:textId="77777777" w:rsidR="00BA6FA5" w:rsidRPr="00654CCD" w:rsidRDefault="00BA6FA5" w:rsidP="00BA6FA5">
      <w:pPr>
        <w:numPr>
          <w:ilvl w:val="0"/>
          <w:numId w:val="8"/>
        </w:numPr>
        <w:jc w:val="both"/>
        <w:rPr>
          <w:rFonts w:eastAsia="Times New Roman" w:cs="Times New Roman"/>
          <w:bCs/>
          <w:sz w:val="24"/>
          <w:szCs w:val="24"/>
          <w:lang w:val="en-GB"/>
        </w:rPr>
      </w:pPr>
      <w:r w:rsidRPr="00654CCD">
        <w:rPr>
          <w:rFonts w:eastAsia="Times New Roman" w:cs="Times New Roman"/>
          <w:bCs/>
          <w:sz w:val="24"/>
          <w:szCs w:val="24"/>
          <w:lang w:val="en-GB"/>
        </w:rPr>
        <w:t>the data subject has objected to processing pending the verification whether the legitimate grounds of the controller override those of the data subject.</w:t>
      </w:r>
    </w:p>
    <w:p w14:paraId="55E32C9A" w14:textId="77777777" w:rsidR="00BA6FA5" w:rsidRPr="00654CCD" w:rsidRDefault="00BA6FA5" w:rsidP="00BA6FA5">
      <w:pPr>
        <w:jc w:val="both"/>
        <w:rPr>
          <w:rFonts w:eastAsia="Times New Roman" w:cs="Times New Roman"/>
          <w:bCs/>
          <w:sz w:val="24"/>
          <w:szCs w:val="24"/>
          <w:lang w:val="en-GB"/>
        </w:rPr>
      </w:pPr>
    </w:p>
    <w:p w14:paraId="0732FE65" w14:textId="77777777" w:rsidR="00BA6FA5" w:rsidRPr="00654CCD" w:rsidRDefault="00BA6FA5" w:rsidP="00BA6FA5">
      <w:pPr>
        <w:jc w:val="center"/>
        <w:rPr>
          <w:rFonts w:eastAsia="Times New Roman" w:cs="Times New Roman"/>
          <w:b/>
          <w:bCs/>
          <w:sz w:val="24"/>
          <w:szCs w:val="24"/>
          <w:lang w:val="en-GB"/>
        </w:rPr>
      </w:pPr>
      <w:r w:rsidRPr="00654CCD">
        <w:rPr>
          <w:rFonts w:eastAsia="Times New Roman" w:cs="Times New Roman"/>
          <w:b/>
          <w:bCs/>
          <w:sz w:val="24"/>
          <w:szCs w:val="24"/>
          <w:lang w:val="en-GB"/>
        </w:rPr>
        <w:t>*****</w:t>
      </w:r>
    </w:p>
    <w:p w14:paraId="4A561220" w14:textId="77777777" w:rsidR="00BA6FA5" w:rsidRPr="00654CCD" w:rsidRDefault="00BA6FA5" w:rsidP="00BA6FA5">
      <w:pPr>
        <w:rPr>
          <w:rFonts w:eastAsia="Times New Roman" w:cs="Times New Roman"/>
          <w:b/>
          <w:sz w:val="24"/>
          <w:szCs w:val="24"/>
          <w:lang w:val="en-GB"/>
        </w:rPr>
      </w:pPr>
    </w:p>
    <w:p w14:paraId="6302409F" w14:textId="77777777" w:rsidR="00BA6FA5" w:rsidRPr="00654CCD" w:rsidRDefault="00BA6FA5" w:rsidP="00BA6FA5">
      <w:pPr>
        <w:pStyle w:val="Cmsor1"/>
        <w:spacing w:before="0" w:line="240" w:lineRule="auto"/>
        <w:jc w:val="both"/>
        <w:rPr>
          <w:rFonts w:ascii="Garamond" w:eastAsia="Calibri" w:hAnsi="Garamond"/>
          <w:color w:val="auto"/>
          <w:sz w:val="24"/>
          <w:szCs w:val="24"/>
          <w:u w:val="single"/>
          <w:lang w:val="en-GB"/>
        </w:rPr>
      </w:pPr>
      <w:r w:rsidRPr="00654CCD">
        <w:rPr>
          <w:rFonts w:ascii="Garamond" w:eastAsia="Calibri" w:hAnsi="Garamond"/>
          <w:color w:val="auto"/>
          <w:sz w:val="24"/>
          <w:szCs w:val="24"/>
          <w:u w:val="single"/>
          <w:lang w:val="en-GB"/>
        </w:rPr>
        <w:t>PROCEDURES FOR ENFORCING THE RIGHTS OF DATA SUBJECTS</w:t>
      </w:r>
    </w:p>
    <w:p w14:paraId="6875FC49" w14:textId="77777777" w:rsidR="00BA6FA5" w:rsidRPr="00654CCD" w:rsidRDefault="00BA6FA5" w:rsidP="00BA6FA5">
      <w:pPr>
        <w:jc w:val="both"/>
        <w:rPr>
          <w:rFonts w:eastAsia="Times New Roman" w:cs="Times New Roman"/>
          <w:b/>
          <w:bCs/>
          <w:sz w:val="24"/>
          <w:szCs w:val="24"/>
          <w:lang w:val="en-GB"/>
        </w:rPr>
      </w:pPr>
    </w:p>
    <w:p w14:paraId="115C6546" w14:textId="77777777" w:rsidR="00BA6FA5" w:rsidRPr="00654CCD" w:rsidRDefault="00BA6FA5" w:rsidP="00BA6FA5">
      <w:pPr>
        <w:jc w:val="both"/>
        <w:rPr>
          <w:rFonts w:eastAsia="Times New Roman" w:cs="Times New Roman"/>
          <w:bCs/>
          <w:sz w:val="24"/>
          <w:szCs w:val="24"/>
          <w:lang w:val="en-GB"/>
        </w:rPr>
      </w:pPr>
      <w:bookmarkStart w:id="11" w:name="_Hlk39430289"/>
      <w:r w:rsidRPr="00654CCD">
        <w:rPr>
          <w:rFonts w:eastAsia="Times New Roman" w:cs="Times New Roman"/>
          <w:bCs/>
          <w:sz w:val="24"/>
          <w:szCs w:val="24"/>
          <w:lang w:val="en-GB"/>
        </w:rPr>
        <w:t xml:space="preserve">The above rights can be exercised by data subject by sending an electronic mail to this e-mail address: </w:t>
      </w:r>
      <w:r w:rsidRPr="00654CCD">
        <w:rPr>
          <w:rFonts w:eastAsia="Times New Roman" w:cs="Times New Roman"/>
          <w:b/>
          <w:bCs/>
          <w:sz w:val="24"/>
          <w:szCs w:val="24"/>
          <w:lang w:val="en-GB"/>
        </w:rPr>
        <w:t>jog@uni-obuda.hu</w:t>
      </w:r>
      <w:r w:rsidRPr="00654CCD">
        <w:rPr>
          <w:rFonts w:eastAsia="Times New Roman" w:cs="Times New Roman"/>
          <w:bCs/>
          <w:sz w:val="24"/>
          <w:szCs w:val="24"/>
          <w:lang w:val="en-GB"/>
        </w:rPr>
        <w:t xml:space="preserve">, or regular mail to the seat of the Data controller or in person at the seat of the Data controller. The data subject shall be informed about the measure taken in response to the request within </w:t>
      </w:r>
      <w:r>
        <w:rPr>
          <w:rFonts w:eastAsia="Times New Roman" w:cs="Times New Roman"/>
          <w:bCs/>
          <w:sz w:val="24"/>
          <w:szCs w:val="24"/>
          <w:lang w:val="en-GB"/>
        </w:rPr>
        <w:t>1 month</w:t>
      </w:r>
      <w:r w:rsidRPr="00654CCD">
        <w:rPr>
          <w:rFonts w:eastAsia="Times New Roman" w:cs="Times New Roman"/>
          <w:bCs/>
          <w:sz w:val="24"/>
          <w:szCs w:val="24"/>
          <w:lang w:val="en-GB"/>
        </w:rPr>
        <w:t>. If we are unable to fulfil the request, we inform the data subject about the reasons of the rejection and the administrative and judicial redress rights of the data subject</w:t>
      </w:r>
      <w:r>
        <w:rPr>
          <w:rFonts w:eastAsia="Times New Roman" w:cs="Times New Roman"/>
          <w:bCs/>
          <w:sz w:val="24"/>
          <w:szCs w:val="24"/>
          <w:lang w:val="en-GB"/>
        </w:rPr>
        <w:t xml:space="preserve"> within 1 month</w:t>
      </w:r>
      <w:r w:rsidRPr="00654CCD">
        <w:rPr>
          <w:rFonts w:eastAsia="Times New Roman" w:cs="Times New Roman"/>
          <w:bCs/>
          <w:sz w:val="24"/>
          <w:szCs w:val="24"/>
          <w:lang w:val="en-GB"/>
        </w:rPr>
        <w:t>.</w:t>
      </w:r>
    </w:p>
    <w:p w14:paraId="20A5DF5C" w14:textId="77777777" w:rsidR="00BA6FA5" w:rsidRPr="00654CCD" w:rsidRDefault="00BA6FA5" w:rsidP="00BA6FA5">
      <w:pPr>
        <w:jc w:val="both"/>
        <w:rPr>
          <w:rFonts w:eastAsia="Times New Roman" w:cs="Times New Roman"/>
          <w:bCs/>
          <w:sz w:val="24"/>
          <w:szCs w:val="24"/>
          <w:lang w:val="en-GB"/>
        </w:rPr>
      </w:pPr>
    </w:p>
    <w:p w14:paraId="1676975A" w14:textId="77777777" w:rsidR="00BA6FA5" w:rsidRPr="00654CCD" w:rsidRDefault="00BA6FA5" w:rsidP="00BA6FA5">
      <w:pPr>
        <w:jc w:val="both"/>
        <w:rPr>
          <w:rFonts w:eastAsia="Times New Roman" w:cs="Times New Roman"/>
          <w:bCs/>
          <w:sz w:val="24"/>
          <w:szCs w:val="24"/>
          <w:lang w:val="en-GB"/>
        </w:rPr>
      </w:pPr>
      <w:bookmarkStart w:id="12" w:name="_Hlk96331776"/>
      <w:bookmarkEnd w:id="11"/>
      <w:r w:rsidRPr="00654CCD">
        <w:rPr>
          <w:rFonts w:eastAsia="Times New Roman" w:cs="Times New Roman"/>
          <w:bCs/>
          <w:sz w:val="24"/>
          <w:szCs w:val="24"/>
          <w:lang w:val="en-GB"/>
        </w:rPr>
        <w:t>The rights of the deceased data subject may be enforced within five (5) years by an authorized person who possesses administrative provisions, or a statement towards the Data controller included in a public document or full probative private document. If multiple such statements exist at the same Data controller, then the statement made the latest will prevail. If the data subject has made no such legal statement, then a close relative – as defined in Act V of 2013 on the Civil Code – is still able to enforce certain rights of the deceased within five (5) years of death. These rights are defined in Article 16 (right to rectification) and Article 21 (right to object), as well as – if the data processing was unlawful during the life of the data subject, or the purpose of data processing has ceased with the death of the data subject – Articles 17 (right to erasure) and 18 (right to restriction of processing) of the GDPR. The close relative who exercises their right first will be entitled to enforce rights of the data subject as set forth in this Paragraph.</w:t>
      </w:r>
      <w:bookmarkEnd w:id="12"/>
    </w:p>
    <w:p w14:paraId="5E9923BF" w14:textId="77777777" w:rsidR="00BA6FA5" w:rsidRPr="00654CCD" w:rsidRDefault="00BA6FA5" w:rsidP="00BA6FA5">
      <w:pPr>
        <w:rPr>
          <w:rFonts w:eastAsia="Times New Roman" w:cs="Times New Roman"/>
          <w:sz w:val="24"/>
          <w:szCs w:val="24"/>
          <w:lang w:val="en-GB"/>
        </w:rPr>
      </w:pPr>
    </w:p>
    <w:p w14:paraId="33FD3E3D" w14:textId="77777777" w:rsidR="00BA6FA5" w:rsidRPr="00654CCD" w:rsidRDefault="00BA6FA5" w:rsidP="00BA6FA5">
      <w:pPr>
        <w:keepNext/>
        <w:jc w:val="center"/>
        <w:rPr>
          <w:rFonts w:eastAsia="Times New Roman" w:cs="Times New Roman"/>
          <w:b/>
          <w:sz w:val="24"/>
          <w:szCs w:val="24"/>
          <w:lang w:val="en-GB"/>
        </w:rPr>
      </w:pPr>
      <w:r w:rsidRPr="00654CCD">
        <w:rPr>
          <w:rFonts w:eastAsia="Times New Roman" w:cs="Times New Roman"/>
          <w:b/>
          <w:sz w:val="24"/>
          <w:szCs w:val="24"/>
          <w:lang w:val="en-GB"/>
        </w:rPr>
        <w:t>*****</w:t>
      </w:r>
    </w:p>
    <w:p w14:paraId="15497A90" w14:textId="77777777" w:rsidR="00BA6FA5" w:rsidRPr="00654CCD" w:rsidRDefault="00BA6FA5" w:rsidP="00BA6FA5">
      <w:pPr>
        <w:keepNext/>
        <w:rPr>
          <w:rFonts w:eastAsia="Times New Roman" w:cs="Times New Roman"/>
          <w:sz w:val="24"/>
          <w:szCs w:val="24"/>
          <w:lang w:val="en-GB"/>
        </w:rPr>
      </w:pPr>
    </w:p>
    <w:p w14:paraId="3EEF95F8" w14:textId="77777777" w:rsidR="00BA6FA5" w:rsidRPr="00654CCD" w:rsidRDefault="00BA6FA5" w:rsidP="00BA6FA5">
      <w:pPr>
        <w:pStyle w:val="Cmsor1"/>
        <w:spacing w:before="0" w:line="240" w:lineRule="auto"/>
        <w:jc w:val="both"/>
        <w:rPr>
          <w:rFonts w:ascii="Garamond" w:eastAsia="Calibri" w:hAnsi="Garamond"/>
          <w:color w:val="auto"/>
          <w:sz w:val="24"/>
          <w:szCs w:val="24"/>
          <w:u w:val="single"/>
          <w:lang w:val="en-GB"/>
        </w:rPr>
      </w:pPr>
      <w:r w:rsidRPr="00654CCD">
        <w:rPr>
          <w:rFonts w:ascii="Garamond" w:eastAsia="Calibri" w:hAnsi="Garamond"/>
          <w:color w:val="auto"/>
          <w:sz w:val="24"/>
          <w:szCs w:val="24"/>
          <w:u w:val="single"/>
          <w:lang w:val="en-GB"/>
        </w:rPr>
        <w:t>IV. THE RIGHT TO LODGE A COMPLAINT AND TO AN EFFECTIVE JUDICIAL REMEDY</w:t>
      </w:r>
    </w:p>
    <w:p w14:paraId="085912A7" w14:textId="77777777" w:rsidR="00BA6FA5" w:rsidRPr="00654CCD" w:rsidRDefault="00BA6FA5" w:rsidP="00BA6FA5">
      <w:pPr>
        <w:jc w:val="both"/>
        <w:rPr>
          <w:rFonts w:eastAsia="Calibri" w:cs="Times New Roman"/>
          <w:sz w:val="24"/>
          <w:szCs w:val="24"/>
          <w:lang w:val="en-GB"/>
        </w:rPr>
      </w:pPr>
    </w:p>
    <w:p w14:paraId="5C2D560D" w14:textId="77777777" w:rsidR="00BA6FA5" w:rsidRPr="00654CCD" w:rsidRDefault="00BA6FA5" w:rsidP="00BA6FA5">
      <w:pPr>
        <w:jc w:val="both"/>
        <w:rPr>
          <w:rFonts w:eastAsia="Calibri" w:cs="Times New Roman"/>
          <w:bCs/>
          <w:sz w:val="24"/>
          <w:szCs w:val="24"/>
          <w:lang w:val="en-GB"/>
        </w:rPr>
      </w:pPr>
      <w:r w:rsidRPr="00654CCD">
        <w:rPr>
          <w:rFonts w:eastAsia="Calibri" w:cs="Times New Roman"/>
          <w:bCs/>
          <w:sz w:val="24"/>
          <w:szCs w:val="24"/>
          <w:lang w:val="en-GB"/>
        </w:rPr>
        <w:t xml:space="preserve">In order to exercise their right to judicial remedy, the data subjects may seek legal action against the Data controller if the data subject considers that the Data controller or a data processor acting on behalf of or under the instructions of the Data controller is processing the personal data in breach of the provisions of laws on the processing of personal data or of binding legal acts of the European Union. According to Article 79 (2) of the GDPR proceedings against the data controller shall be brought before the courts of the Member State where the data controller has an </w:t>
      </w:r>
      <w:r w:rsidRPr="00654CCD">
        <w:rPr>
          <w:rFonts w:eastAsia="Calibri" w:cs="Times New Roman"/>
          <w:bCs/>
          <w:sz w:val="24"/>
          <w:szCs w:val="24"/>
          <w:lang w:val="en-GB"/>
        </w:rPr>
        <w:lastRenderedPageBreak/>
        <w:t>establishment, i.e., before the Budapest-Capital Regional Court (Hungary). The court shall deal with the case as a matter of priority. Alternatively, such proceedings may be brought before the courts of the Member State where the data subject has habitual residence.</w:t>
      </w:r>
    </w:p>
    <w:p w14:paraId="524B1234" w14:textId="77777777" w:rsidR="00BA6FA5" w:rsidRPr="00654CCD" w:rsidRDefault="00BA6FA5" w:rsidP="00BA6FA5">
      <w:pPr>
        <w:jc w:val="both"/>
        <w:rPr>
          <w:rFonts w:eastAsia="Calibri" w:cs="Times New Roman"/>
          <w:bCs/>
          <w:sz w:val="24"/>
          <w:szCs w:val="24"/>
          <w:lang w:val="en-GB"/>
        </w:rPr>
      </w:pPr>
    </w:p>
    <w:p w14:paraId="25063ACC" w14:textId="77777777" w:rsidR="00BA6FA5" w:rsidRPr="00654CCD" w:rsidRDefault="00BA6FA5" w:rsidP="00BA6FA5">
      <w:pPr>
        <w:jc w:val="both"/>
        <w:rPr>
          <w:rFonts w:eastAsia="Calibri" w:cs="Times New Roman"/>
          <w:bCs/>
          <w:sz w:val="24"/>
          <w:szCs w:val="24"/>
          <w:lang w:val="en-GB"/>
        </w:rPr>
      </w:pPr>
      <w:r w:rsidRPr="00654CCD">
        <w:rPr>
          <w:rFonts w:eastAsia="Calibri" w:cs="Times New Roman"/>
          <w:bCs/>
          <w:sz w:val="24"/>
          <w:szCs w:val="24"/>
          <w:lang w:val="en-GB"/>
        </w:rPr>
        <w:t>Without prejudice to judicial remedy, according to Article 77 (1) of the GDPR every data subject shall have the right to lodge a complaint with the supervisory authority, in particular in the Member State of data subject’s habitual residence, place of work or place of the alleged infringement (i.e. in Hungary), alleging that the processing of personal data by the Data Controller has resulted in a violation of rights or an imminent threat thereof, or that the Data Controller is restricting the exercise of rights related to the processing of personal data or is refusing to exercise such rights.</w:t>
      </w:r>
    </w:p>
    <w:p w14:paraId="7B0A58C8" w14:textId="77777777" w:rsidR="00BA6FA5" w:rsidRPr="00654CCD" w:rsidRDefault="00BA6FA5" w:rsidP="00BA6FA5">
      <w:pPr>
        <w:jc w:val="both"/>
        <w:rPr>
          <w:rFonts w:eastAsia="Calibri" w:cs="Times New Roman"/>
          <w:bCs/>
          <w:sz w:val="24"/>
          <w:szCs w:val="24"/>
          <w:lang w:val="en-GB"/>
        </w:rPr>
      </w:pPr>
    </w:p>
    <w:p w14:paraId="56FCE518" w14:textId="77777777" w:rsidR="00BA6FA5" w:rsidRPr="00654CCD" w:rsidRDefault="00BA6FA5" w:rsidP="00BA6FA5">
      <w:pPr>
        <w:jc w:val="both"/>
        <w:rPr>
          <w:rFonts w:eastAsia="Calibri" w:cs="Times New Roman"/>
          <w:bCs/>
          <w:sz w:val="24"/>
          <w:szCs w:val="24"/>
          <w:lang w:val="en-GB"/>
        </w:rPr>
      </w:pPr>
      <w:r w:rsidRPr="00654CCD">
        <w:rPr>
          <w:rFonts w:eastAsia="Calibri" w:cs="Times New Roman"/>
          <w:bCs/>
          <w:sz w:val="24"/>
          <w:szCs w:val="24"/>
          <w:lang w:val="en-GB"/>
        </w:rPr>
        <w:t>The claim can be filed at the Hungarian supervisory authority at one of the below addresses:</w:t>
      </w:r>
    </w:p>
    <w:p w14:paraId="3EEDAE0C" w14:textId="77777777" w:rsidR="00BA6FA5" w:rsidRPr="00654CCD" w:rsidRDefault="00BA6FA5" w:rsidP="00BA6FA5">
      <w:pPr>
        <w:jc w:val="both"/>
        <w:rPr>
          <w:rFonts w:eastAsia="Calibri" w:cs="Times New Roman"/>
          <w:bCs/>
          <w:sz w:val="24"/>
          <w:szCs w:val="24"/>
          <w:lang w:val="en-GB"/>
        </w:rPr>
      </w:pPr>
    </w:p>
    <w:p w14:paraId="3F3AE484" w14:textId="77777777" w:rsidR="00BA6FA5" w:rsidRPr="00654CCD" w:rsidRDefault="00BA6FA5" w:rsidP="00BA6FA5">
      <w:pPr>
        <w:jc w:val="both"/>
        <w:rPr>
          <w:rFonts w:eastAsia="Calibri" w:cs="Times New Roman"/>
          <w:bCs/>
          <w:sz w:val="24"/>
          <w:szCs w:val="24"/>
          <w:lang w:val="en-GB"/>
        </w:rPr>
      </w:pPr>
      <w:r w:rsidRPr="00654CCD">
        <w:rPr>
          <w:rFonts w:eastAsia="Calibri" w:cs="Times New Roman"/>
          <w:bCs/>
          <w:sz w:val="24"/>
          <w:szCs w:val="24"/>
          <w:lang w:val="en-GB"/>
        </w:rPr>
        <w:t>National Authority for Data Protection and Freedom of Information (NAIH)</w:t>
      </w:r>
    </w:p>
    <w:p w14:paraId="515D73D8" w14:textId="77777777" w:rsidR="00BA6FA5" w:rsidRPr="00654CCD" w:rsidRDefault="00BA6FA5" w:rsidP="00BA6FA5">
      <w:pPr>
        <w:jc w:val="both"/>
        <w:rPr>
          <w:rFonts w:eastAsia="Calibri" w:cs="Times New Roman"/>
          <w:bCs/>
          <w:sz w:val="24"/>
          <w:szCs w:val="24"/>
          <w:lang w:val="en-GB"/>
        </w:rPr>
      </w:pPr>
      <w:r w:rsidRPr="00654CCD">
        <w:rPr>
          <w:rFonts w:eastAsia="Calibri" w:cs="Times New Roman"/>
          <w:bCs/>
          <w:sz w:val="24"/>
          <w:szCs w:val="24"/>
          <w:lang w:val="en-GB"/>
        </w:rPr>
        <w:t>Mailing address: 1363 Budapest, Pf. 9.</w:t>
      </w:r>
    </w:p>
    <w:p w14:paraId="093201C9" w14:textId="77777777" w:rsidR="00BA6FA5" w:rsidRPr="00654CCD" w:rsidRDefault="00BA6FA5" w:rsidP="00BA6FA5">
      <w:pPr>
        <w:jc w:val="both"/>
        <w:rPr>
          <w:rFonts w:eastAsia="Calibri" w:cs="Times New Roman"/>
          <w:bCs/>
          <w:sz w:val="24"/>
          <w:szCs w:val="24"/>
          <w:lang w:val="en-GB"/>
        </w:rPr>
      </w:pPr>
      <w:r w:rsidRPr="00654CCD">
        <w:rPr>
          <w:rFonts w:eastAsia="Calibri" w:cs="Times New Roman"/>
          <w:bCs/>
          <w:sz w:val="24"/>
          <w:szCs w:val="24"/>
          <w:lang w:val="en-GB"/>
        </w:rPr>
        <w:t>Address: 1055 Budapest, Falk Miksa utca 9-11.</w:t>
      </w:r>
    </w:p>
    <w:p w14:paraId="5E7B271A" w14:textId="77777777" w:rsidR="00BA6FA5" w:rsidRPr="00654CCD" w:rsidRDefault="00BA6FA5" w:rsidP="00BA6FA5">
      <w:pPr>
        <w:jc w:val="both"/>
        <w:rPr>
          <w:rFonts w:eastAsia="Calibri" w:cs="Times New Roman"/>
          <w:bCs/>
          <w:sz w:val="24"/>
          <w:szCs w:val="24"/>
          <w:lang w:val="en-GB"/>
        </w:rPr>
      </w:pPr>
      <w:r w:rsidRPr="00654CCD">
        <w:rPr>
          <w:rFonts w:eastAsia="Calibri" w:cs="Times New Roman"/>
          <w:bCs/>
          <w:sz w:val="24"/>
          <w:szCs w:val="24"/>
          <w:lang w:val="en-GB"/>
        </w:rPr>
        <w:t>E-mail: ugyfelszolgalat@naih.hu</w:t>
      </w:r>
    </w:p>
    <w:p w14:paraId="3597FB4B" w14:textId="77777777" w:rsidR="00BA6FA5" w:rsidRPr="00654CCD" w:rsidRDefault="00BA6FA5" w:rsidP="00BA6FA5">
      <w:pPr>
        <w:jc w:val="both"/>
        <w:rPr>
          <w:rFonts w:eastAsia="Calibri" w:cs="Times New Roman"/>
          <w:bCs/>
          <w:sz w:val="24"/>
          <w:szCs w:val="24"/>
          <w:lang w:val="en-GB"/>
        </w:rPr>
      </w:pPr>
      <w:r w:rsidRPr="00654CCD">
        <w:rPr>
          <w:rFonts w:eastAsia="Calibri" w:cs="Times New Roman"/>
          <w:bCs/>
          <w:sz w:val="24"/>
          <w:szCs w:val="24"/>
          <w:lang w:val="en-GB"/>
        </w:rPr>
        <w:t xml:space="preserve">URL: </w:t>
      </w:r>
      <w:hyperlink r:id="rId7">
        <w:r w:rsidRPr="00654CCD">
          <w:rPr>
            <w:rStyle w:val="Hiperhivatkozs"/>
            <w:rFonts w:eastAsia="Calibri" w:cs="Times New Roman"/>
            <w:bCs/>
            <w:sz w:val="24"/>
            <w:szCs w:val="24"/>
            <w:lang w:val="en-GB"/>
          </w:rPr>
          <w:t>http://naih.hu</w:t>
        </w:r>
      </w:hyperlink>
      <w:hyperlink r:id="rId8">
        <w:r w:rsidRPr="00654CCD">
          <w:rPr>
            <w:rStyle w:val="Hiperhivatkozs"/>
            <w:rFonts w:eastAsia="Calibri" w:cs="Times New Roman"/>
            <w:bCs/>
            <w:sz w:val="24"/>
            <w:szCs w:val="24"/>
            <w:lang w:val="en-GB"/>
          </w:rPr>
          <w:t xml:space="preserve"> </w:t>
        </w:r>
      </w:hyperlink>
    </w:p>
    <w:p w14:paraId="229046D6" w14:textId="77777777" w:rsidR="00BA6FA5" w:rsidRPr="00654CCD" w:rsidRDefault="00BA6FA5" w:rsidP="00BA6FA5">
      <w:pPr>
        <w:rPr>
          <w:sz w:val="24"/>
          <w:szCs w:val="24"/>
          <w:lang w:val="en-GB"/>
        </w:rPr>
      </w:pPr>
    </w:p>
    <w:p w14:paraId="13FA4A60" w14:textId="77777777" w:rsidR="00BA6FA5" w:rsidRPr="00654CCD" w:rsidRDefault="00BA6FA5" w:rsidP="00BA6FA5">
      <w:pPr>
        <w:jc w:val="both"/>
        <w:rPr>
          <w:sz w:val="24"/>
          <w:szCs w:val="24"/>
          <w:lang w:val="en-GB"/>
        </w:rPr>
      </w:pPr>
      <w:r w:rsidRPr="00654CCD">
        <w:rPr>
          <w:rFonts w:eastAsia="Times New Roman" w:cs="Times New Roman"/>
          <w:sz w:val="24"/>
          <w:szCs w:val="24"/>
          <w:lang w:val="en-GB"/>
        </w:rPr>
        <w:t xml:space="preserve">Budapest, </w:t>
      </w:r>
      <w:r>
        <w:rPr>
          <w:rFonts w:eastAsia="Times New Roman" w:cs="Times New Roman"/>
          <w:sz w:val="24"/>
          <w:szCs w:val="24"/>
          <w:lang w:val="en-GB"/>
        </w:rPr>
        <w:t>10 February 2025</w:t>
      </w:r>
    </w:p>
    <w:p w14:paraId="5630C5E6" w14:textId="77777777" w:rsidR="007D0FF7" w:rsidRPr="00B4688A" w:rsidRDefault="007D0FF7" w:rsidP="00B4688A">
      <w:pPr>
        <w:jc w:val="center"/>
        <w:rPr>
          <w:sz w:val="24"/>
          <w:szCs w:val="24"/>
          <w:lang w:val="en-GB"/>
        </w:rPr>
      </w:pPr>
    </w:p>
    <w:sectPr w:rsidR="007D0FF7" w:rsidRPr="00B4688A" w:rsidSect="00295B2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853479" w14:textId="77777777" w:rsidR="00BA6FA5" w:rsidRDefault="00BA6FA5" w:rsidP="00BA6FA5">
      <w:r>
        <w:separator/>
      </w:r>
    </w:p>
  </w:endnote>
  <w:endnote w:type="continuationSeparator" w:id="0">
    <w:p w14:paraId="3B53A8A6" w14:textId="77777777" w:rsidR="00BA6FA5" w:rsidRDefault="00BA6FA5" w:rsidP="00BA6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33D39C" w14:textId="77777777" w:rsidR="00BA6FA5" w:rsidRDefault="00BA6FA5" w:rsidP="00BA6FA5">
      <w:r>
        <w:separator/>
      </w:r>
    </w:p>
  </w:footnote>
  <w:footnote w:type="continuationSeparator" w:id="0">
    <w:p w14:paraId="51DC91C2" w14:textId="77777777" w:rsidR="00BA6FA5" w:rsidRDefault="00BA6FA5" w:rsidP="00BA6FA5">
      <w:r>
        <w:continuationSeparator/>
      </w:r>
    </w:p>
  </w:footnote>
  <w:footnote w:id="1">
    <w:p w14:paraId="0403F50F" w14:textId="77777777" w:rsidR="00BA6FA5" w:rsidRDefault="00BA6FA5" w:rsidP="00BA6FA5">
      <w:pPr>
        <w:pStyle w:val="Lbjegyzetszveg"/>
      </w:pPr>
      <w:r>
        <w:rPr>
          <w:rStyle w:val="Lbjegyzet-hivatkozs"/>
        </w:rPr>
        <w:footnoteRef/>
      </w:r>
      <w:r>
        <w:t xml:space="preserve"> </w:t>
      </w:r>
      <w:r w:rsidRPr="00EA716B">
        <w:rPr>
          <w:rFonts w:ascii="Garamond" w:hAnsi="Garamond"/>
        </w:rPr>
        <w:t>Nftv.</w:t>
      </w:r>
      <w:r>
        <w:rPr>
          <w:rFonts w:ascii="Garamond" w:hAnsi="Garamond"/>
        </w:rPr>
        <w:t xml:space="preserve"> Section 2(1)</w:t>
      </w:r>
      <w:r w:rsidRPr="00EA716B">
        <w:rPr>
          <w:rFonts w:ascii="Garamond" w:hAnsi="Garamond"/>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F040F"/>
    <w:multiLevelType w:val="hybridMultilevel"/>
    <w:tmpl w:val="C5B680F0"/>
    <w:lvl w:ilvl="0" w:tplc="040E0001">
      <w:start w:val="1"/>
      <w:numFmt w:val="bullet"/>
      <w:lvlText w:val=""/>
      <w:lvlJc w:val="left"/>
      <w:pPr>
        <w:ind w:left="1440" w:hanging="360"/>
      </w:pPr>
      <w:rPr>
        <w:rFonts w:ascii="Symbol" w:hAnsi="Symbol" w:hint="default"/>
      </w:rPr>
    </w:lvl>
    <w:lvl w:ilvl="1" w:tplc="040E0003" w:tentative="1">
      <w:start w:val="1"/>
      <w:numFmt w:val="bullet"/>
      <w:lvlText w:val="o"/>
      <w:lvlJc w:val="left"/>
      <w:pPr>
        <w:ind w:left="2160" w:hanging="360"/>
      </w:pPr>
      <w:rPr>
        <w:rFonts w:ascii="Courier New" w:hAnsi="Courier New" w:cs="Courier New" w:hint="default"/>
      </w:rPr>
    </w:lvl>
    <w:lvl w:ilvl="2" w:tplc="040E0005" w:tentative="1">
      <w:start w:val="1"/>
      <w:numFmt w:val="bullet"/>
      <w:lvlText w:val=""/>
      <w:lvlJc w:val="left"/>
      <w:pPr>
        <w:ind w:left="2880" w:hanging="360"/>
      </w:pPr>
      <w:rPr>
        <w:rFonts w:ascii="Wingdings" w:hAnsi="Wingdings" w:hint="default"/>
      </w:rPr>
    </w:lvl>
    <w:lvl w:ilvl="3" w:tplc="040E0001" w:tentative="1">
      <w:start w:val="1"/>
      <w:numFmt w:val="bullet"/>
      <w:lvlText w:val=""/>
      <w:lvlJc w:val="left"/>
      <w:pPr>
        <w:ind w:left="3600" w:hanging="360"/>
      </w:pPr>
      <w:rPr>
        <w:rFonts w:ascii="Symbol" w:hAnsi="Symbol" w:hint="default"/>
      </w:rPr>
    </w:lvl>
    <w:lvl w:ilvl="4" w:tplc="040E0003" w:tentative="1">
      <w:start w:val="1"/>
      <w:numFmt w:val="bullet"/>
      <w:lvlText w:val="o"/>
      <w:lvlJc w:val="left"/>
      <w:pPr>
        <w:ind w:left="4320" w:hanging="360"/>
      </w:pPr>
      <w:rPr>
        <w:rFonts w:ascii="Courier New" w:hAnsi="Courier New" w:cs="Courier New" w:hint="default"/>
      </w:rPr>
    </w:lvl>
    <w:lvl w:ilvl="5" w:tplc="040E0005" w:tentative="1">
      <w:start w:val="1"/>
      <w:numFmt w:val="bullet"/>
      <w:lvlText w:val=""/>
      <w:lvlJc w:val="left"/>
      <w:pPr>
        <w:ind w:left="5040" w:hanging="360"/>
      </w:pPr>
      <w:rPr>
        <w:rFonts w:ascii="Wingdings" w:hAnsi="Wingdings" w:hint="default"/>
      </w:rPr>
    </w:lvl>
    <w:lvl w:ilvl="6" w:tplc="040E0001" w:tentative="1">
      <w:start w:val="1"/>
      <w:numFmt w:val="bullet"/>
      <w:lvlText w:val=""/>
      <w:lvlJc w:val="left"/>
      <w:pPr>
        <w:ind w:left="5760" w:hanging="360"/>
      </w:pPr>
      <w:rPr>
        <w:rFonts w:ascii="Symbol" w:hAnsi="Symbol" w:hint="default"/>
      </w:rPr>
    </w:lvl>
    <w:lvl w:ilvl="7" w:tplc="040E0003" w:tentative="1">
      <w:start w:val="1"/>
      <w:numFmt w:val="bullet"/>
      <w:lvlText w:val="o"/>
      <w:lvlJc w:val="left"/>
      <w:pPr>
        <w:ind w:left="6480" w:hanging="360"/>
      </w:pPr>
      <w:rPr>
        <w:rFonts w:ascii="Courier New" w:hAnsi="Courier New" w:cs="Courier New" w:hint="default"/>
      </w:rPr>
    </w:lvl>
    <w:lvl w:ilvl="8" w:tplc="040E0005" w:tentative="1">
      <w:start w:val="1"/>
      <w:numFmt w:val="bullet"/>
      <w:lvlText w:val=""/>
      <w:lvlJc w:val="left"/>
      <w:pPr>
        <w:ind w:left="7200" w:hanging="360"/>
      </w:pPr>
      <w:rPr>
        <w:rFonts w:ascii="Wingdings" w:hAnsi="Wingdings" w:hint="default"/>
      </w:rPr>
    </w:lvl>
  </w:abstractNum>
  <w:abstractNum w:abstractNumId="1" w15:restartNumberingAfterBreak="0">
    <w:nsid w:val="15C73367"/>
    <w:multiLevelType w:val="hybridMultilevel"/>
    <w:tmpl w:val="50BA5108"/>
    <w:lvl w:ilvl="0" w:tplc="040E0001">
      <w:start w:val="1"/>
      <w:numFmt w:val="bullet"/>
      <w:lvlText w:val=""/>
      <w:lvlJc w:val="left"/>
      <w:pPr>
        <w:ind w:left="1440" w:hanging="360"/>
      </w:pPr>
      <w:rPr>
        <w:rFonts w:ascii="Symbol" w:hAnsi="Symbol" w:hint="default"/>
      </w:rPr>
    </w:lvl>
    <w:lvl w:ilvl="1" w:tplc="040E0003" w:tentative="1">
      <w:start w:val="1"/>
      <w:numFmt w:val="bullet"/>
      <w:lvlText w:val="o"/>
      <w:lvlJc w:val="left"/>
      <w:pPr>
        <w:ind w:left="2160" w:hanging="360"/>
      </w:pPr>
      <w:rPr>
        <w:rFonts w:ascii="Courier New" w:hAnsi="Courier New" w:cs="Courier New" w:hint="default"/>
      </w:rPr>
    </w:lvl>
    <w:lvl w:ilvl="2" w:tplc="040E0005" w:tentative="1">
      <w:start w:val="1"/>
      <w:numFmt w:val="bullet"/>
      <w:lvlText w:val=""/>
      <w:lvlJc w:val="left"/>
      <w:pPr>
        <w:ind w:left="2880" w:hanging="360"/>
      </w:pPr>
      <w:rPr>
        <w:rFonts w:ascii="Wingdings" w:hAnsi="Wingdings" w:hint="default"/>
      </w:rPr>
    </w:lvl>
    <w:lvl w:ilvl="3" w:tplc="040E0001" w:tentative="1">
      <w:start w:val="1"/>
      <w:numFmt w:val="bullet"/>
      <w:lvlText w:val=""/>
      <w:lvlJc w:val="left"/>
      <w:pPr>
        <w:ind w:left="3600" w:hanging="360"/>
      </w:pPr>
      <w:rPr>
        <w:rFonts w:ascii="Symbol" w:hAnsi="Symbol" w:hint="default"/>
      </w:rPr>
    </w:lvl>
    <w:lvl w:ilvl="4" w:tplc="040E0003" w:tentative="1">
      <w:start w:val="1"/>
      <w:numFmt w:val="bullet"/>
      <w:lvlText w:val="o"/>
      <w:lvlJc w:val="left"/>
      <w:pPr>
        <w:ind w:left="4320" w:hanging="360"/>
      </w:pPr>
      <w:rPr>
        <w:rFonts w:ascii="Courier New" w:hAnsi="Courier New" w:cs="Courier New" w:hint="default"/>
      </w:rPr>
    </w:lvl>
    <w:lvl w:ilvl="5" w:tplc="040E0005" w:tentative="1">
      <w:start w:val="1"/>
      <w:numFmt w:val="bullet"/>
      <w:lvlText w:val=""/>
      <w:lvlJc w:val="left"/>
      <w:pPr>
        <w:ind w:left="5040" w:hanging="360"/>
      </w:pPr>
      <w:rPr>
        <w:rFonts w:ascii="Wingdings" w:hAnsi="Wingdings" w:hint="default"/>
      </w:rPr>
    </w:lvl>
    <w:lvl w:ilvl="6" w:tplc="040E0001" w:tentative="1">
      <w:start w:val="1"/>
      <w:numFmt w:val="bullet"/>
      <w:lvlText w:val=""/>
      <w:lvlJc w:val="left"/>
      <w:pPr>
        <w:ind w:left="5760" w:hanging="360"/>
      </w:pPr>
      <w:rPr>
        <w:rFonts w:ascii="Symbol" w:hAnsi="Symbol" w:hint="default"/>
      </w:rPr>
    </w:lvl>
    <w:lvl w:ilvl="7" w:tplc="040E0003" w:tentative="1">
      <w:start w:val="1"/>
      <w:numFmt w:val="bullet"/>
      <w:lvlText w:val="o"/>
      <w:lvlJc w:val="left"/>
      <w:pPr>
        <w:ind w:left="6480" w:hanging="360"/>
      </w:pPr>
      <w:rPr>
        <w:rFonts w:ascii="Courier New" w:hAnsi="Courier New" w:cs="Courier New" w:hint="default"/>
      </w:rPr>
    </w:lvl>
    <w:lvl w:ilvl="8" w:tplc="040E0005" w:tentative="1">
      <w:start w:val="1"/>
      <w:numFmt w:val="bullet"/>
      <w:lvlText w:val=""/>
      <w:lvlJc w:val="left"/>
      <w:pPr>
        <w:ind w:left="7200" w:hanging="360"/>
      </w:pPr>
      <w:rPr>
        <w:rFonts w:ascii="Wingdings" w:hAnsi="Wingdings" w:hint="default"/>
      </w:rPr>
    </w:lvl>
  </w:abstractNum>
  <w:abstractNum w:abstractNumId="2" w15:restartNumberingAfterBreak="0">
    <w:nsid w:val="196E44D6"/>
    <w:multiLevelType w:val="hybridMultilevel"/>
    <w:tmpl w:val="EDC8AAFA"/>
    <w:lvl w:ilvl="0" w:tplc="D188EC08">
      <w:start w:val="1"/>
      <w:numFmt w:val="bullet"/>
      <w:lvlText w:val="-"/>
      <w:lvlJc w:val="left"/>
      <w:pPr>
        <w:ind w:left="720" w:hanging="360"/>
      </w:pPr>
      <w:rPr>
        <w:rFonts w:ascii="Garamond" w:hAnsi="Garamond"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273A1DC6"/>
    <w:multiLevelType w:val="hybridMultilevel"/>
    <w:tmpl w:val="D638C134"/>
    <w:lvl w:ilvl="0" w:tplc="18861EB2">
      <w:start w:val="2"/>
      <w:numFmt w:val="bullet"/>
      <w:lvlText w:val="-"/>
      <w:lvlJc w:val="left"/>
      <w:pPr>
        <w:ind w:left="720" w:hanging="360"/>
      </w:pPr>
      <w:rPr>
        <w:rFonts w:ascii="Calibri" w:eastAsiaTheme="minorHAnsi" w:hAnsi="Calibri" w:cs="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 w15:restartNumberingAfterBreak="0">
    <w:nsid w:val="2F9B026D"/>
    <w:multiLevelType w:val="hybridMultilevel"/>
    <w:tmpl w:val="CC660F04"/>
    <w:lvl w:ilvl="0" w:tplc="6B7250C4">
      <w:start w:val="5"/>
      <w:numFmt w:val="bullet"/>
      <w:lvlText w:val="-"/>
      <w:lvlJc w:val="left"/>
      <w:pPr>
        <w:ind w:left="720" w:hanging="360"/>
      </w:pPr>
      <w:rPr>
        <w:rFonts w:ascii="Garamond" w:eastAsia="Times New Roman" w:hAnsi="Garamond"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2FCB3761"/>
    <w:multiLevelType w:val="hybridMultilevel"/>
    <w:tmpl w:val="B4BE9086"/>
    <w:lvl w:ilvl="0" w:tplc="D188EC08">
      <w:start w:val="1"/>
      <w:numFmt w:val="bullet"/>
      <w:lvlText w:val="-"/>
      <w:lvlJc w:val="left"/>
      <w:pPr>
        <w:ind w:left="720" w:hanging="360"/>
      </w:pPr>
      <w:rPr>
        <w:rFonts w:ascii="Garamond" w:hAnsi="Garamond"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371D1814"/>
    <w:multiLevelType w:val="hybridMultilevel"/>
    <w:tmpl w:val="C54C698E"/>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383C1BE7"/>
    <w:multiLevelType w:val="hybridMultilevel"/>
    <w:tmpl w:val="395CD21A"/>
    <w:lvl w:ilvl="0" w:tplc="D188EC08">
      <w:start w:val="1"/>
      <w:numFmt w:val="bullet"/>
      <w:lvlText w:val="-"/>
      <w:lvlJc w:val="left"/>
      <w:pPr>
        <w:ind w:left="720" w:hanging="360"/>
      </w:pPr>
      <w:rPr>
        <w:rFonts w:ascii="Garamond" w:hAnsi="Garamond"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8" w15:restartNumberingAfterBreak="0">
    <w:nsid w:val="54895D48"/>
    <w:multiLevelType w:val="hybridMultilevel"/>
    <w:tmpl w:val="5B02C9D2"/>
    <w:lvl w:ilvl="0" w:tplc="D188EC08">
      <w:start w:val="1"/>
      <w:numFmt w:val="bullet"/>
      <w:lvlText w:val="-"/>
      <w:lvlJc w:val="left"/>
      <w:pPr>
        <w:ind w:left="720" w:hanging="360"/>
      </w:pPr>
      <w:rPr>
        <w:rFonts w:ascii="Garamond" w:hAnsi="Garamond"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9" w15:restartNumberingAfterBreak="0">
    <w:nsid w:val="613E4424"/>
    <w:multiLevelType w:val="hybridMultilevel"/>
    <w:tmpl w:val="943E7FBE"/>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61DE3A3E"/>
    <w:multiLevelType w:val="hybridMultilevel"/>
    <w:tmpl w:val="460829EC"/>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6BDD44F2"/>
    <w:multiLevelType w:val="hybridMultilevel"/>
    <w:tmpl w:val="62AA7A36"/>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1893033657">
    <w:abstractNumId w:val="4"/>
  </w:num>
  <w:num w:numId="2" w16cid:durableId="1197549644">
    <w:abstractNumId w:val="3"/>
  </w:num>
  <w:num w:numId="3" w16cid:durableId="764419949">
    <w:abstractNumId w:val="6"/>
  </w:num>
  <w:num w:numId="4" w16cid:durableId="842551509">
    <w:abstractNumId w:val="8"/>
  </w:num>
  <w:num w:numId="5" w16cid:durableId="1828668661">
    <w:abstractNumId w:val="7"/>
  </w:num>
  <w:num w:numId="6" w16cid:durableId="8782016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485382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90291459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586615391">
    <w:abstractNumId w:val="2"/>
  </w:num>
  <w:num w:numId="10" w16cid:durableId="1456633207">
    <w:abstractNumId w:val="1"/>
  </w:num>
  <w:num w:numId="11" w16cid:durableId="380708737">
    <w:abstractNumId w:val="5"/>
  </w:num>
  <w:num w:numId="12" w16cid:durableId="20904996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058"/>
    <w:rsid w:val="00011A23"/>
    <w:rsid w:val="00013C8B"/>
    <w:rsid w:val="00022AAB"/>
    <w:rsid w:val="00022C6F"/>
    <w:rsid w:val="00023266"/>
    <w:rsid w:val="000308EC"/>
    <w:rsid w:val="00044581"/>
    <w:rsid w:val="000453AE"/>
    <w:rsid w:val="000504F5"/>
    <w:rsid w:val="0005688E"/>
    <w:rsid w:val="0007262C"/>
    <w:rsid w:val="00076763"/>
    <w:rsid w:val="000810BC"/>
    <w:rsid w:val="000A0112"/>
    <w:rsid w:val="000A052C"/>
    <w:rsid w:val="000A333B"/>
    <w:rsid w:val="000A5739"/>
    <w:rsid w:val="000C3914"/>
    <w:rsid w:val="000D71FB"/>
    <w:rsid w:val="0010352A"/>
    <w:rsid w:val="001153B2"/>
    <w:rsid w:val="00136085"/>
    <w:rsid w:val="00160E0B"/>
    <w:rsid w:val="00166591"/>
    <w:rsid w:val="001704A3"/>
    <w:rsid w:val="001920E2"/>
    <w:rsid w:val="0019754B"/>
    <w:rsid w:val="001C42CB"/>
    <w:rsid w:val="001D2CAF"/>
    <w:rsid w:val="001D4532"/>
    <w:rsid w:val="001E40A0"/>
    <w:rsid w:val="001E5E34"/>
    <w:rsid w:val="001F18A0"/>
    <w:rsid w:val="001F52BC"/>
    <w:rsid w:val="001F6E35"/>
    <w:rsid w:val="00226707"/>
    <w:rsid w:val="00235D04"/>
    <w:rsid w:val="00271736"/>
    <w:rsid w:val="00283F18"/>
    <w:rsid w:val="00295B20"/>
    <w:rsid w:val="002C36AD"/>
    <w:rsid w:val="002D341C"/>
    <w:rsid w:val="002E79D5"/>
    <w:rsid w:val="00335DD6"/>
    <w:rsid w:val="00337C48"/>
    <w:rsid w:val="00345101"/>
    <w:rsid w:val="00351ED1"/>
    <w:rsid w:val="0036040B"/>
    <w:rsid w:val="00361CEB"/>
    <w:rsid w:val="003A19CE"/>
    <w:rsid w:val="003B6F43"/>
    <w:rsid w:val="003C6C7C"/>
    <w:rsid w:val="0040384A"/>
    <w:rsid w:val="00406BA1"/>
    <w:rsid w:val="0041289E"/>
    <w:rsid w:val="00426DA3"/>
    <w:rsid w:val="00454591"/>
    <w:rsid w:val="00455E1A"/>
    <w:rsid w:val="00456266"/>
    <w:rsid w:val="00482107"/>
    <w:rsid w:val="0049656C"/>
    <w:rsid w:val="004C412A"/>
    <w:rsid w:val="004C708B"/>
    <w:rsid w:val="004D5C2B"/>
    <w:rsid w:val="004E5234"/>
    <w:rsid w:val="004F3624"/>
    <w:rsid w:val="004F6998"/>
    <w:rsid w:val="0050365F"/>
    <w:rsid w:val="00514087"/>
    <w:rsid w:val="005235F3"/>
    <w:rsid w:val="00530B31"/>
    <w:rsid w:val="00566083"/>
    <w:rsid w:val="005661F9"/>
    <w:rsid w:val="00572C4C"/>
    <w:rsid w:val="00580EEC"/>
    <w:rsid w:val="005919CE"/>
    <w:rsid w:val="005A1C5E"/>
    <w:rsid w:val="005B1A21"/>
    <w:rsid w:val="005C491F"/>
    <w:rsid w:val="006015C4"/>
    <w:rsid w:val="00620BCC"/>
    <w:rsid w:val="00622857"/>
    <w:rsid w:val="00653C09"/>
    <w:rsid w:val="00657F0E"/>
    <w:rsid w:val="0067034C"/>
    <w:rsid w:val="00680E12"/>
    <w:rsid w:val="00685504"/>
    <w:rsid w:val="00693F46"/>
    <w:rsid w:val="00696D54"/>
    <w:rsid w:val="00716021"/>
    <w:rsid w:val="00733D33"/>
    <w:rsid w:val="00745E1D"/>
    <w:rsid w:val="007655C5"/>
    <w:rsid w:val="00782606"/>
    <w:rsid w:val="007A0466"/>
    <w:rsid w:val="007C45FB"/>
    <w:rsid w:val="007D0FF7"/>
    <w:rsid w:val="007E127E"/>
    <w:rsid w:val="007F0068"/>
    <w:rsid w:val="007F57F5"/>
    <w:rsid w:val="007F6554"/>
    <w:rsid w:val="008003E3"/>
    <w:rsid w:val="00803F8F"/>
    <w:rsid w:val="00814AE8"/>
    <w:rsid w:val="008225E8"/>
    <w:rsid w:val="00825881"/>
    <w:rsid w:val="008552F8"/>
    <w:rsid w:val="008556FD"/>
    <w:rsid w:val="00866A12"/>
    <w:rsid w:val="00883F6D"/>
    <w:rsid w:val="00887058"/>
    <w:rsid w:val="00895CFB"/>
    <w:rsid w:val="008B25A6"/>
    <w:rsid w:val="008B5056"/>
    <w:rsid w:val="008C0CF8"/>
    <w:rsid w:val="008F0C3A"/>
    <w:rsid w:val="008F2C1B"/>
    <w:rsid w:val="00905310"/>
    <w:rsid w:val="009114CD"/>
    <w:rsid w:val="009355A7"/>
    <w:rsid w:val="00947337"/>
    <w:rsid w:val="00977F79"/>
    <w:rsid w:val="009A62CB"/>
    <w:rsid w:val="009D0501"/>
    <w:rsid w:val="009D2437"/>
    <w:rsid w:val="009D3737"/>
    <w:rsid w:val="009E038E"/>
    <w:rsid w:val="009F19D4"/>
    <w:rsid w:val="009F75A4"/>
    <w:rsid w:val="00A37DD9"/>
    <w:rsid w:val="00AC6E64"/>
    <w:rsid w:val="00AE2EC6"/>
    <w:rsid w:val="00AF04A9"/>
    <w:rsid w:val="00B13B55"/>
    <w:rsid w:val="00B155DF"/>
    <w:rsid w:val="00B35D7A"/>
    <w:rsid w:val="00B4688A"/>
    <w:rsid w:val="00B46BDC"/>
    <w:rsid w:val="00BA608E"/>
    <w:rsid w:val="00BA6FA5"/>
    <w:rsid w:val="00BD2394"/>
    <w:rsid w:val="00BE5E61"/>
    <w:rsid w:val="00BF1215"/>
    <w:rsid w:val="00C40273"/>
    <w:rsid w:val="00C63238"/>
    <w:rsid w:val="00C7249B"/>
    <w:rsid w:val="00CB22E6"/>
    <w:rsid w:val="00CB7346"/>
    <w:rsid w:val="00CC1292"/>
    <w:rsid w:val="00CD0404"/>
    <w:rsid w:val="00CF6B1A"/>
    <w:rsid w:val="00D0017B"/>
    <w:rsid w:val="00D1298D"/>
    <w:rsid w:val="00D45037"/>
    <w:rsid w:val="00D64C82"/>
    <w:rsid w:val="00D66B72"/>
    <w:rsid w:val="00D76BE7"/>
    <w:rsid w:val="00DA3C92"/>
    <w:rsid w:val="00DB21F3"/>
    <w:rsid w:val="00DC14C8"/>
    <w:rsid w:val="00DC4CE9"/>
    <w:rsid w:val="00DD3735"/>
    <w:rsid w:val="00DD4AB9"/>
    <w:rsid w:val="00DD7904"/>
    <w:rsid w:val="00DE0376"/>
    <w:rsid w:val="00DE3971"/>
    <w:rsid w:val="00DE7B12"/>
    <w:rsid w:val="00E00BF5"/>
    <w:rsid w:val="00E35232"/>
    <w:rsid w:val="00E36B36"/>
    <w:rsid w:val="00E51C83"/>
    <w:rsid w:val="00E660A1"/>
    <w:rsid w:val="00E8283C"/>
    <w:rsid w:val="00E90849"/>
    <w:rsid w:val="00E9524F"/>
    <w:rsid w:val="00E97544"/>
    <w:rsid w:val="00EA7DBE"/>
    <w:rsid w:val="00EC0EB6"/>
    <w:rsid w:val="00EE0F7C"/>
    <w:rsid w:val="00EE2F27"/>
    <w:rsid w:val="00EF3939"/>
    <w:rsid w:val="00EF4444"/>
    <w:rsid w:val="00F071B5"/>
    <w:rsid w:val="00F54A56"/>
    <w:rsid w:val="00F575B0"/>
    <w:rsid w:val="00F67085"/>
    <w:rsid w:val="00F71389"/>
    <w:rsid w:val="00F71B54"/>
    <w:rsid w:val="00F823A3"/>
    <w:rsid w:val="00F84A60"/>
    <w:rsid w:val="00FA2B55"/>
    <w:rsid w:val="00FA2C25"/>
    <w:rsid w:val="00FA6CE0"/>
    <w:rsid w:val="00FB05AF"/>
    <w:rsid w:val="00FB14A2"/>
    <w:rsid w:val="00FB3853"/>
    <w:rsid w:val="00FC7AAC"/>
    <w:rsid w:val="21B473DB"/>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E6B3"/>
  <w15:docId w15:val="{1706D80F-D870-4D03-9B30-1ED736C56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aramond" w:eastAsiaTheme="minorHAnsi" w:hAnsi="Garamond" w:cstheme="minorHAnsi"/>
        <w:sz w:val="22"/>
        <w:szCs w:val="22"/>
        <w:lang w:val="hu-H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295B20"/>
  </w:style>
  <w:style w:type="paragraph" w:styleId="Cmsor1">
    <w:name w:val="heading 1"/>
    <w:basedOn w:val="Norml"/>
    <w:next w:val="Norml"/>
    <w:link w:val="Cmsor1Char"/>
    <w:uiPriority w:val="9"/>
    <w:qFormat/>
    <w:rsid w:val="00BA6FA5"/>
    <w:pPr>
      <w:keepNext/>
      <w:keepLines/>
      <w:spacing w:before="480" w:line="276" w:lineRule="auto"/>
      <w:outlineLvl w:val="0"/>
    </w:pPr>
    <w:rPr>
      <w:rFonts w:asciiTheme="majorHAnsi" w:eastAsiaTheme="majorEastAsia" w:hAnsiTheme="majorHAnsi" w:cstheme="majorBidi"/>
      <w:b/>
      <w:bCs/>
      <w:color w:val="2F5496" w:themeColor="accent1" w:themeShade="BF"/>
      <w:sz w:val="28"/>
      <w:szCs w:val="28"/>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styleId="Rcsostblzat">
    <w:name w:val="Table Grid"/>
    <w:basedOn w:val="Normltblzat"/>
    <w:uiPriority w:val="59"/>
    <w:rsid w:val="00696D54"/>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hivatkozs">
    <w:name w:val="Hyperlink"/>
    <w:basedOn w:val="Bekezdsalapbettpusa"/>
    <w:uiPriority w:val="99"/>
    <w:unhideWhenUsed/>
    <w:rsid w:val="002E79D5"/>
    <w:rPr>
      <w:color w:val="0563C1" w:themeColor="hyperlink"/>
      <w:u w:val="single"/>
    </w:rPr>
  </w:style>
  <w:style w:type="paragraph" w:styleId="Buborkszveg">
    <w:name w:val="Balloon Text"/>
    <w:basedOn w:val="Norml"/>
    <w:link w:val="BuborkszvegChar"/>
    <w:uiPriority w:val="99"/>
    <w:semiHidden/>
    <w:unhideWhenUsed/>
    <w:rsid w:val="00C63238"/>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C63238"/>
    <w:rPr>
      <w:rFonts w:ascii="Segoe UI" w:hAnsi="Segoe UI" w:cs="Segoe UI"/>
      <w:sz w:val="18"/>
      <w:szCs w:val="18"/>
    </w:rPr>
  </w:style>
  <w:style w:type="paragraph" w:styleId="Listaszerbekezds">
    <w:name w:val="List Paragraph"/>
    <w:basedOn w:val="Norml"/>
    <w:uiPriority w:val="34"/>
    <w:qFormat/>
    <w:rsid w:val="00C63238"/>
    <w:pPr>
      <w:spacing w:after="200" w:line="276" w:lineRule="auto"/>
      <w:ind w:left="720"/>
      <w:contextualSpacing/>
    </w:pPr>
    <w:rPr>
      <w:rFonts w:asciiTheme="minorHAnsi" w:eastAsiaTheme="minorEastAsia" w:hAnsiTheme="minorHAnsi" w:cstheme="minorBidi"/>
      <w:lang w:eastAsia="hu-HU"/>
    </w:rPr>
  </w:style>
  <w:style w:type="paragraph" w:customStyle="1" w:styleId="Default">
    <w:name w:val="Default"/>
    <w:rsid w:val="00B155DF"/>
    <w:pPr>
      <w:autoSpaceDE w:val="0"/>
      <w:autoSpaceDN w:val="0"/>
      <w:adjustRightInd w:val="0"/>
    </w:pPr>
    <w:rPr>
      <w:rFonts w:ascii="Times New Roman" w:eastAsia="Times New Roman" w:hAnsi="Times New Roman" w:cs="Times New Roman"/>
      <w:color w:val="000000"/>
      <w:sz w:val="24"/>
      <w:szCs w:val="24"/>
      <w:lang w:eastAsia="hu-HU"/>
    </w:rPr>
  </w:style>
  <w:style w:type="character" w:styleId="Jegyzethivatkozs">
    <w:name w:val="annotation reference"/>
    <w:basedOn w:val="Bekezdsalapbettpusa"/>
    <w:uiPriority w:val="99"/>
    <w:semiHidden/>
    <w:unhideWhenUsed/>
    <w:rsid w:val="00B155DF"/>
    <w:rPr>
      <w:sz w:val="16"/>
      <w:szCs w:val="16"/>
    </w:rPr>
  </w:style>
  <w:style w:type="paragraph" w:styleId="Jegyzetszveg">
    <w:name w:val="annotation text"/>
    <w:basedOn w:val="Norml"/>
    <w:link w:val="JegyzetszvegChar"/>
    <w:uiPriority w:val="99"/>
    <w:semiHidden/>
    <w:unhideWhenUsed/>
    <w:rsid w:val="00B155DF"/>
    <w:rPr>
      <w:sz w:val="20"/>
      <w:szCs w:val="20"/>
    </w:rPr>
  </w:style>
  <w:style w:type="character" w:customStyle="1" w:styleId="JegyzetszvegChar">
    <w:name w:val="Jegyzetszöveg Char"/>
    <w:basedOn w:val="Bekezdsalapbettpusa"/>
    <w:link w:val="Jegyzetszveg"/>
    <w:uiPriority w:val="99"/>
    <w:semiHidden/>
    <w:rsid w:val="00B155DF"/>
    <w:rPr>
      <w:sz w:val="20"/>
      <w:szCs w:val="20"/>
    </w:rPr>
  </w:style>
  <w:style w:type="paragraph" w:styleId="Megjegyzstrgya">
    <w:name w:val="annotation subject"/>
    <w:basedOn w:val="Jegyzetszveg"/>
    <w:next w:val="Jegyzetszveg"/>
    <w:link w:val="MegjegyzstrgyaChar"/>
    <w:uiPriority w:val="99"/>
    <w:semiHidden/>
    <w:unhideWhenUsed/>
    <w:rsid w:val="00B155DF"/>
    <w:rPr>
      <w:b/>
      <w:bCs/>
    </w:rPr>
  </w:style>
  <w:style w:type="character" w:customStyle="1" w:styleId="MegjegyzstrgyaChar">
    <w:name w:val="Megjegyzés tárgya Char"/>
    <w:basedOn w:val="JegyzetszvegChar"/>
    <w:link w:val="Megjegyzstrgya"/>
    <w:uiPriority w:val="99"/>
    <w:semiHidden/>
    <w:rsid w:val="00B155DF"/>
    <w:rPr>
      <w:b/>
      <w:bCs/>
      <w:sz w:val="20"/>
      <w:szCs w:val="20"/>
    </w:rPr>
  </w:style>
  <w:style w:type="paragraph" w:styleId="Vltozat">
    <w:name w:val="Revision"/>
    <w:hidden/>
    <w:uiPriority w:val="99"/>
    <w:semiHidden/>
    <w:rsid w:val="00A37DD9"/>
  </w:style>
  <w:style w:type="character" w:customStyle="1" w:styleId="Cmsor1Char">
    <w:name w:val="Címsor 1 Char"/>
    <w:basedOn w:val="Bekezdsalapbettpusa"/>
    <w:link w:val="Cmsor1"/>
    <w:uiPriority w:val="9"/>
    <w:rsid w:val="00BA6FA5"/>
    <w:rPr>
      <w:rFonts w:asciiTheme="majorHAnsi" w:eastAsiaTheme="majorEastAsia" w:hAnsiTheme="majorHAnsi" w:cstheme="majorBidi"/>
      <w:b/>
      <w:bCs/>
      <w:color w:val="2F5496" w:themeColor="accent1" w:themeShade="BF"/>
      <w:sz w:val="28"/>
      <w:szCs w:val="28"/>
      <w:lang w:eastAsia="hu-HU"/>
    </w:rPr>
  </w:style>
  <w:style w:type="paragraph" w:styleId="Lbjegyzetszveg">
    <w:name w:val="footnote text"/>
    <w:basedOn w:val="Norml"/>
    <w:link w:val="LbjegyzetszvegChar"/>
    <w:uiPriority w:val="99"/>
    <w:semiHidden/>
    <w:unhideWhenUsed/>
    <w:rsid w:val="00BA6FA5"/>
    <w:rPr>
      <w:rFonts w:asciiTheme="minorHAnsi" w:eastAsiaTheme="minorEastAsia" w:hAnsiTheme="minorHAnsi" w:cstheme="minorBidi"/>
      <w:sz w:val="20"/>
      <w:szCs w:val="20"/>
      <w:lang w:eastAsia="hu-HU"/>
    </w:rPr>
  </w:style>
  <w:style w:type="character" w:customStyle="1" w:styleId="LbjegyzetszvegChar">
    <w:name w:val="Lábjegyzetszöveg Char"/>
    <w:basedOn w:val="Bekezdsalapbettpusa"/>
    <w:link w:val="Lbjegyzetszveg"/>
    <w:uiPriority w:val="99"/>
    <w:semiHidden/>
    <w:rsid w:val="00BA6FA5"/>
    <w:rPr>
      <w:rFonts w:asciiTheme="minorHAnsi" w:eastAsiaTheme="minorEastAsia" w:hAnsiTheme="minorHAnsi" w:cstheme="minorBidi"/>
      <w:sz w:val="20"/>
      <w:szCs w:val="20"/>
      <w:lang w:eastAsia="hu-HU"/>
    </w:rPr>
  </w:style>
  <w:style w:type="character" w:styleId="Lbjegyzet-hivatkozs">
    <w:name w:val="footnote reference"/>
    <w:basedOn w:val="Bekezdsalapbettpusa"/>
    <w:uiPriority w:val="99"/>
    <w:semiHidden/>
    <w:unhideWhenUsed/>
    <w:rsid w:val="00BA6FA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134562">
      <w:bodyDiv w:val="1"/>
      <w:marLeft w:val="0"/>
      <w:marRight w:val="0"/>
      <w:marTop w:val="0"/>
      <w:marBottom w:val="0"/>
      <w:divBdr>
        <w:top w:val="none" w:sz="0" w:space="0" w:color="auto"/>
        <w:left w:val="none" w:sz="0" w:space="0" w:color="auto"/>
        <w:bottom w:val="none" w:sz="0" w:space="0" w:color="auto"/>
        <w:right w:val="none" w:sz="0" w:space="0" w:color="auto"/>
      </w:divBdr>
    </w:div>
    <w:div w:id="62604363">
      <w:bodyDiv w:val="1"/>
      <w:marLeft w:val="0"/>
      <w:marRight w:val="0"/>
      <w:marTop w:val="0"/>
      <w:marBottom w:val="0"/>
      <w:divBdr>
        <w:top w:val="none" w:sz="0" w:space="0" w:color="auto"/>
        <w:left w:val="none" w:sz="0" w:space="0" w:color="auto"/>
        <w:bottom w:val="none" w:sz="0" w:space="0" w:color="auto"/>
        <w:right w:val="none" w:sz="0" w:space="0" w:color="auto"/>
      </w:divBdr>
    </w:div>
    <w:div w:id="204997846">
      <w:bodyDiv w:val="1"/>
      <w:marLeft w:val="0"/>
      <w:marRight w:val="0"/>
      <w:marTop w:val="0"/>
      <w:marBottom w:val="0"/>
      <w:divBdr>
        <w:top w:val="none" w:sz="0" w:space="0" w:color="auto"/>
        <w:left w:val="none" w:sz="0" w:space="0" w:color="auto"/>
        <w:bottom w:val="none" w:sz="0" w:space="0" w:color="auto"/>
        <w:right w:val="none" w:sz="0" w:space="0" w:color="auto"/>
      </w:divBdr>
    </w:div>
    <w:div w:id="212738450">
      <w:bodyDiv w:val="1"/>
      <w:marLeft w:val="0"/>
      <w:marRight w:val="0"/>
      <w:marTop w:val="0"/>
      <w:marBottom w:val="0"/>
      <w:divBdr>
        <w:top w:val="none" w:sz="0" w:space="0" w:color="auto"/>
        <w:left w:val="none" w:sz="0" w:space="0" w:color="auto"/>
        <w:bottom w:val="none" w:sz="0" w:space="0" w:color="auto"/>
        <w:right w:val="none" w:sz="0" w:space="0" w:color="auto"/>
      </w:divBdr>
    </w:div>
    <w:div w:id="563494070">
      <w:bodyDiv w:val="1"/>
      <w:marLeft w:val="0"/>
      <w:marRight w:val="0"/>
      <w:marTop w:val="0"/>
      <w:marBottom w:val="0"/>
      <w:divBdr>
        <w:top w:val="none" w:sz="0" w:space="0" w:color="auto"/>
        <w:left w:val="none" w:sz="0" w:space="0" w:color="auto"/>
        <w:bottom w:val="none" w:sz="0" w:space="0" w:color="auto"/>
        <w:right w:val="none" w:sz="0" w:space="0" w:color="auto"/>
      </w:divBdr>
    </w:div>
    <w:div w:id="1004480571">
      <w:bodyDiv w:val="1"/>
      <w:marLeft w:val="0"/>
      <w:marRight w:val="0"/>
      <w:marTop w:val="0"/>
      <w:marBottom w:val="0"/>
      <w:divBdr>
        <w:top w:val="none" w:sz="0" w:space="0" w:color="auto"/>
        <w:left w:val="none" w:sz="0" w:space="0" w:color="auto"/>
        <w:bottom w:val="none" w:sz="0" w:space="0" w:color="auto"/>
        <w:right w:val="none" w:sz="0" w:space="0" w:color="auto"/>
      </w:divBdr>
    </w:div>
    <w:div w:id="1310743519">
      <w:bodyDiv w:val="1"/>
      <w:marLeft w:val="0"/>
      <w:marRight w:val="0"/>
      <w:marTop w:val="0"/>
      <w:marBottom w:val="0"/>
      <w:divBdr>
        <w:top w:val="none" w:sz="0" w:space="0" w:color="auto"/>
        <w:left w:val="none" w:sz="0" w:space="0" w:color="auto"/>
        <w:bottom w:val="none" w:sz="0" w:space="0" w:color="auto"/>
        <w:right w:val="none" w:sz="0" w:space="0" w:color="auto"/>
      </w:divBdr>
    </w:div>
    <w:div w:id="1465345003">
      <w:bodyDiv w:val="1"/>
      <w:marLeft w:val="0"/>
      <w:marRight w:val="0"/>
      <w:marTop w:val="0"/>
      <w:marBottom w:val="0"/>
      <w:divBdr>
        <w:top w:val="none" w:sz="0" w:space="0" w:color="auto"/>
        <w:left w:val="none" w:sz="0" w:space="0" w:color="auto"/>
        <w:bottom w:val="none" w:sz="0" w:space="0" w:color="auto"/>
        <w:right w:val="none" w:sz="0" w:space="0" w:color="auto"/>
      </w:divBdr>
    </w:div>
    <w:div w:id="1556088212">
      <w:bodyDiv w:val="1"/>
      <w:marLeft w:val="0"/>
      <w:marRight w:val="0"/>
      <w:marTop w:val="0"/>
      <w:marBottom w:val="0"/>
      <w:divBdr>
        <w:top w:val="none" w:sz="0" w:space="0" w:color="auto"/>
        <w:left w:val="none" w:sz="0" w:space="0" w:color="auto"/>
        <w:bottom w:val="none" w:sz="0" w:space="0" w:color="auto"/>
        <w:right w:val="none" w:sz="0" w:space="0" w:color="auto"/>
      </w:divBdr>
    </w:div>
    <w:div w:id="1940598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naih.hu/" TargetMode="External"/><Relationship Id="rId3" Type="http://schemas.openxmlformats.org/officeDocument/2006/relationships/settings" Target="settings.xml"/><Relationship Id="rId7" Type="http://schemas.openxmlformats.org/officeDocument/2006/relationships/hyperlink" Target="http://naih.h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2038</Words>
  <Characters>14070</Characters>
  <Application>Microsoft Office Word</Application>
  <DocSecurity>0</DocSecurity>
  <Lines>117</Lines>
  <Paragraphs>32</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16076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Bovard Adatvédelmi Kft.</dc:creator>
  <cp:keywords/>
  <dc:description/>
  <cp:lastModifiedBy>Póczek Aliz</cp:lastModifiedBy>
  <cp:revision>3</cp:revision>
  <dcterms:created xsi:type="dcterms:W3CDTF">2025-02-13T12:23:00Z</dcterms:created>
  <dcterms:modified xsi:type="dcterms:W3CDTF">2025-02-13T12:24:00Z</dcterms:modified>
</cp:coreProperties>
</file>