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9.xml" ContentType="application/vnd.openxmlformats-officedocument.wordprocessingml.header+xml"/>
  <Override PartName="/word/footer6.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39E7E" w14:textId="77777777" w:rsidR="007E3A94" w:rsidRPr="00857FF6" w:rsidRDefault="007E3A94" w:rsidP="007E3A94">
      <w:pPr>
        <w:spacing w:after="200" w:line="276" w:lineRule="auto"/>
        <w:jc w:val="left"/>
        <w:rPr>
          <w:rFonts w:cs="Times New Roman"/>
          <w:sz w:val="22"/>
          <w:szCs w:val="24"/>
        </w:rPr>
      </w:pPr>
    </w:p>
    <w:p w14:paraId="63C40331" w14:textId="77777777" w:rsidR="007E3A94" w:rsidRPr="00857FF6" w:rsidRDefault="007E3A94" w:rsidP="007E3A94">
      <w:pPr>
        <w:tabs>
          <w:tab w:val="clear" w:pos="567"/>
        </w:tabs>
        <w:jc w:val="center"/>
        <w:rPr>
          <w:b/>
          <w:szCs w:val="28"/>
        </w:rPr>
      </w:pPr>
      <w:r w:rsidRPr="00857FF6">
        <w:rPr>
          <w:b/>
          <w:szCs w:val="28"/>
        </w:rPr>
        <w:t xml:space="preserve">Járványügyi érdekből kiemelt munkakörök, tevékenységek </w:t>
      </w:r>
    </w:p>
    <w:p w14:paraId="71BB4A36" w14:textId="77777777" w:rsidR="007E3A94" w:rsidRPr="00857FF6" w:rsidRDefault="007E3A94" w:rsidP="007E3A94">
      <w:pPr>
        <w:spacing w:after="15" w:line="248" w:lineRule="auto"/>
        <w:ind w:right="1503" w:hanging="10"/>
        <w:jc w:val="left"/>
        <w:rPr>
          <w:rFonts w:eastAsia="Franklin Gothic Book" w:cs="Times New Roman"/>
          <w:b/>
          <w:color w:val="000000"/>
          <w:sz w:val="22"/>
          <w:szCs w:val="24"/>
          <w:lang w:eastAsia="hu-HU"/>
        </w:rPr>
      </w:pPr>
    </w:p>
    <w:tbl>
      <w:tblPr>
        <w:tblW w:w="9356" w:type="dxa"/>
        <w:tblInd w:w="-269" w:type="dxa"/>
        <w:tblCellMar>
          <w:top w:w="30" w:type="dxa"/>
          <w:left w:w="0" w:type="dxa"/>
          <w:right w:w="14" w:type="dxa"/>
        </w:tblCellMar>
        <w:tblLook w:val="04A0" w:firstRow="1" w:lastRow="0" w:firstColumn="1" w:lastColumn="0" w:noHBand="0" w:noVBand="1"/>
      </w:tblPr>
      <w:tblGrid>
        <w:gridCol w:w="697"/>
        <w:gridCol w:w="2697"/>
        <w:gridCol w:w="1272"/>
        <w:gridCol w:w="1572"/>
        <w:gridCol w:w="1559"/>
        <w:gridCol w:w="1559"/>
      </w:tblGrid>
      <w:tr w:rsidR="007E3A94" w:rsidRPr="00857FF6" w14:paraId="7EAAFADF" w14:textId="77777777" w:rsidTr="00DA14A3">
        <w:trPr>
          <w:trHeight w:val="233"/>
        </w:trPr>
        <w:tc>
          <w:tcPr>
            <w:tcW w:w="697" w:type="dxa"/>
            <w:vMerge w:val="restart"/>
            <w:tcBorders>
              <w:top w:val="single" w:sz="12" w:space="0" w:color="000000"/>
              <w:left w:val="single" w:sz="12" w:space="0" w:color="000000"/>
              <w:bottom w:val="single" w:sz="12" w:space="0" w:color="000000"/>
              <w:right w:val="single" w:sz="12" w:space="0" w:color="000000"/>
            </w:tcBorders>
          </w:tcPr>
          <w:p w14:paraId="391AEA89" w14:textId="77777777" w:rsidR="007E3A94" w:rsidRPr="00857FF6" w:rsidRDefault="007E3A94" w:rsidP="00DA14A3">
            <w:pPr>
              <w:ind w:left="-18" w:firstLine="18"/>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sor-szám</w:t>
            </w:r>
          </w:p>
        </w:tc>
        <w:tc>
          <w:tcPr>
            <w:tcW w:w="2697" w:type="dxa"/>
            <w:vMerge w:val="restart"/>
            <w:tcBorders>
              <w:top w:val="single" w:sz="12" w:space="0" w:color="000000"/>
              <w:left w:val="single" w:sz="12" w:space="0" w:color="000000"/>
              <w:bottom w:val="single" w:sz="12" w:space="0" w:color="000000"/>
              <w:right w:val="single" w:sz="12" w:space="0" w:color="000000"/>
            </w:tcBorders>
            <w:vAlign w:val="center"/>
          </w:tcPr>
          <w:p w14:paraId="58A4596B" w14:textId="77777777" w:rsidR="007E3A94" w:rsidRPr="00857FF6" w:rsidRDefault="007E3A94" w:rsidP="00DA14A3">
            <w:pPr>
              <w:ind w:left="8" w:hanging="8"/>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Kiemelt munkakörök, tevékenységek </w:t>
            </w:r>
          </w:p>
        </w:tc>
        <w:tc>
          <w:tcPr>
            <w:tcW w:w="1272" w:type="dxa"/>
            <w:tcBorders>
              <w:top w:val="single" w:sz="12" w:space="0" w:color="000000"/>
              <w:left w:val="single" w:sz="12" w:space="0" w:color="000000"/>
              <w:bottom w:val="single" w:sz="12" w:space="0" w:color="000000"/>
              <w:right w:val="nil"/>
            </w:tcBorders>
          </w:tcPr>
          <w:p w14:paraId="34073AEF" w14:textId="77777777" w:rsidR="007E3A94" w:rsidRPr="00857FF6" w:rsidRDefault="007E3A94" w:rsidP="00DA14A3">
            <w:pPr>
              <w:rPr>
                <w:rFonts w:eastAsia="Franklin Gothic Book" w:cs="Times New Roman"/>
                <w:color w:val="000000"/>
                <w:sz w:val="22"/>
                <w:szCs w:val="24"/>
                <w:lang w:eastAsia="hu-HU"/>
              </w:rPr>
            </w:pPr>
          </w:p>
        </w:tc>
        <w:tc>
          <w:tcPr>
            <w:tcW w:w="3131" w:type="dxa"/>
            <w:gridSpan w:val="2"/>
            <w:tcBorders>
              <w:top w:val="single" w:sz="12" w:space="0" w:color="000000"/>
              <w:left w:val="nil"/>
              <w:bottom w:val="single" w:sz="12" w:space="0" w:color="000000"/>
              <w:right w:val="nil"/>
            </w:tcBorders>
          </w:tcPr>
          <w:p w14:paraId="146CAD3B" w14:textId="77777777" w:rsidR="007E3A94" w:rsidRPr="00857FF6" w:rsidRDefault="007E3A94" w:rsidP="00DA14A3">
            <w:pPr>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A vizsgálatok köre </w:t>
            </w:r>
          </w:p>
        </w:tc>
        <w:tc>
          <w:tcPr>
            <w:tcW w:w="1559" w:type="dxa"/>
            <w:tcBorders>
              <w:top w:val="single" w:sz="12" w:space="0" w:color="000000"/>
              <w:left w:val="nil"/>
              <w:bottom w:val="single" w:sz="12" w:space="0" w:color="000000"/>
              <w:right w:val="single" w:sz="12" w:space="0" w:color="000000"/>
            </w:tcBorders>
          </w:tcPr>
          <w:p w14:paraId="283E7213" w14:textId="77777777" w:rsidR="007E3A94" w:rsidRPr="00857FF6" w:rsidRDefault="007E3A94" w:rsidP="00DA14A3">
            <w:pPr>
              <w:rPr>
                <w:rFonts w:eastAsia="Franklin Gothic Book" w:cs="Times New Roman"/>
                <w:color w:val="000000"/>
                <w:sz w:val="22"/>
                <w:szCs w:val="24"/>
                <w:lang w:eastAsia="hu-HU"/>
              </w:rPr>
            </w:pPr>
          </w:p>
        </w:tc>
      </w:tr>
      <w:tr w:rsidR="007E3A94" w:rsidRPr="00857FF6" w14:paraId="1CDF91EF" w14:textId="77777777" w:rsidTr="00DA14A3">
        <w:trPr>
          <w:trHeight w:val="847"/>
        </w:trPr>
        <w:tc>
          <w:tcPr>
            <w:tcW w:w="697" w:type="dxa"/>
            <w:vMerge/>
            <w:tcBorders>
              <w:top w:val="nil"/>
              <w:left w:val="single" w:sz="12" w:space="0" w:color="000000"/>
              <w:bottom w:val="single" w:sz="12" w:space="0" w:color="000000"/>
              <w:right w:val="single" w:sz="12" w:space="0" w:color="000000"/>
            </w:tcBorders>
          </w:tcPr>
          <w:p w14:paraId="00673128" w14:textId="77777777" w:rsidR="007E3A94" w:rsidRPr="00857FF6" w:rsidRDefault="007E3A94" w:rsidP="00DA14A3">
            <w:pPr>
              <w:ind w:left="-18" w:firstLine="18"/>
              <w:jc w:val="center"/>
              <w:rPr>
                <w:rFonts w:eastAsia="Franklin Gothic Book" w:cs="Times New Roman"/>
                <w:color w:val="000000"/>
                <w:sz w:val="22"/>
                <w:szCs w:val="24"/>
                <w:lang w:eastAsia="hu-HU"/>
              </w:rPr>
            </w:pPr>
          </w:p>
        </w:tc>
        <w:tc>
          <w:tcPr>
            <w:tcW w:w="2697" w:type="dxa"/>
            <w:vMerge/>
            <w:tcBorders>
              <w:top w:val="nil"/>
              <w:left w:val="single" w:sz="12" w:space="0" w:color="000000"/>
              <w:bottom w:val="single" w:sz="12" w:space="0" w:color="000000"/>
              <w:right w:val="single" w:sz="12" w:space="0" w:color="000000"/>
            </w:tcBorders>
          </w:tcPr>
          <w:p w14:paraId="11D56DA0" w14:textId="77777777" w:rsidR="007E3A94" w:rsidRPr="00857FF6" w:rsidRDefault="007E3A94" w:rsidP="00DA14A3">
            <w:pPr>
              <w:rPr>
                <w:rFonts w:eastAsia="Franklin Gothic Book" w:cs="Times New Roman"/>
                <w:color w:val="000000"/>
                <w:sz w:val="22"/>
                <w:szCs w:val="24"/>
                <w:lang w:eastAsia="hu-HU"/>
              </w:rPr>
            </w:pPr>
          </w:p>
        </w:tc>
        <w:tc>
          <w:tcPr>
            <w:tcW w:w="1272" w:type="dxa"/>
            <w:tcBorders>
              <w:top w:val="single" w:sz="12" w:space="0" w:color="000000"/>
              <w:left w:val="single" w:sz="12" w:space="0" w:color="000000"/>
              <w:bottom w:val="single" w:sz="12" w:space="0" w:color="000000"/>
              <w:right w:val="single" w:sz="12" w:space="0" w:color="000000"/>
            </w:tcBorders>
            <w:vAlign w:val="center"/>
          </w:tcPr>
          <w:p w14:paraId="43DB5F67" w14:textId="77777777" w:rsidR="007E3A94" w:rsidRPr="00857FF6" w:rsidRDefault="007E3A94" w:rsidP="00DA14A3">
            <w:pPr>
              <w:ind w:left="-4"/>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Bakteri- </w:t>
            </w:r>
            <w:proofErr w:type="spellStart"/>
            <w:r w:rsidRPr="00857FF6">
              <w:rPr>
                <w:rFonts w:eastAsia="Franklin Gothic Book" w:cs="Times New Roman"/>
                <w:color w:val="000000"/>
                <w:sz w:val="22"/>
                <w:szCs w:val="24"/>
                <w:lang w:eastAsia="hu-HU"/>
              </w:rPr>
              <w:t>ológiai</w:t>
            </w:r>
            <w:proofErr w:type="spellEnd"/>
          </w:p>
        </w:tc>
        <w:tc>
          <w:tcPr>
            <w:tcW w:w="1572" w:type="dxa"/>
            <w:tcBorders>
              <w:top w:val="single" w:sz="12" w:space="0" w:color="000000"/>
              <w:left w:val="single" w:sz="12" w:space="0" w:color="000000"/>
              <w:bottom w:val="single" w:sz="12" w:space="0" w:color="000000"/>
              <w:right w:val="single" w:sz="12" w:space="0" w:color="000000"/>
            </w:tcBorders>
            <w:vAlign w:val="center"/>
          </w:tcPr>
          <w:p w14:paraId="51E7D72D" w14:textId="77777777" w:rsidR="007E3A94" w:rsidRPr="00857FF6" w:rsidRDefault="007E3A94" w:rsidP="00DA14A3">
            <w:pPr>
              <w:ind w:left="-4"/>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bőr-gyógyászati</w:t>
            </w:r>
          </w:p>
        </w:tc>
        <w:tc>
          <w:tcPr>
            <w:tcW w:w="1559" w:type="dxa"/>
            <w:tcBorders>
              <w:top w:val="single" w:sz="12" w:space="0" w:color="000000"/>
              <w:left w:val="single" w:sz="12" w:space="0" w:color="000000"/>
              <w:bottom w:val="single" w:sz="12" w:space="0" w:color="000000"/>
              <w:right w:val="single" w:sz="12" w:space="0" w:color="000000"/>
            </w:tcBorders>
            <w:vAlign w:val="center"/>
          </w:tcPr>
          <w:p w14:paraId="4636C6D1" w14:textId="77777777" w:rsidR="007E3A94" w:rsidRPr="00857FF6" w:rsidRDefault="007E3A94" w:rsidP="00DA14A3">
            <w:pPr>
              <w:ind w:left="-4"/>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TBC</w:t>
            </w:r>
          </w:p>
          <w:p w14:paraId="3E76283A" w14:textId="77777777" w:rsidR="007E3A94" w:rsidRPr="00857FF6" w:rsidRDefault="007E3A94" w:rsidP="00DA14A3">
            <w:pPr>
              <w:ind w:left="-4"/>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(ernyőkép- szűrés </w:t>
            </w:r>
            <w:proofErr w:type="gramStart"/>
            <w:r w:rsidRPr="00857FF6">
              <w:rPr>
                <w:rFonts w:eastAsia="Franklin Gothic Book" w:cs="Times New Roman"/>
                <w:color w:val="000000"/>
                <w:sz w:val="22"/>
                <w:szCs w:val="24"/>
                <w:lang w:eastAsia="hu-HU"/>
              </w:rPr>
              <w:t>érvényes  lelete</w:t>
            </w:r>
            <w:proofErr w:type="gramEnd"/>
            <w:r w:rsidRPr="00857FF6">
              <w:rPr>
                <w:rFonts w:eastAsia="Franklin Gothic Book" w:cs="Times New Roman"/>
                <w:color w:val="000000"/>
                <w:sz w:val="22"/>
                <w:szCs w:val="24"/>
                <w:lang w:eastAsia="hu-HU"/>
              </w:rPr>
              <w:t>)</w:t>
            </w:r>
          </w:p>
        </w:tc>
        <w:tc>
          <w:tcPr>
            <w:tcW w:w="1559" w:type="dxa"/>
            <w:tcBorders>
              <w:top w:val="single" w:sz="12" w:space="0" w:color="000000"/>
              <w:left w:val="single" w:sz="12" w:space="0" w:color="000000"/>
              <w:bottom w:val="single" w:sz="12" w:space="0" w:color="000000"/>
              <w:right w:val="single" w:sz="12" w:space="0" w:color="000000"/>
            </w:tcBorders>
            <w:vAlign w:val="center"/>
          </w:tcPr>
          <w:p w14:paraId="55F20CEA" w14:textId="77777777" w:rsidR="007E3A94" w:rsidRPr="00857FF6" w:rsidRDefault="007E3A94" w:rsidP="00DA14A3">
            <w:pPr>
              <w:ind w:left="-4"/>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nemi</w:t>
            </w:r>
          </w:p>
          <w:p w14:paraId="41E650AA" w14:textId="77777777" w:rsidR="007E3A94" w:rsidRPr="00857FF6" w:rsidRDefault="007E3A94" w:rsidP="00DA14A3">
            <w:pPr>
              <w:ind w:left="-4"/>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betegség</w:t>
            </w:r>
          </w:p>
          <w:p w14:paraId="3BB15390" w14:textId="77777777" w:rsidR="007E3A94" w:rsidRPr="00857FF6" w:rsidRDefault="007E3A94" w:rsidP="00DA14A3">
            <w:pPr>
              <w:ind w:left="-4"/>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w:t>
            </w:r>
            <w:proofErr w:type="spellStart"/>
            <w:r w:rsidRPr="00857FF6">
              <w:rPr>
                <w:rFonts w:eastAsia="Franklin Gothic Book" w:cs="Times New Roman"/>
                <w:color w:val="000000"/>
                <w:sz w:val="22"/>
                <w:szCs w:val="24"/>
                <w:lang w:eastAsia="hu-HU"/>
              </w:rPr>
              <w:t>lues</w:t>
            </w:r>
            <w:proofErr w:type="spellEnd"/>
            <w:r w:rsidRPr="00857FF6">
              <w:rPr>
                <w:rFonts w:eastAsia="Franklin Gothic Book" w:cs="Times New Roman"/>
                <w:color w:val="000000"/>
                <w:sz w:val="22"/>
                <w:szCs w:val="24"/>
                <w:lang w:eastAsia="hu-HU"/>
              </w:rPr>
              <w:t xml:space="preserve"> </w:t>
            </w:r>
            <w:proofErr w:type="spellStart"/>
            <w:r w:rsidRPr="00857FF6">
              <w:rPr>
                <w:rFonts w:eastAsia="Franklin Gothic Book" w:cs="Times New Roman"/>
                <w:color w:val="000000"/>
                <w:sz w:val="22"/>
                <w:szCs w:val="24"/>
                <w:lang w:eastAsia="hu-HU"/>
              </w:rPr>
              <w:t>serológia</w:t>
            </w:r>
            <w:proofErr w:type="spellEnd"/>
            <w:r w:rsidRPr="00857FF6">
              <w:rPr>
                <w:rFonts w:eastAsia="Franklin Gothic Book" w:cs="Times New Roman"/>
                <w:color w:val="000000"/>
                <w:sz w:val="22"/>
                <w:szCs w:val="24"/>
                <w:lang w:eastAsia="hu-HU"/>
              </w:rPr>
              <w:t>)</w:t>
            </w:r>
          </w:p>
        </w:tc>
      </w:tr>
      <w:tr w:rsidR="007E3A94" w:rsidRPr="00857FF6" w14:paraId="6E2F46C8" w14:textId="77777777" w:rsidTr="00DA14A3">
        <w:trPr>
          <w:trHeight w:val="1452"/>
        </w:trPr>
        <w:tc>
          <w:tcPr>
            <w:tcW w:w="697" w:type="dxa"/>
            <w:tcBorders>
              <w:top w:val="single" w:sz="12" w:space="0" w:color="000000"/>
              <w:left w:val="single" w:sz="12" w:space="0" w:color="000000"/>
              <w:bottom w:val="single" w:sz="6" w:space="0" w:color="000000"/>
              <w:right w:val="single" w:sz="12" w:space="0" w:color="000000"/>
            </w:tcBorders>
          </w:tcPr>
          <w:p w14:paraId="47EE3067" w14:textId="77777777" w:rsidR="007E3A94" w:rsidRPr="00857FF6" w:rsidRDefault="007E3A94" w:rsidP="00DA14A3">
            <w:pPr>
              <w:ind w:left="-18" w:firstLine="18"/>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1. </w:t>
            </w:r>
          </w:p>
        </w:tc>
        <w:tc>
          <w:tcPr>
            <w:tcW w:w="2697" w:type="dxa"/>
            <w:tcBorders>
              <w:top w:val="single" w:sz="12" w:space="0" w:color="000000"/>
              <w:left w:val="single" w:sz="12" w:space="0" w:color="000000"/>
              <w:bottom w:val="single" w:sz="6" w:space="0" w:color="000000"/>
              <w:right w:val="single" w:sz="12" w:space="0" w:color="000000"/>
            </w:tcBorders>
          </w:tcPr>
          <w:p w14:paraId="17C3AA33" w14:textId="77777777" w:rsidR="007E3A94" w:rsidRPr="00857FF6" w:rsidRDefault="007E3A94" w:rsidP="00DA14A3">
            <w:pPr>
              <w:ind w:left="142" w:right="131"/>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Közfogyasztásra szánt élelmiszer (beleértve az ételt, italt) előállításával, valamint forgalmazásával (kivéve a csomagolt élelmiszerek és a nyers zöldség-gyümölcsfélék szállítását, tárolását) foglalkozó, továbbá ilyen munkahelyeken tisztítást, takarítást végző személy </w:t>
            </w:r>
          </w:p>
        </w:tc>
        <w:tc>
          <w:tcPr>
            <w:tcW w:w="1272" w:type="dxa"/>
            <w:tcBorders>
              <w:top w:val="single" w:sz="12" w:space="0" w:color="000000"/>
              <w:left w:val="single" w:sz="12" w:space="0" w:color="000000"/>
              <w:bottom w:val="single" w:sz="6" w:space="0" w:color="000000"/>
              <w:right w:val="single" w:sz="12" w:space="0" w:color="000000"/>
            </w:tcBorders>
            <w:vAlign w:val="center"/>
          </w:tcPr>
          <w:p w14:paraId="486524A5" w14:textId="77777777" w:rsidR="007E3A94" w:rsidRPr="00857FF6" w:rsidRDefault="007E3A94" w:rsidP="00DA14A3">
            <w:pPr>
              <w:ind w:left="-18" w:firstLine="18"/>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w:t>
            </w:r>
          </w:p>
        </w:tc>
        <w:tc>
          <w:tcPr>
            <w:tcW w:w="1572" w:type="dxa"/>
            <w:tcBorders>
              <w:top w:val="single" w:sz="12" w:space="0" w:color="000000"/>
              <w:left w:val="single" w:sz="12" w:space="0" w:color="000000"/>
              <w:bottom w:val="single" w:sz="6" w:space="0" w:color="000000"/>
              <w:right w:val="single" w:sz="12" w:space="0" w:color="000000"/>
            </w:tcBorders>
            <w:vAlign w:val="center"/>
          </w:tcPr>
          <w:p w14:paraId="6B3B97AB" w14:textId="77777777" w:rsidR="007E3A94" w:rsidRPr="00857FF6" w:rsidRDefault="007E3A94" w:rsidP="00DA14A3">
            <w:pPr>
              <w:ind w:left="11" w:firstLine="18"/>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w:t>
            </w:r>
          </w:p>
        </w:tc>
        <w:tc>
          <w:tcPr>
            <w:tcW w:w="1559" w:type="dxa"/>
            <w:tcBorders>
              <w:top w:val="single" w:sz="12" w:space="0" w:color="000000"/>
              <w:left w:val="single" w:sz="12" w:space="0" w:color="000000"/>
              <w:bottom w:val="single" w:sz="6" w:space="0" w:color="000000"/>
              <w:right w:val="single" w:sz="12" w:space="0" w:color="000000"/>
            </w:tcBorders>
            <w:vAlign w:val="center"/>
          </w:tcPr>
          <w:p w14:paraId="68367122" w14:textId="77777777" w:rsidR="007E3A94" w:rsidRPr="00857FF6" w:rsidRDefault="007E3A94" w:rsidP="00DA14A3">
            <w:pPr>
              <w:ind w:left="11" w:firstLine="18"/>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w:t>
            </w:r>
          </w:p>
        </w:tc>
        <w:tc>
          <w:tcPr>
            <w:tcW w:w="1559" w:type="dxa"/>
            <w:tcBorders>
              <w:top w:val="single" w:sz="12" w:space="0" w:color="000000"/>
              <w:left w:val="single" w:sz="12" w:space="0" w:color="000000"/>
              <w:bottom w:val="single" w:sz="6" w:space="0" w:color="000000"/>
              <w:right w:val="single" w:sz="12" w:space="0" w:color="000000"/>
            </w:tcBorders>
            <w:vAlign w:val="center"/>
          </w:tcPr>
          <w:p w14:paraId="0B9F027E" w14:textId="77777777" w:rsidR="007E3A94" w:rsidRPr="00857FF6" w:rsidRDefault="007E3A94" w:rsidP="00DA14A3">
            <w:pPr>
              <w:ind w:left="59" w:firstLine="18"/>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w:t>
            </w:r>
          </w:p>
        </w:tc>
      </w:tr>
      <w:tr w:rsidR="007E3A94" w:rsidRPr="00857FF6" w14:paraId="03C15C41" w14:textId="77777777" w:rsidTr="00DA14A3">
        <w:trPr>
          <w:trHeight w:val="836"/>
        </w:trPr>
        <w:tc>
          <w:tcPr>
            <w:tcW w:w="697" w:type="dxa"/>
            <w:tcBorders>
              <w:top w:val="single" w:sz="6" w:space="0" w:color="000000"/>
              <w:left w:val="single" w:sz="12" w:space="0" w:color="000000"/>
              <w:bottom w:val="single" w:sz="12" w:space="0" w:color="000000"/>
              <w:right w:val="single" w:sz="12" w:space="0" w:color="000000"/>
            </w:tcBorders>
          </w:tcPr>
          <w:p w14:paraId="26BB4A8A" w14:textId="77777777" w:rsidR="007E3A94" w:rsidRPr="00857FF6" w:rsidRDefault="007E3A94" w:rsidP="00DA14A3">
            <w:pPr>
              <w:ind w:left="-18" w:firstLine="18"/>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2. </w:t>
            </w:r>
          </w:p>
        </w:tc>
        <w:tc>
          <w:tcPr>
            <w:tcW w:w="2697" w:type="dxa"/>
            <w:tcBorders>
              <w:top w:val="single" w:sz="6" w:space="0" w:color="000000"/>
              <w:left w:val="single" w:sz="12" w:space="0" w:color="000000"/>
              <w:bottom w:val="single" w:sz="12" w:space="0" w:color="000000"/>
              <w:right w:val="single" w:sz="12" w:space="0" w:color="000000"/>
            </w:tcBorders>
          </w:tcPr>
          <w:p w14:paraId="7A27488D" w14:textId="77777777" w:rsidR="007E3A94" w:rsidRPr="00857FF6" w:rsidRDefault="007E3A94" w:rsidP="00DA14A3">
            <w:pPr>
              <w:ind w:left="142" w:right="131"/>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Ivóvíz minőségű vízellátást szolgáló berendezések, létesítmények működésével, szerelésével és karbantartásával kapcsolatos munkakör </w:t>
            </w:r>
          </w:p>
        </w:tc>
        <w:tc>
          <w:tcPr>
            <w:tcW w:w="1272" w:type="dxa"/>
            <w:tcBorders>
              <w:top w:val="single" w:sz="6" w:space="0" w:color="000000"/>
              <w:left w:val="single" w:sz="12" w:space="0" w:color="000000"/>
              <w:bottom w:val="single" w:sz="12" w:space="0" w:color="000000"/>
              <w:right w:val="single" w:sz="12" w:space="0" w:color="000000"/>
            </w:tcBorders>
            <w:vAlign w:val="center"/>
          </w:tcPr>
          <w:p w14:paraId="501740CF" w14:textId="77777777" w:rsidR="007E3A94" w:rsidRPr="00857FF6" w:rsidRDefault="007E3A94" w:rsidP="00DA14A3">
            <w:pPr>
              <w:ind w:left="-18" w:firstLine="18"/>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w:t>
            </w:r>
          </w:p>
        </w:tc>
        <w:tc>
          <w:tcPr>
            <w:tcW w:w="1572" w:type="dxa"/>
            <w:tcBorders>
              <w:top w:val="single" w:sz="6" w:space="0" w:color="000000"/>
              <w:left w:val="single" w:sz="12" w:space="0" w:color="000000"/>
              <w:bottom w:val="single" w:sz="12" w:space="0" w:color="000000"/>
              <w:right w:val="single" w:sz="12" w:space="0" w:color="000000"/>
            </w:tcBorders>
            <w:vAlign w:val="center"/>
          </w:tcPr>
          <w:p w14:paraId="271E1B25" w14:textId="77777777" w:rsidR="007E3A94" w:rsidRPr="00857FF6" w:rsidRDefault="007E3A94" w:rsidP="00DA14A3">
            <w:pPr>
              <w:ind w:left="11" w:firstLine="18"/>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w:t>
            </w:r>
          </w:p>
        </w:tc>
        <w:tc>
          <w:tcPr>
            <w:tcW w:w="1559" w:type="dxa"/>
            <w:tcBorders>
              <w:top w:val="single" w:sz="6" w:space="0" w:color="000000"/>
              <w:left w:val="single" w:sz="12" w:space="0" w:color="000000"/>
              <w:bottom w:val="single" w:sz="12" w:space="0" w:color="000000"/>
              <w:right w:val="single" w:sz="12" w:space="0" w:color="000000"/>
            </w:tcBorders>
            <w:vAlign w:val="center"/>
          </w:tcPr>
          <w:p w14:paraId="49041B08" w14:textId="77777777" w:rsidR="007E3A94" w:rsidRPr="00857FF6" w:rsidRDefault="007E3A94" w:rsidP="00DA14A3">
            <w:pPr>
              <w:ind w:left="11" w:firstLine="18"/>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w:t>
            </w:r>
          </w:p>
        </w:tc>
        <w:tc>
          <w:tcPr>
            <w:tcW w:w="1559" w:type="dxa"/>
            <w:tcBorders>
              <w:top w:val="single" w:sz="6" w:space="0" w:color="000000"/>
              <w:left w:val="single" w:sz="12" w:space="0" w:color="000000"/>
              <w:bottom w:val="single" w:sz="12" w:space="0" w:color="000000"/>
              <w:right w:val="single" w:sz="12" w:space="0" w:color="000000"/>
            </w:tcBorders>
            <w:vAlign w:val="center"/>
          </w:tcPr>
          <w:p w14:paraId="3D8DCB69" w14:textId="77777777" w:rsidR="007E3A94" w:rsidRPr="00857FF6" w:rsidRDefault="007E3A94" w:rsidP="00DA14A3">
            <w:pPr>
              <w:ind w:left="11" w:firstLine="18"/>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w:t>
            </w:r>
          </w:p>
        </w:tc>
      </w:tr>
    </w:tbl>
    <w:p w14:paraId="2BFCECAD" w14:textId="77777777" w:rsidR="007E3A94" w:rsidRPr="00857FF6" w:rsidRDefault="007E3A94" w:rsidP="007E3A94">
      <w:pPr>
        <w:rPr>
          <w:rFonts w:eastAsia="Franklin Gothic Book" w:cs="Times New Roman"/>
          <w:color w:val="000000"/>
          <w:sz w:val="22"/>
          <w:szCs w:val="24"/>
          <w:lang w:eastAsia="hu-HU"/>
        </w:rPr>
      </w:pPr>
    </w:p>
    <w:p w14:paraId="21107221" w14:textId="77777777" w:rsidR="007E3A94" w:rsidRPr="00857FF6" w:rsidRDefault="007E3A94" w:rsidP="007E3A94">
      <w:pPr>
        <w:rPr>
          <w:rFonts w:eastAsia="Franklin Gothic Book" w:cs="Times New Roman"/>
          <w:color w:val="000000"/>
          <w:sz w:val="22"/>
          <w:szCs w:val="24"/>
          <w:lang w:eastAsia="hu-HU"/>
        </w:rPr>
        <w:sectPr w:rsidR="007E3A94" w:rsidRPr="00857FF6" w:rsidSect="006C791D">
          <w:headerReference w:type="default" r:id="rId8"/>
          <w:pgSz w:w="11906" w:h="16841"/>
          <w:pgMar w:top="712" w:right="1133" w:bottom="1323" w:left="1702" w:header="708" w:footer="714" w:gutter="0"/>
          <w:cols w:space="708"/>
        </w:sectPr>
      </w:pPr>
    </w:p>
    <w:p w14:paraId="0EF72832" w14:textId="77777777" w:rsidR="007E3A94" w:rsidRPr="00857FF6" w:rsidRDefault="007E3A94" w:rsidP="007E3A94">
      <w:pPr>
        <w:spacing w:line="248" w:lineRule="auto"/>
        <w:ind w:left="720" w:right="413"/>
        <w:jc w:val="center"/>
        <w:rPr>
          <w:rFonts w:eastAsia="Franklin Gothic Book" w:cs="Times New Roman"/>
          <w:b/>
          <w:color w:val="000000"/>
          <w:sz w:val="22"/>
          <w:szCs w:val="24"/>
          <w:lang w:eastAsia="hu-HU"/>
        </w:rPr>
      </w:pPr>
    </w:p>
    <w:p w14:paraId="3ACDAF3A" w14:textId="77777777" w:rsidR="007E3A94" w:rsidRPr="00857FF6" w:rsidRDefault="007E3A94" w:rsidP="007E3A94">
      <w:pPr>
        <w:tabs>
          <w:tab w:val="clear" w:pos="567"/>
        </w:tabs>
        <w:jc w:val="center"/>
        <w:rPr>
          <w:b/>
          <w:szCs w:val="28"/>
        </w:rPr>
      </w:pPr>
      <w:r w:rsidRPr="00857FF6">
        <w:rPr>
          <w:b/>
          <w:szCs w:val="28"/>
        </w:rPr>
        <w:t>Egészségügyi nyilatkozat</w:t>
      </w:r>
    </w:p>
    <w:p w14:paraId="7FC80C39" w14:textId="77777777" w:rsidR="007E3A94" w:rsidRPr="00857FF6" w:rsidRDefault="007E3A94" w:rsidP="007E3A94">
      <w:pPr>
        <w:rPr>
          <w:rFonts w:eastAsia="Franklin Gothic Book" w:cs="Times New Roman"/>
          <w:color w:val="000000"/>
          <w:sz w:val="22"/>
          <w:szCs w:val="24"/>
          <w:lang w:eastAsia="hu-HU"/>
        </w:rPr>
      </w:pPr>
    </w:p>
    <w:p w14:paraId="3889E3D7" w14:textId="77777777" w:rsidR="007E3A94" w:rsidRPr="00857FF6" w:rsidRDefault="007E3A94" w:rsidP="007E3A94">
      <w:pPr>
        <w:spacing w:after="2"/>
        <w:ind w:left="-5" w:hanging="10"/>
        <w:rPr>
          <w:rFonts w:eastAsia="Franklin Gothic Book" w:cs="Times New Roman"/>
          <w:color w:val="000000"/>
          <w:sz w:val="22"/>
          <w:szCs w:val="24"/>
          <w:lang w:eastAsia="hu-HU"/>
        </w:rPr>
      </w:pPr>
      <w:r w:rsidRPr="00857FF6">
        <w:rPr>
          <w:rFonts w:eastAsia="Franklin Gothic Book" w:cs="Times New Roman"/>
          <w:i/>
          <w:color w:val="000000"/>
          <w:sz w:val="22"/>
          <w:szCs w:val="24"/>
          <w:lang w:eastAsia="hu-HU"/>
        </w:rPr>
        <w:t>(Járványügyi érdekből kiemelt munkakörökben dolgozók, hallgatók számára (1. számú melléklet))</w:t>
      </w:r>
      <w:r w:rsidRPr="00857FF6">
        <w:rPr>
          <w:rFonts w:eastAsia="Franklin Gothic Book" w:cs="Times New Roman"/>
          <w:color w:val="000000"/>
          <w:sz w:val="22"/>
          <w:szCs w:val="24"/>
          <w:lang w:eastAsia="hu-HU"/>
        </w:rPr>
        <w:t xml:space="preserve"> </w:t>
      </w:r>
    </w:p>
    <w:p w14:paraId="1CF66FC5" w14:textId="77777777" w:rsidR="007E3A94" w:rsidRPr="00857FF6" w:rsidRDefault="007E3A94" w:rsidP="007E3A94">
      <w:pPr>
        <w:numPr>
          <w:ilvl w:val="0"/>
          <w:numId w:val="37"/>
        </w:numPr>
        <w:spacing w:after="33" w:line="248" w:lineRule="auto"/>
        <w:ind w:left="0" w:right="413" w:hanging="10"/>
        <w:rPr>
          <w:rFonts w:eastAsia="Franklin Gothic Book" w:cs="Times New Roman"/>
          <w:color w:val="000000"/>
          <w:sz w:val="22"/>
          <w:szCs w:val="24"/>
          <w:lang w:eastAsia="hu-HU"/>
        </w:rPr>
      </w:pPr>
      <w:r w:rsidRPr="00857FF6">
        <w:rPr>
          <w:rFonts w:eastAsia="Franklin Gothic Book" w:cs="Times New Roman"/>
          <w:b/>
          <w:color w:val="000000"/>
          <w:sz w:val="22"/>
          <w:szCs w:val="24"/>
          <w:lang w:eastAsia="hu-HU"/>
        </w:rPr>
        <w:t>Munkavállaló/hallgató/munkanélküli/munkát végző személy (a továbbiakban együtt: vizsgált személy)</w:t>
      </w:r>
      <w:r w:rsidRPr="00857FF6">
        <w:rPr>
          <w:rFonts w:eastAsia="Franklin Gothic Book" w:cs="Times New Roman"/>
          <w:color w:val="000000"/>
          <w:sz w:val="22"/>
          <w:szCs w:val="24"/>
          <w:lang w:eastAsia="hu-HU"/>
        </w:rPr>
        <w:t xml:space="preserve"> </w:t>
      </w:r>
    </w:p>
    <w:p w14:paraId="352AA90A" w14:textId="77777777" w:rsidR="007E3A94" w:rsidRPr="00857FF6" w:rsidRDefault="007E3A94" w:rsidP="007E3A94">
      <w:pPr>
        <w:tabs>
          <w:tab w:val="center" w:pos="4241"/>
        </w:tabs>
        <w:spacing w:after="33" w:line="248" w:lineRule="auto"/>
        <w:ind w:left="-15"/>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ab/>
        <w:t xml:space="preserve">Neve: ............................................................................................................................... </w:t>
      </w:r>
    </w:p>
    <w:p w14:paraId="40A3C19E" w14:textId="77777777" w:rsidR="007E3A94" w:rsidRPr="00857FF6" w:rsidRDefault="007E3A94" w:rsidP="007E3A94">
      <w:pPr>
        <w:tabs>
          <w:tab w:val="center" w:pos="4241"/>
        </w:tabs>
        <w:spacing w:after="33" w:line="248" w:lineRule="auto"/>
        <w:ind w:left="-15"/>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ab/>
        <w:t xml:space="preserve">Címe: ............................................................................................................................... </w:t>
      </w:r>
    </w:p>
    <w:p w14:paraId="6547B432" w14:textId="77777777" w:rsidR="007E3A94" w:rsidRPr="00857FF6" w:rsidRDefault="007E3A94" w:rsidP="007E3A94">
      <w:pPr>
        <w:tabs>
          <w:tab w:val="center" w:pos="4288"/>
        </w:tabs>
        <w:spacing w:after="33" w:line="248" w:lineRule="auto"/>
        <w:ind w:left="-15"/>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ab/>
        <w:t xml:space="preserve">Születési helye, ideje: .................................................................................................... </w:t>
      </w:r>
    </w:p>
    <w:p w14:paraId="0AD8CE4A" w14:textId="77777777" w:rsidR="007E3A94" w:rsidRPr="00857FF6" w:rsidRDefault="007E3A94" w:rsidP="007E3A94">
      <w:pPr>
        <w:tabs>
          <w:tab w:val="center" w:pos="4242"/>
        </w:tabs>
        <w:spacing w:after="33" w:line="248" w:lineRule="auto"/>
        <w:ind w:left="-15"/>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ab/>
        <w:t xml:space="preserve">TAJ száma: ...................................................................................................................... </w:t>
      </w:r>
    </w:p>
    <w:p w14:paraId="3A6EA47B" w14:textId="77777777" w:rsidR="007E3A94" w:rsidRPr="00857FF6" w:rsidRDefault="007E3A94" w:rsidP="007E3A94">
      <w:pPr>
        <w:tabs>
          <w:tab w:val="center" w:pos="4333"/>
        </w:tabs>
        <w:spacing w:after="10" w:line="248" w:lineRule="auto"/>
        <w:ind w:left="-15"/>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ab/>
        <w:t xml:space="preserve">Munka/tevékenységi köre: ............................................................................................ </w:t>
      </w:r>
    </w:p>
    <w:p w14:paraId="41A8D3FB" w14:textId="77777777" w:rsidR="007E3A94" w:rsidRPr="00857FF6" w:rsidRDefault="007E3A94" w:rsidP="007E3A94">
      <w:pPr>
        <w:spacing w:after="28"/>
        <w:rPr>
          <w:rFonts w:eastAsia="Franklin Gothic Book" w:cs="Times New Roman"/>
          <w:color w:val="000000"/>
          <w:sz w:val="22"/>
          <w:szCs w:val="24"/>
          <w:lang w:eastAsia="hu-HU"/>
        </w:rPr>
      </w:pPr>
      <w:r w:rsidRPr="00857FF6">
        <w:rPr>
          <w:rFonts w:eastAsia="Calibri" w:cs="Times New Roman"/>
          <w:noProof/>
          <w:color w:val="000000"/>
          <w:sz w:val="22"/>
          <w:szCs w:val="24"/>
          <w:lang w:eastAsia="hu-HU"/>
        </w:rPr>
        <mc:AlternateContent>
          <mc:Choice Requires="wpg">
            <w:drawing>
              <wp:inline distT="0" distB="0" distL="0" distR="0" wp14:anchorId="3015E652" wp14:editId="533197C7">
                <wp:extent cx="5760085" cy="18415"/>
                <wp:effectExtent l="4445" t="3175" r="0" b="0"/>
                <wp:docPr id="192" name="Csoportba foglalás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8415"/>
                          <a:chOff x="0" y="0"/>
                          <a:chExt cx="57600" cy="182"/>
                        </a:xfrm>
                      </wpg:grpSpPr>
                      <wps:wsp>
                        <wps:cNvPr id="193" name="Shape 109842"/>
                        <wps:cNvSpPr>
                          <a:spLocks/>
                        </wps:cNvSpPr>
                        <wps:spPr bwMode="auto">
                          <a:xfrm>
                            <a:off x="0" y="0"/>
                            <a:ext cx="3429" cy="182"/>
                          </a:xfrm>
                          <a:custGeom>
                            <a:avLst/>
                            <a:gdLst>
                              <a:gd name="T0" fmla="*/ 0 w 342900"/>
                              <a:gd name="T1" fmla="*/ 0 h 18288"/>
                              <a:gd name="T2" fmla="*/ 3429 w 342900"/>
                              <a:gd name="T3" fmla="*/ 0 h 18288"/>
                              <a:gd name="T4" fmla="*/ 3429 w 342900"/>
                              <a:gd name="T5" fmla="*/ 182 h 18288"/>
                              <a:gd name="T6" fmla="*/ 0 w 342900"/>
                              <a:gd name="T7" fmla="*/ 182 h 18288"/>
                              <a:gd name="T8" fmla="*/ 0 w 342900"/>
                              <a:gd name="T9" fmla="*/ 0 h 18288"/>
                              <a:gd name="T10" fmla="*/ 0 60000 65536"/>
                              <a:gd name="T11" fmla="*/ 0 60000 65536"/>
                              <a:gd name="T12" fmla="*/ 0 60000 65536"/>
                              <a:gd name="T13" fmla="*/ 0 60000 65536"/>
                              <a:gd name="T14" fmla="*/ 0 60000 65536"/>
                              <a:gd name="T15" fmla="*/ 0 w 342900"/>
                              <a:gd name="T16" fmla="*/ 0 h 18288"/>
                              <a:gd name="T17" fmla="*/ 342900 w 342900"/>
                              <a:gd name="T18" fmla="*/ 18288 h 18288"/>
                            </a:gdLst>
                            <a:ahLst/>
                            <a:cxnLst>
                              <a:cxn ang="T10">
                                <a:pos x="T0" y="T1"/>
                              </a:cxn>
                              <a:cxn ang="T11">
                                <a:pos x="T2" y="T3"/>
                              </a:cxn>
                              <a:cxn ang="T12">
                                <a:pos x="T4" y="T5"/>
                              </a:cxn>
                              <a:cxn ang="T13">
                                <a:pos x="T6" y="T7"/>
                              </a:cxn>
                              <a:cxn ang="T14">
                                <a:pos x="T8" y="T9"/>
                              </a:cxn>
                            </a:cxnLst>
                            <a:rect l="T15" t="T16" r="T17" b="T18"/>
                            <a:pathLst>
                              <a:path w="342900" h="18288">
                                <a:moveTo>
                                  <a:pt x="0" y="0"/>
                                </a:moveTo>
                                <a:lnTo>
                                  <a:pt x="342900" y="0"/>
                                </a:lnTo>
                                <a:lnTo>
                                  <a:pt x="34290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4" name="Shape 109843"/>
                        <wps:cNvSpPr>
                          <a:spLocks/>
                        </wps:cNvSpPr>
                        <wps:spPr bwMode="auto">
                          <a:xfrm>
                            <a:off x="3428" y="0"/>
                            <a:ext cx="183" cy="182"/>
                          </a:xfrm>
                          <a:custGeom>
                            <a:avLst/>
                            <a:gdLst>
                              <a:gd name="T0" fmla="*/ 0 w 18288"/>
                              <a:gd name="T1" fmla="*/ 0 h 18288"/>
                              <a:gd name="T2" fmla="*/ 183 w 18288"/>
                              <a:gd name="T3" fmla="*/ 0 h 18288"/>
                              <a:gd name="T4" fmla="*/ 183 w 18288"/>
                              <a:gd name="T5" fmla="*/ 182 h 18288"/>
                              <a:gd name="T6" fmla="*/ 0 w 18288"/>
                              <a:gd name="T7" fmla="*/ 182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5" name="Shape 109844"/>
                        <wps:cNvSpPr>
                          <a:spLocks/>
                        </wps:cNvSpPr>
                        <wps:spPr bwMode="auto">
                          <a:xfrm>
                            <a:off x="3611" y="0"/>
                            <a:ext cx="53989" cy="182"/>
                          </a:xfrm>
                          <a:custGeom>
                            <a:avLst/>
                            <a:gdLst>
                              <a:gd name="T0" fmla="*/ 0 w 5398897"/>
                              <a:gd name="T1" fmla="*/ 0 h 18288"/>
                              <a:gd name="T2" fmla="*/ 53989 w 5398897"/>
                              <a:gd name="T3" fmla="*/ 0 h 18288"/>
                              <a:gd name="T4" fmla="*/ 53989 w 5398897"/>
                              <a:gd name="T5" fmla="*/ 182 h 18288"/>
                              <a:gd name="T6" fmla="*/ 0 w 5398897"/>
                              <a:gd name="T7" fmla="*/ 182 h 18288"/>
                              <a:gd name="T8" fmla="*/ 0 w 5398897"/>
                              <a:gd name="T9" fmla="*/ 0 h 18288"/>
                              <a:gd name="T10" fmla="*/ 0 60000 65536"/>
                              <a:gd name="T11" fmla="*/ 0 60000 65536"/>
                              <a:gd name="T12" fmla="*/ 0 60000 65536"/>
                              <a:gd name="T13" fmla="*/ 0 60000 65536"/>
                              <a:gd name="T14" fmla="*/ 0 60000 65536"/>
                              <a:gd name="T15" fmla="*/ 0 w 5398897"/>
                              <a:gd name="T16" fmla="*/ 0 h 18288"/>
                              <a:gd name="T17" fmla="*/ 5398897 w 5398897"/>
                              <a:gd name="T18" fmla="*/ 18288 h 18288"/>
                            </a:gdLst>
                            <a:ahLst/>
                            <a:cxnLst>
                              <a:cxn ang="T10">
                                <a:pos x="T0" y="T1"/>
                              </a:cxn>
                              <a:cxn ang="T11">
                                <a:pos x="T2" y="T3"/>
                              </a:cxn>
                              <a:cxn ang="T12">
                                <a:pos x="T4" y="T5"/>
                              </a:cxn>
                              <a:cxn ang="T13">
                                <a:pos x="T6" y="T7"/>
                              </a:cxn>
                              <a:cxn ang="T14">
                                <a:pos x="T8" y="T9"/>
                              </a:cxn>
                            </a:cxnLst>
                            <a:rect l="T15" t="T16" r="T17" b="T18"/>
                            <a:pathLst>
                              <a:path w="5398897" h="18288">
                                <a:moveTo>
                                  <a:pt x="0" y="0"/>
                                </a:moveTo>
                                <a:lnTo>
                                  <a:pt x="5398897" y="0"/>
                                </a:lnTo>
                                <a:lnTo>
                                  <a:pt x="5398897"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D2955F8" id="Csoportba foglalás 192" o:spid="_x0000_s1026" style="width:453.55pt;height:1.45pt;mso-position-horizontal-relative:char;mso-position-vertical-relative:line" coordsize="576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">
                <v:shape id="Shape 109842" o:spid="_x0000_s1027" style="position:absolute;width:3429;height:182;visibility:visible;mso-wrap-style:square;v-text-anchor:top" coordsize="34290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" path="m,l342900,r,18288l,18288,,e" fillcolor="black" stroked="f" strokeweight="0">
                  <v:stroke miterlimit="83231f" joinstyle="miter"/>
                  <v:path arrowok="t" o:connecttype="custom" o:connectlocs="0,0;34,0;34,2;0,2;0,0" o:connectangles="0,0,0,0,0" textboxrect="0,0,342900,18288"/>
                </v:shape>
                <v:shape id="Shape 109843" o:spid="_x0000_s1028" style="position:absolute;left:3428;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" path="m,l18288,r,18288l,18288,,e" fillcolor="black" stroked="f" strokeweight="0">
                  <v:stroke miterlimit="83231f" joinstyle="miter"/>
                  <v:path arrowok="t" o:connecttype="custom" o:connectlocs="0,0;2,0;2,2;0,2;0,0" o:connectangles="0,0,0,0,0" textboxrect="0,0,18288,18288"/>
                </v:shape>
                <v:shape id="Shape 109844" o:spid="_x0000_s1029" style="position:absolute;left:3611;width:53989;height:182;visibility:visible;mso-wrap-style:square;v-text-anchor:top" coordsize="539889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" path="m,l5398897,r,18288l,18288,,e" fillcolor="black" stroked="f" strokeweight="0">
                  <v:stroke miterlimit="83231f" joinstyle="miter"/>
                  <v:path arrowok="t" o:connecttype="custom" o:connectlocs="0,0;540,0;540,2;0,2;0,0" o:connectangles="0,0,0,0,0" textboxrect="0,0,5398897,18288"/>
                </v:shape>
                <w10:anchorlock/>
              </v:group>
            </w:pict>
          </mc:Fallback>
        </mc:AlternateContent>
      </w:r>
    </w:p>
    <w:p w14:paraId="04D92119" w14:textId="77777777" w:rsidR="007E3A94" w:rsidRPr="00857FF6" w:rsidRDefault="007E3A94" w:rsidP="007E3A94">
      <w:pPr>
        <w:numPr>
          <w:ilvl w:val="0"/>
          <w:numId w:val="37"/>
        </w:numPr>
        <w:spacing w:after="33" w:line="248" w:lineRule="auto"/>
        <w:ind w:left="0" w:right="413"/>
        <w:rPr>
          <w:rFonts w:eastAsia="Franklin Gothic Book" w:cs="Times New Roman"/>
          <w:b/>
          <w:color w:val="000000"/>
          <w:sz w:val="22"/>
          <w:szCs w:val="24"/>
          <w:lang w:eastAsia="hu-HU"/>
        </w:rPr>
      </w:pPr>
      <w:r w:rsidRPr="00857FF6">
        <w:rPr>
          <w:rFonts w:eastAsia="Franklin Gothic Book" w:cs="Times New Roman"/>
          <w:b/>
          <w:color w:val="000000"/>
          <w:sz w:val="22"/>
          <w:szCs w:val="24"/>
          <w:lang w:eastAsia="hu-HU"/>
        </w:rPr>
        <w:t xml:space="preserve">Munkaköri, szakmai, illetve egészségi </w:t>
      </w:r>
      <w:proofErr w:type="spellStart"/>
      <w:r w:rsidRPr="00857FF6">
        <w:rPr>
          <w:rFonts w:eastAsia="Franklin Gothic Book" w:cs="Times New Roman"/>
          <w:b/>
          <w:color w:val="000000"/>
          <w:sz w:val="22"/>
          <w:szCs w:val="24"/>
          <w:lang w:eastAsia="hu-HU"/>
        </w:rPr>
        <w:t>alkalmasságot</w:t>
      </w:r>
      <w:proofErr w:type="spellEnd"/>
      <w:r w:rsidRPr="00857FF6">
        <w:rPr>
          <w:rFonts w:eastAsia="Franklin Gothic Book" w:cs="Times New Roman"/>
          <w:b/>
          <w:color w:val="000000"/>
          <w:sz w:val="22"/>
          <w:szCs w:val="24"/>
          <w:lang w:eastAsia="hu-HU"/>
        </w:rPr>
        <w:t xml:space="preserve"> elbíráló orvos </w:t>
      </w:r>
    </w:p>
    <w:p w14:paraId="18D7788D" w14:textId="77777777" w:rsidR="007E3A94" w:rsidRPr="00857FF6" w:rsidRDefault="007E3A94" w:rsidP="007E3A94">
      <w:pPr>
        <w:tabs>
          <w:tab w:val="center" w:pos="4241"/>
        </w:tabs>
        <w:spacing w:after="33" w:line="248" w:lineRule="auto"/>
        <w:ind w:left="-15"/>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Neve: ............................................................................................................................ </w:t>
      </w:r>
    </w:p>
    <w:p w14:paraId="1D38831B" w14:textId="77777777" w:rsidR="007E3A94" w:rsidRPr="00857FF6" w:rsidRDefault="007E3A94" w:rsidP="007E3A94">
      <w:pPr>
        <w:tabs>
          <w:tab w:val="center" w:pos="4241"/>
        </w:tabs>
        <w:spacing w:after="33" w:line="248" w:lineRule="auto"/>
        <w:ind w:left="-15"/>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ab/>
        <w:t xml:space="preserve">Címe: ............................................................................................................................ </w:t>
      </w:r>
    </w:p>
    <w:p w14:paraId="1C0A5A09" w14:textId="77777777" w:rsidR="007E3A94" w:rsidRPr="00857FF6" w:rsidRDefault="007E3A94" w:rsidP="007E3A94">
      <w:pPr>
        <w:tabs>
          <w:tab w:val="center" w:pos="4266"/>
        </w:tabs>
        <w:spacing w:after="10" w:line="248" w:lineRule="auto"/>
        <w:ind w:left="-15"/>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ab/>
        <w:t xml:space="preserve">Telefonszáma: .............................................................................................................. </w:t>
      </w:r>
    </w:p>
    <w:p w14:paraId="542CB9B9" w14:textId="77777777" w:rsidR="007E3A94" w:rsidRPr="00857FF6" w:rsidRDefault="007E3A94" w:rsidP="007E3A94">
      <w:pPr>
        <w:spacing w:after="28"/>
        <w:rPr>
          <w:rFonts w:eastAsia="Franklin Gothic Book" w:cs="Times New Roman"/>
          <w:color w:val="000000"/>
          <w:sz w:val="22"/>
          <w:szCs w:val="24"/>
          <w:lang w:eastAsia="hu-HU"/>
        </w:rPr>
      </w:pPr>
      <w:r w:rsidRPr="00857FF6">
        <w:rPr>
          <w:rFonts w:eastAsia="Calibri" w:cs="Times New Roman"/>
          <w:noProof/>
          <w:color w:val="000000"/>
          <w:sz w:val="22"/>
          <w:szCs w:val="24"/>
          <w:lang w:eastAsia="hu-HU"/>
        </w:rPr>
        <mc:AlternateContent>
          <mc:Choice Requires="wpg">
            <w:drawing>
              <wp:inline distT="0" distB="0" distL="0" distR="0" wp14:anchorId="30988BC7" wp14:editId="67372D01">
                <wp:extent cx="5760085" cy="18415"/>
                <wp:effectExtent l="4445" t="1905" r="0" b="0"/>
                <wp:docPr id="188" name="Csoportba foglalás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8415"/>
                          <a:chOff x="0" y="0"/>
                          <a:chExt cx="57600" cy="182"/>
                        </a:xfrm>
                      </wpg:grpSpPr>
                      <wps:wsp>
                        <wps:cNvPr id="189" name="Shape 109845"/>
                        <wps:cNvSpPr>
                          <a:spLocks/>
                        </wps:cNvSpPr>
                        <wps:spPr bwMode="auto">
                          <a:xfrm>
                            <a:off x="0" y="0"/>
                            <a:ext cx="3429" cy="182"/>
                          </a:xfrm>
                          <a:custGeom>
                            <a:avLst/>
                            <a:gdLst>
                              <a:gd name="T0" fmla="*/ 0 w 342900"/>
                              <a:gd name="T1" fmla="*/ 0 h 18288"/>
                              <a:gd name="T2" fmla="*/ 3429 w 342900"/>
                              <a:gd name="T3" fmla="*/ 0 h 18288"/>
                              <a:gd name="T4" fmla="*/ 3429 w 342900"/>
                              <a:gd name="T5" fmla="*/ 182 h 18288"/>
                              <a:gd name="T6" fmla="*/ 0 w 342900"/>
                              <a:gd name="T7" fmla="*/ 182 h 18288"/>
                              <a:gd name="T8" fmla="*/ 0 w 342900"/>
                              <a:gd name="T9" fmla="*/ 0 h 18288"/>
                              <a:gd name="T10" fmla="*/ 0 60000 65536"/>
                              <a:gd name="T11" fmla="*/ 0 60000 65536"/>
                              <a:gd name="T12" fmla="*/ 0 60000 65536"/>
                              <a:gd name="T13" fmla="*/ 0 60000 65536"/>
                              <a:gd name="T14" fmla="*/ 0 60000 65536"/>
                              <a:gd name="T15" fmla="*/ 0 w 342900"/>
                              <a:gd name="T16" fmla="*/ 0 h 18288"/>
                              <a:gd name="T17" fmla="*/ 342900 w 342900"/>
                              <a:gd name="T18" fmla="*/ 18288 h 18288"/>
                            </a:gdLst>
                            <a:ahLst/>
                            <a:cxnLst>
                              <a:cxn ang="T10">
                                <a:pos x="T0" y="T1"/>
                              </a:cxn>
                              <a:cxn ang="T11">
                                <a:pos x="T2" y="T3"/>
                              </a:cxn>
                              <a:cxn ang="T12">
                                <a:pos x="T4" y="T5"/>
                              </a:cxn>
                              <a:cxn ang="T13">
                                <a:pos x="T6" y="T7"/>
                              </a:cxn>
                              <a:cxn ang="T14">
                                <a:pos x="T8" y="T9"/>
                              </a:cxn>
                            </a:cxnLst>
                            <a:rect l="T15" t="T16" r="T17" b="T18"/>
                            <a:pathLst>
                              <a:path w="342900" h="18288">
                                <a:moveTo>
                                  <a:pt x="0" y="0"/>
                                </a:moveTo>
                                <a:lnTo>
                                  <a:pt x="342900" y="0"/>
                                </a:lnTo>
                                <a:lnTo>
                                  <a:pt x="342900"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0" name="Shape 109846"/>
                        <wps:cNvSpPr>
                          <a:spLocks/>
                        </wps:cNvSpPr>
                        <wps:spPr bwMode="auto">
                          <a:xfrm>
                            <a:off x="3428" y="0"/>
                            <a:ext cx="183" cy="182"/>
                          </a:xfrm>
                          <a:custGeom>
                            <a:avLst/>
                            <a:gdLst>
                              <a:gd name="T0" fmla="*/ 0 w 18288"/>
                              <a:gd name="T1" fmla="*/ 0 h 18288"/>
                              <a:gd name="T2" fmla="*/ 183 w 18288"/>
                              <a:gd name="T3" fmla="*/ 0 h 18288"/>
                              <a:gd name="T4" fmla="*/ 183 w 18288"/>
                              <a:gd name="T5" fmla="*/ 182 h 18288"/>
                              <a:gd name="T6" fmla="*/ 0 w 18288"/>
                              <a:gd name="T7" fmla="*/ 182 h 18288"/>
                              <a:gd name="T8" fmla="*/ 0 w 18288"/>
                              <a:gd name="T9" fmla="*/ 0 h 18288"/>
                              <a:gd name="T10" fmla="*/ 0 60000 65536"/>
                              <a:gd name="T11" fmla="*/ 0 60000 65536"/>
                              <a:gd name="T12" fmla="*/ 0 60000 65536"/>
                              <a:gd name="T13" fmla="*/ 0 60000 65536"/>
                              <a:gd name="T14" fmla="*/ 0 60000 65536"/>
                              <a:gd name="T15" fmla="*/ 0 w 18288"/>
                              <a:gd name="T16" fmla="*/ 0 h 18288"/>
                              <a:gd name="T17" fmla="*/ 18288 w 18288"/>
                              <a:gd name="T18" fmla="*/ 18288 h 18288"/>
                            </a:gdLst>
                            <a:ahLst/>
                            <a:cxnLst>
                              <a:cxn ang="T10">
                                <a:pos x="T0" y="T1"/>
                              </a:cxn>
                              <a:cxn ang="T11">
                                <a:pos x="T2" y="T3"/>
                              </a:cxn>
                              <a:cxn ang="T12">
                                <a:pos x="T4" y="T5"/>
                              </a:cxn>
                              <a:cxn ang="T13">
                                <a:pos x="T6" y="T7"/>
                              </a:cxn>
                              <a:cxn ang="T14">
                                <a:pos x="T8" y="T9"/>
                              </a:cxn>
                            </a:cxnLst>
                            <a:rect l="T15" t="T16" r="T17" b="T18"/>
                            <a:pathLst>
                              <a:path w="18288" h="18288">
                                <a:moveTo>
                                  <a:pt x="0" y="0"/>
                                </a:moveTo>
                                <a:lnTo>
                                  <a:pt x="18288" y="0"/>
                                </a:lnTo>
                                <a:lnTo>
                                  <a:pt x="18288"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1" name="Shape 109847"/>
                        <wps:cNvSpPr>
                          <a:spLocks/>
                        </wps:cNvSpPr>
                        <wps:spPr bwMode="auto">
                          <a:xfrm>
                            <a:off x="3611" y="0"/>
                            <a:ext cx="53989" cy="182"/>
                          </a:xfrm>
                          <a:custGeom>
                            <a:avLst/>
                            <a:gdLst>
                              <a:gd name="T0" fmla="*/ 0 w 5398897"/>
                              <a:gd name="T1" fmla="*/ 0 h 18288"/>
                              <a:gd name="T2" fmla="*/ 53989 w 5398897"/>
                              <a:gd name="T3" fmla="*/ 0 h 18288"/>
                              <a:gd name="T4" fmla="*/ 53989 w 5398897"/>
                              <a:gd name="T5" fmla="*/ 182 h 18288"/>
                              <a:gd name="T6" fmla="*/ 0 w 5398897"/>
                              <a:gd name="T7" fmla="*/ 182 h 18288"/>
                              <a:gd name="T8" fmla="*/ 0 w 5398897"/>
                              <a:gd name="T9" fmla="*/ 0 h 18288"/>
                              <a:gd name="T10" fmla="*/ 0 60000 65536"/>
                              <a:gd name="T11" fmla="*/ 0 60000 65536"/>
                              <a:gd name="T12" fmla="*/ 0 60000 65536"/>
                              <a:gd name="T13" fmla="*/ 0 60000 65536"/>
                              <a:gd name="T14" fmla="*/ 0 60000 65536"/>
                              <a:gd name="T15" fmla="*/ 0 w 5398897"/>
                              <a:gd name="T16" fmla="*/ 0 h 18288"/>
                              <a:gd name="T17" fmla="*/ 5398897 w 5398897"/>
                              <a:gd name="T18" fmla="*/ 18288 h 18288"/>
                            </a:gdLst>
                            <a:ahLst/>
                            <a:cxnLst>
                              <a:cxn ang="T10">
                                <a:pos x="T0" y="T1"/>
                              </a:cxn>
                              <a:cxn ang="T11">
                                <a:pos x="T2" y="T3"/>
                              </a:cxn>
                              <a:cxn ang="T12">
                                <a:pos x="T4" y="T5"/>
                              </a:cxn>
                              <a:cxn ang="T13">
                                <a:pos x="T6" y="T7"/>
                              </a:cxn>
                              <a:cxn ang="T14">
                                <a:pos x="T8" y="T9"/>
                              </a:cxn>
                            </a:cxnLst>
                            <a:rect l="T15" t="T16" r="T17" b="T18"/>
                            <a:pathLst>
                              <a:path w="5398897" h="18288">
                                <a:moveTo>
                                  <a:pt x="0" y="0"/>
                                </a:moveTo>
                                <a:lnTo>
                                  <a:pt x="5398897" y="0"/>
                                </a:lnTo>
                                <a:lnTo>
                                  <a:pt x="5398897"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8926AB3" id="Csoportba foglalás 188" o:spid="_x0000_s1026" style="width:453.55pt;height:1.45pt;mso-position-horizontal-relative:char;mso-position-vertical-relative:line" coordsize="5760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">
                <v:shape id="Shape 109845" o:spid="_x0000_s1027" style="position:absolute;width:3429;height:182;visibility:visible;mso-wrap-style:square;v-text-anchor:top" coordsize="34290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" path="m,l342900,r,18288l,18288,,e" fillcolor="black" stroked="f" strokeweight="0">
                  <v:stroke miterlimit="83231f" joinstyle="miter"/>
                  <v:path arrowok="t" o:connecttype="custom" o:connectlocs="0,0;34,0;34,2;0,2;0,0" o:connectangles="0,0,0,0,0" textboxrect="0,0,342900,18288"/>
                </v:shape>
                <v:shape id="Shape 109846" o:spid="_x0000_s1028" style="position:absolute;left:3428;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" path="m,l18288,r,18288l,18288,,e" fillcolor="black" stroked="f" strokeweight="0">
                  <v:stroke miterlimit="83231f" joinstyle="miter"/>
                  <v:path arrowok="t" o:connecttype="custom" o:connectlocs="0,0;2,0;2,2;0,2;0,0" o:connectangles="0,0,0,0,0" textboxrect="0,0,18288,18288"/>
                </v:shape>
                <v:shape id="Shape 109847" o:spid="_x0000_s1029" style="position:absolute;left:3611;width:53989;height:182;visibility:visible;mso-wrap-style:square;v-text-anchor:top" coordsize="539889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" path="m,l5398897,r,18288l,18288,,e" fillcolor="black" stroked="f" strokeweight="0">
                  <v:stroke miterlimit="83231f" joinstyle="miter"/>
                  <v:path arrowok="t" o:connecttype="custom" o:connectlocs="0,0;540,0;540,2;0,2;0,0" o:connectangles="0,0,0,0,0" textboxrect="0,0,5398897,18288"/>
                </v:shape>
                <w10:anchorlock/>
              </v:group>
            </w:pict>
          </mc:Fallback>
        </mc:AlternateContent>
      </w:r>
    </w:p>
    <w:p w14:paraId="52DDDFB9" w14:textId="77777777" w:rsidR="007E3A94" w:rsidRPr="00857FF6" w:rsidRDefault="007E3A94" w:rsidP="007E3A94">
      <w:pPr>
        <w:numPr>
          <w:ilvl w:val="0"/>
          <w:numId w:val="37"/>
        </w:numPr>
        <w:spacing w:after="33" w:line="248" w:lineRule="auto"/>
        <w:ind w:left="0" w:right="413"/>
        <w:rPr>
          <w:rFonts w:eastAsia="Franklin Gothic Book" w:cs="Times New Roman"/>
          <w:b/>
          <w:color w:val="000000"/>
          <w:sz w:val="22"/>
          <w:szCs w:val="24"/>
          <w:lang w:eastAsia="hu-HU"/>
        </w:rPr>
      </w:pPr>
      <w:r w:rsidRPr="00857FF6">
        <w:rPr>
          <w:rFonts w:eastAsia="Franklin Gothic Book" w:cs="Times New Roman"/>
          <w:b/>
          <w:color w:val="000000"/>
          <w:sz w:val="22"/>
          <w:szCs w:val="24"/>
          <w:lang w:eastAsia="hu-HU"/>
        </w:rPr>
        <w:t xml:space="preserve">A vizsgált személy nyilatkozata </w:t>
      </w:r>
    </w:p>
    <w:p w14:paraId="24DC9D2B" w14:textId="77777777" w:rsidR="007E3A94" w:rsidRPr="00857FF6" w:rsidRDefault="007E3A94" w:rsidP="007E3A94">
      <w:pPr>
        <w:tabs>
          <w:tab w:val="center" w:pos="2268"/>
        </w:tabs>
        <w:spacing w:after="10" w:line="248" w:lineRule="auto"/>
        <w:ind w:left="-15"/>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Alulírott kötelezem magam arra, hogy </w:t>
      </w:r>
    </w:p>
    <w:p w14:paraId="3E862FBF" w14:textId="77777777" w:rsidR="007E3A94" w:rsidRPr="00857FF6" w:rsidRDefault="007E3A94" w:rsidP="007E3A94">
      <w:pPr>
        <w:numPr>
          <w:ilvl w:val="1"/>
          <w:numId w:val="37"/>
        </w:numPr>
        <w:spacing w:after="33" w:line="248" w:lineRule="auto"/>
        <w:ind w:left="567" w:right="413" w:hanging="283"/>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az alkalmassági vizsgálatot végző orvosnál soron kívüli alkalmassági vizsgálaton jelentkezem, ha magamon vagy velem közös háztartásban élő személyen az alábbi tünetek bármelyikét észlelem: </w:t>
      </w:r>
    </w:p>
    <w:p w14:paraId="3CE283E9" w14:textId="77777777" w:rsidR="007E3A94" w:rsidRPr="00857FF6" w:rsidRDefault="007E3A94" w:rsidP="007E3A94">
      <w:pPr>
        <w:pStyle w:val="Listaszerbekezds"/>
        <w:numPr>
          <w:ilvl w:val="0"/>
          <w:numId w:val="44"/>
        </w:numPr>
        <w:tabs>
          <w:tab w:val="left" w:pos="1843"/>
        </w:tabs>
        <w:spacing w:before="120" w:after="28" w:line="239" w:lineRule="auto"/>
        <w:ind w:left="1418" w:right="-1" w:firstLine="0"/>
        <w:jc w:val="left"/>
        <w:rPr>
          <w:rFonts w:eastAsia="Franklin Gothic Book"/>
          <w:color w:val="000000"/>
          <w:sz w:val="22"/>
        </w:rPr>
      </w:pPr>
      <w:r w:rsidRPr="00857FF6">
        <w:rPr>
          <w:rFonts w:eastAsia="Franklin Gothic Book"/>
          <w:color w:val="000000"/>
          <w:sz w:val="22"/>
        </w:rPr>
        <w:t>sárgaság,</w:t>
      </w:r>
    </w:p>
    <w:p w14:paraId="58EB4D19" w14:textId="77777777" w:rsidR="007E3A94" w:rsidRPr="00857FF6" w:rsidRDefault="007E3A94" w:rsidP="007E3A94">
      <w:pPr>
        <w:pStyle w:val="Listaszerbekezds"/>
        <w:numPr>
          <w:ilvl w:val="0"/>
          <w:numId w:val="44"/>
        </w:numPr>
        <w:tabs>
          <w:tab w:val="left" w:pos="1843"/>
        </w:tabs>
        <w:spacing w:before="120" w:after="28" w:line="239" w:lineRule="auto"/>
        <w:ind w:left="1418" w:right="-1" w:firstLine="0"/>
        <w:jc w:val="left"/>
        <w:rPr>
          <w:rFonts w:eastAsia="Franklin Gothic Book"/>
          <w:color w:val="000000"/>
          <w:sz w:val="22"/>
        </w:rPr>
      </w:pPr>
      <w:r w:rsidRPr="00857FF6">
        <w:rPr>
          <w:rFonts w:eastAsia="Franklin Gothic Book"/>
          <w:color w:val="000000"/>
          <w:sz w:val="22"/>
        </w:rPr>
        <w:t>hasmenés,</w:t>
      </w:r>
    </w:p>
    <w:p w14:paraId="55F98E8C" w14:textId="77777777" w:rsidR="007E3A94" w:rsidRPr="00857FF6" w:rsidRDefault="007E3A94" w:rsidP="007E3A94">
      <w:pPr>
        <w:pStyle w:val="Listaszerbekezds"/>
        <w:numPr>
          <w:ilvl w:val="0"/>
          <w:numId w:val="44"/>
        </w:numPr>
        <w:tabs>
          <w:tab w:val="left" w:pos="1843"/>
        </w:tabs>
        <w:spacing w:before="120" w:after="28" w:line="239" w:lineRule="auto"/>
        <w:ind w:left="1418" w:right="-1" w:firstLine="0"/>
        <w:jc w:val="left"/>
        <w:rPr>
          <w:rFonts w:eastAsia="Franklin Gothic Book"/>
          <w:color w:val="000000"/>
          <w:sz w:val="22"/>
        </w:rPr>
      </w:pPr>
      <w:r w:rsidRPr="00857FF6">
        <w:rPr>
          <w:rFonts w:eastAsia="Franklin Gothic Book"/>
          <w:color w:val="000000"/>
          <w:sz w:val="22"/>
        </w:rPr>
        <w:t>hányás,</w:t>
      </w:r>
    </w:p>
    <w:p w14:paraId="61DE8239" w14:textId="77777777" w:rsidR="007E3A94" w:rsidRPr="00857FF6" w:rsidRDefault="007E3A94" w:rsidP="007E3A94">
      <w:pPr>
        <w:pStyle w:val="Listaszerbekezds"/>
        <w:numPr>
          <w:ilvl w:val="0"/>
          <w:numId w:val="44"/>
        </w:numPr>
        <w:tabs>
          <w:tab w:val="center" w:pos="540"/>
          <w:tab w:val="center" w:pos="1432"/>
          <w:tab w:val="left" w:pos="1843"/>
        </w:tabs>
        <w:spacing w:before="120" w:after="33" w:line="248" w:lineRule="auto"/>
        <w:ind w:left="1418" w:right="-1" w:firstLine="0"/>
        <w:jc w:val="left"/>
        <w:rPr>
          <w:rFonts w:eastAsia="Franklin Gothic Book"/>
          <w:color w:val="000000"/>
          <w:sz w:val="22"/>
        </w:rPr>
      </w:pPr>
      <w:r w:rsidRPr="00857FF6">
        <w:rPr>
          <w:rFonts w:eastAsia="Franklin Gothic Book"/>
          <w:color w:val="000000"/>
          <w:sz w:val="22"/>
        </w:rPr>
        <w:t>láz,</w:t>
      </w:r>
    </w:p>
    <w:p w14:paraId="3036BE18" w14:textId="77777777" w:rsidR="007E3A94" w:rsidRPr="00857FF6" w:rsidRDefault="007E3A94" w:rsidP="007E3A94">
      <w:pPr>
        <w:pStyle w:val="Listaszerbekezds"/>
        <w:numPr>
          <w:ilvl w:val="0"/>
          <w:numId w:val="44"/>
        </w:numPr>
        <w:tabs>
          <w:tab w:val="center" w:pos="540"/>
          <w:tab w:val="left" w:pos="1843"/>
          <w:tab w:val="center" w:pos="1978"/>
        </w:tabs>
        <w:spacing w:before="120" w:after="33" w:line="248" w:lineRule="auto"/>
        <w:ind w:left="1418" w:right="-1" w:firstLine="0"/>
        <w:jc w:val="left"/>
        <w:rPr>
          <w:rFonts w:eastAsia="Franklin Gothic Book"/>
          <w:color w:val="000000"/>
          <w:sz w:val="22"/>
        </w:rPr>
      </w:pPr>
      <w:r w:rsidRPr="00857FF6">
        <w:rPr>
          <w:rFonts w:eastAsia="Franklin Gothic Book"/>
          <w:color w:val="000000"/>
          <w:sz w:val="22"/>
        </w:rPr>
        <w:t xml:space="preserve">torokgyulladás, </w:t>
      </w:r>
    </w:p>
    <w:p w14:paraId="3F275C16" w14:textId="77777777" w:rsidR="007E3A94" w:rsidRPr="00857FF6" w:rsidRDefault="007E3A94" w:rsidP="007E3A94">
      <w:pPr>
        <w:pStyle w:val="Listaszerbekezds"/>
        <w:numPr>
          <w:ilvl w:val="0"/>
          <w:numId w:val="44"/>
        </w:numPr>
        <w:tabs>
          <w:tab w:val="left" w:pos="1843"/>
        </w:tabs>
        <w:spacing w:before="120" w:after="33" w:line="248" w:lineRule="auto"/>
        <w:ind w:left="1418" w:right="-1" w:firstLine="0"/>
        <w:jc w:val="left"/>
        <w:rPr>
          <w:rFonts w:eastAsia="Franklin Gothic Book"/>
          <w:color w:val="000000"/>
          <w:sz w:val="22"/>
        </w:rPr>
      </w:pPr>
      <w:r w:rsidRPr="00857FF6">
        <w:rPr>
          <w:rFonts w:eastAsia="Franklin Gothic Book"/>
          <w:color w:val="000000"/>
          <w:sz w:val="22"/>
        </w:rPr>
        <w:t xml:space="preserve">bőrkiütés, </w:t>
      </w:r>
    </w:p>
    <w:p w14:paraId="640488C3" w14:textId="77777777" w:rsidR="007E3A94" w:rsidRPr="00857FF6" w:rsidRDefault="007E3A94" w:rsidP="007E3A94">
      <w:pPr>
        <w:pStyle w:val="Listaszerbekezds"/>
        <w:numPr>
          <w:ilvl w:val="0"/>
          <w:numId w:val="44"/>
        </w:numPr>
        <w:tabs>
          <w:tab w:val="left" w:pos="1843"/>
        </w:tabs>
        <w:spacing w:before="120" w:after="33" w:line="248" w:lineRule="auto"/>
        <w:ind w:left="1843" w:right="-1" w:hanging="425"/>
        <w:jc w:val="left"/>
        <w:rPr>
          <w:rFonts w:eastAsia="Franklin Gothic Book"/>
          <w:color w:val="000000"/>
          <w:sz w:val="22"/>
        </w:rPr>
      </w:pPr>
      <w:r w:rsidRPr="00857FF6">
        <w:rPr>
          <w:rFonts w:eastAsia="Franklin Gothic Book"/>
          <w:color w:val="000000"/>
          <w:sz w:val="22"/>
        </w:rPr>
        <w:t xml:space="preserve">egyéb bőrelváltozás (a legkisebb bőrgennyesedés, sérülés stb. is) </w:t>
      </w:r>
      <w:proofErr w:type="spellStart"/>
      <w:r w:rsidRPr="00857FF6">
        <w:rPr>
          <w:rFonts w:eastAsia="Franklin Gothic Book"/>
          <w:color w:val="000000"/>
          <w:sz w:val="22"/>
        </w:rPr>
        <w:t>váladékozó</w:t>
      </w:r>
      <w:proofErr w:type="spellEnd"/>
      <w:r w:rsidRPr="00857FF6">
        <w:rPr>
          <w:rFonts w:eastAsia="Franklin Gothic Book"/>
          <w:color w:val="000000"/>
          <w:sz w:val="22"/>
        </w:rPr>
        <w:t xml:space="preserve"> szembetegség, fül- és orrfolyás; </w:t>
      </w:r>
    </w:p>
    <w:p w14:paraId="1CFF99B4" w14:textId="77777777" w:rsidR="007E3A94" w:rsidRPr="00857FF6" w:rsidRDefault="007E3A94" w:rsidP="007E3A94">
      <w:pPr>
        <w:numPr>
          <w:ilvl w:val="1"/>
          <w:numId w:val="37"/>
        </w:numPr>
        <w:spacing w:line="248" w:lineRule="auto"/>
        <w:ind w:left="567" w:right="413" w:hanging="283"/>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az alkalmassági vizsgálatot végző orvossal a munka felvétele előtt közlöm, ha időszakos távollétem alatt (pl. szabadság) az 1. pontban felsorolt tünetek bármelyikét magamon észleltem. </w:t>
      </w:r>
    </w:p>
    <w:p w14:paraId="14B84158" w14:textId="77777777" w:rsidR="007E3A94" w:rsidRPr="00857FF6" w:rsidRDefault="007E3A94" w:rsidP="007E3A94">
      <w:pPr>
        <w:spacing w:line="248" w:lineRule="auto"/>
        <w:ind w:left="-5" w:right="413" w:hanging="10"/>
        <w:rPr>
          <w:rFonts w:eastAsia="Franklin Gothic Book" w:cs="Times New Roman"/>
          <w:color w:val="000000"/>
          <w:sz w:val="22"/>
          <w:szCs w:val="24"/>
          <w:lang w:eastAsia="hu-HU"/>
        </w:rPr>
      </w:pPr>
    </w:p>
    <w:p w14:paraId="7BAF9439" w14:textId="77777777" w:rsidR="007E3A94" w:rsidRPr="00857FF6" w:rsidRDefault="007E3A94" w:rsidP="007E3A94">
      <w:pPr>
        <w:spacing w:line="248" w:lineRule="auto"/>
        <w:ind w:left="-5" w:right="413"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Tudomásul veszem, hogy a fenti kötelezettségvállalás járványügyi érdekből </w:t>
      </w:r>
      <w:proofErr w:type="gramStart"/>
      <w:r w:rsidRPr="00857FF6">
        <w:rPr>
          <w:rFonts w:eastAsia="Franklin Gothic Book" w:cs="Times New Roman"/>
          <w:color w:val="000000"/>
          <w:sz w:val="22"/>
          <w:szCs w:val="24"/>
          <w:lang w:eastAsia="hu-HU"/>
        </w:rPr>
        <w:t>kiemelt  munkakörben</w:t>
      </w:r>
      <w:proofErr w:type="gramEnd"/>
      <w:r w:rsidRPr="00857FF6">
        <w:rPr>
          <w:rFonts w:eastAsia="Franklin Gothic Book" w:cs="Times New Roman"/>
          <w:color w:val="000000"/>
          <w:sz w:val="22"/>
          <w:szCs w:val="24"/>
          <w:lang w:eastAsia="hu-HU"/>
        </w:rPr>
        <w:t xml:space="preserve"> történő foglalkoztatásom, ilyen munkaterületen tevékenységem folytatásának feltétele, és hogy az általam közölt adatokat szolgálati titokként kezelik.</w:t>
      </w:r>
    </w:p>
    <w:p w14:paraId="19D644F2" w14:textId="77777777" w:rsidR="007E3A94" w:rsidRPr="00857FF6" w:rsidRDefault="007E3A94" w:rsidP="007E3A94">
      <w:pPr>
        <w:spacing w:after="10" w:line="248" w:lineRule="auto"/>
        <w:ind w:left="-5" w:right="413"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Kelt: ............................................................................. </w:t>
      </w:r>
    </w:p>
    <w:p w14:paraId="4C1FC3AB" w14:textId="77777777" w:rsidR="007E3A94" w:rsidRPr="00857FF6" w:rsidRDefault="007E3A94" w:rsidP="007E3A94">
      <w:pPr>
        <w:rPr>
          <w:rFonts w:eastAsia="Franklin Gothic Book" w:cs="Times New Roman"/>
          <w:color w:val="000000"/>
          <w:sz w:val="22"/>
          <w:szCs w:val="24"/>
          <w:lang w:eastAsia="hu-HU"/>
        </w:rPr>
      </w:pPr>
    </w:p>
    <w:p w14:paraId="79A24318" w14:textId="77777777" w:rsidR="007E3A94" w:rsidRPr="00857FF6" w:rsidRDefault="007E3A94" w:rsidP="007E3A94">
      <w:pPr>
        <w:spacing w:after="15" w:line="248" w:lineRule="auto"/>
        <w:ind w:left="4737" w:right="1136"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w:t>
      </w:r>
    </w:p>
    <w:p w14:paraId="60F4F6F6" w14:textId="77777777" w:rsidR="007E3A94" w:rsidRPr="00857FF6" w:rsidRDefault="007E3A94" w:rsidP="007E3A94">
      <w:pPr>
        <w:spacing w:after="15" w:line="248" w:lineRule="auto"/>
        <w:ind w:left="4737" w:right="1136"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vizsgált személy aláírása </w:t>
      </w:r>
    </w:p>
    <w:p w14:paraId="30B33653" w14:textId="77777777" w:rsidR="007E3A94" w:rsidRPr="00857FF6" w:rsidRDefault="007E3A94" w:rsidP="007E3A94">
      <w:pPr>
        <w:numPr>
          <w:ilvl w:val="1"/>
          <w:numId w:val="37"/>
        </w:numPr>
        <w:spacing w:line="248" w:lineRule="auto"/>
        <w:ind w:right="413"/>
        <w:jc w:val="right"/>
        <w:rPr>
          <w:rFonts w:eastAsia="Franklin Gothic Book" w:cs="Times New Roman"/>
          <w:i/>
          <w:color w:val="000000"/>
          <w:sz w:val="22"/>
          <w:szCs w:val="24"/>
          <w:lang w:eastAsia="hu-HU"/>
        </w:rPr>
        <w:sectPr w:rsidR="007E3A94" w:rsidRPr="00857FF6" w:rsidSect="006C791D">
          <w:headerReference w:type="default" r:id="rId9"/>
          <w:pgSz w:w="11906" w:h="16841"/>
          <w:pgMar w:top="712" w:right="1133" w:bottom="1323" w:left="1702" w:header="708" w:footer="714" w:gutter="0"/>
          <w:cols w:space="708"/>
        </w:sectPr>
      </w:pPr>
    </w:p>
    <w:p w14:paraId="6637EAC3" w14:textId="77777777" w:rsidR="007E3A94" w:rsidRPr="00857FF6" w:rsidRDefault="007E3A94" w:rsidP="007E3A94">
      <w:pPr>
        <w:ind w:right="-1"/>
        <w:rPr>
          <w:rFonts w:eastAsia="Franklin Gothic Book" w:cs="Times New Roman"/>
          <w:color w:val="000000"/>
          <w:sz w:val="20"/>
          <w:lang w:eastAsia="hu-HU"/>
        </w:rPr>
      </w:pPr>
      <w:r w:rsidRPr="00857FF6">
        <w:rPr>
          <w:rFonts w:eastAsia="Franklin Gothic Book" w:cs="Times New Roman"/>
          <w:color w:val="000000"/>
          <w:sz w:val="20"/>
          <w:lang w:eastAsia="hu-HU"/>
        </w:rPr>
        <w:lastRenderedPageBreak/>
        <w:t xml:space="preserve">............................................................................... </w:t>
      </w:r>
    </w:p>
    <w:p w14:paraId="0A36282A" w14:textId="77777777" w:rsidR="007E3A94" w:rsidRPr="00857FF6" w:rsidRDefault="007E3A94" w:rsidP="007E3A94">
      <w:pPr>
        <w:tabs>
          <w:tab w:val="center" w:pos="2252"/>
          <w:tab w:val="center" w:pos="6764"/>
        </w:tabs>
        <w:spacing w:after="73" w:line="249" w:lineRule="auto"/>
        <w:ind w:right="-1"/>
        <w:rPr>
          <w:rFonts w:eastAsia="Franklin Gothic Book" w:cs="Times New Roman"/>
          <w:color w:val="000000"/>
          <w:sz w:val="20"/>
          <w:lang w:eastAsia="hu-HU"/>
        </w:rPr>
      </w:pPr>
      <w:r w:rsidRPr="00857FF6">
        <w:rPr>
          <w:rFonts w:eastAsia="Franklin Gothic Book" w:cs="Times New Roman"/>
          <w:color w:val="000000"/>
          <w:sz w:val="20"/>
          <w:lang w:eastAsia="hu-HU"/>
        </w:rPr>
        <w:t xml:space="preserve">A munkáltató megnevezése, cégszerű bélyegzője  </w:t>
      </w:r>
    </w:p>
    <w:p w14:paraId="5AAF8742" w14:textId="77777777" w:rsidR="007E3A94" w:rsidRPr="00857FF6" w:rsidRDefault="007E3A94" w:rsidP="007E3A94">
      <w:pPr>
        <w:ind w:right="-1"/>
        <w:jc w:val="center"/>
        <w:rPr>
          <w:rFonts w:eastAsia="Franklin Gothic Book" w:cs="Times New Roman"/>
          <w:b/>
          <w:color w:val="000000"/>
          <w:sz w:val="22"/>
          <w:szCs w:val="24"/>
          <w:lang w:eastAsia="hu-HU"/>
        </w:rPr>
      </w:pPr>
      <w:r w:rsidRPr="00857FF6">
        <w:rPr>
          <w:rFonts w:eastAsia="Franklin Gothic Book" w:cs="Times New Roman"/>
          <w:b/>
          <w:i/>
          <w:color w:val="000000"/>
          <w:sz w:val="22"/>
          <w:szCs w:val="24"/>
          <w:lang w:eastAsia="hu-HU"/>
        </w:rPr>
        <w:t>Beutalás munkaköri orvosi alkalmassági vizsgálatra</w:t>
      </w:r>
    </w:p>
    <w:p w14:paraId="1AE4CB11" w14:textId="77777777" w:rsidR="007E3A94" w:rsidRPr="00857FF6" w:rsidRDefault="007E3A94" w:rsidP="007E3A94">
      <w:pPr>
        <w:ind w:right="-1"/>
        <w:jc w:val="center"/>
        <w:rPr>
          <w:rFonts w:eastAsia="Franklin Gothic Book" w:cs="Times New Roman"/>
          <w:color w:val="000000"/>
          <w:sz w:val="20"/>
          <w:lang w:eastAsia="hu-HU"/>
        </w:rPr>
      </w:pPr>
      <w:r w:rsidRPr="00857FF6">
        <w:rPr>
          <w:rFonts w:eastAsia="Franklin Gothic Book" w:cs="Times New Roman"/>
          <w:color w:val="000000"/>
          <w:sz w:val="20"/>
          <w:lang w:eastAsia="hu-HU"/>
        </w:rPr>
        <w:t xml:space="preserve">(A munkáltató tölti ki) </w:t>
      </w:r>
    </w:p>
    <w:p w14:paraId="564F07B8" w14:textId="77777777" w:rsidR="007E3A94" w:rsidRPr="00857FF6" w:rsidRDefault="007E3A94" w:rsidP="007E3A94">
      <w:pPr>
        <w:spacing w:after="4" w:line="249" w:lineRule="auto"/>
        <w:ind w:right="-1"/>
        <w:rPr>
          <w:rFonts w:eastAsia="Franklin Gothic Book" w:cs="Times New Roman"/>
          <w:color w:val="000000"/>
          <w:sz w:val="20"/>
          <w:lang w:eastAsia="hu-HU"/>
        </w:rPr>
      </w:pPr>
      <w:r w:rsidRPr="00857FF6">
        <w:rPr>
          <w:rFonts w:eastAsia="Franklin Gothic Book" w:cs="Times New Roman"/>
          <w:color w:val="000000"/>
          <w:sz w:val="20"/>
          <w:lang w:eastAsia="hu-HU"/>
        </w:rPr>
        <w:t xml:space="preserve">A munkavállaló neve: ...................................................... Szül. ........ év ........ hó ................ nap Lakcíme: ..................................................................................................................................... </w:t>
      </w:r>
    </w:p>
    <w:p w14:paraId="30E7EEB1" w14:textId="77777777" w:rsidR="007E3A94" w:rsidRPr="00857FF6" w:rsidRDefault="007E3A94" w:rsidP="007E3A94">
      <w:pPr>
        <w:spacing w:after="4" w:line="249" w:lineRule="auto"/>
        <w:ind w:right="-1"/>
        <w:rPr>
          <w:rFonts w:eastAsia="Franklin Gothic Book" w:cs="Times New Roman"/>
          <w:color w:val="000000"/>
          <w:sz w:val="20"/>
          <w:lang w:eastAsia="hu-HU"/>
        </w:rPr>
      </w:pPr>
      <w:r w:rsidRPr="00857FF6">
        <w:rPr>
          <w:rFonts w:eastAsia="Franklin Gothic Book" w:cs="Times New Roman"/>
          <w:color w:val="000000"/>
          <w:sz w:val="20"/>
          <w:lang w:eastAsia="hu-HU"/>
        </w:rPr>
        <w:t xml:space="preserve">Munkaköre: .................................................................... TAJ száma: ......................................... </w:t>
      </w:r>
    </w:p>
    <w:p w14:paraId="4CBCD5C4" w14:textId="77777777" w:rsidR="007E3A94" w:rsidRPr="00857FF6" w:rsidRDefault="007E3A94" w:rsidP="007E3A94">
      <w:pPr>
        <w:spacing w:after="4" w:line="249" w:lineRule="auto"/>
        <w:ind w:right="-1"/>
        <w:rPr>
          <w:rFonts w:eastAsia="Franklin Gothic Book" w:cs="Times New Roman"/>
          <w:color w:val="000000"/>
          <w:sz w:val="20"/>
          <w:lang w:eastAsia="hu-HU"/>
        </w:rPr>
      </w:pPr>
      <w:r w:rsidRPr="00857FF6">
        <w:rPr>
          <w:rFonts w:eastAsia="Franklin Gothic Book" w:cs="Times New Roman"/>
          <w:color w:val="000000"/>
          <w:sz w:val="20"/>
          <w:lang w:eastAsia="hu-HU"/>
        </w:rPr>
        <w:t xml:space="preserve">A vizsgálat oka: munkába lépés előtti, munkakör (hely) változás előtti, soron kívüli, záró vizsgálat. </w:t>
      </w:r>
    </w:p>
    <w:p w14:paraId="03619567" w14:textId="77777777" w:rsidR="007E3A94" w:rsidRPr="00857FF6" w:rsidRDefault="007E3A94" w:rsidP="007E3A94">
      <w:pPr>
        <w:spacing w:after="4" w:line="249" w:lineRule="auto"/>
        <w:ind w:right="-1"/>
        <w:rPr>
          <w:rFonts w:eastAsia="Franklin Gothic Book" w:cs="Times New Roman"/>
          <w:color w:val="000000"/>
          <w:sz w:val="20"/>
          <w:lang w:eastAsia="hu-HU"/>
        </w:rPr>
      </w:pPr>
    </w:p>
    <w:p w14:paraId="51AD31AF" w14:textId="77777777" w:rsidR="007E3A94" w:rsidRPr="00857FF6" w:rsidRDefault="007E3A94" w:rsidP="007E3A94">
      <w:pPr>
        <w:ind w:left="10" w:right="431" w:hanging="10"/>
        <w:jc w:val="center"/>
        <w:rPr>
          <w:rFonts w:eastAsia="Franklin Gothic Book" w:cs="Times New Roman"/>
          <w:color w:val="000000"/>
          <w:sz w:val="20"/>
          <w:lang w:eastAsia="hu-HU"/>
        </w:rPr>
      </w:pPr>
      <w:r w:rsidRPr="00857FF6">
        <w:rPr>
          <w:rFonts w:eastAsia="Franklin Gothic Book" w:cs="Times New Roman"/>
          <w:color w:val="000000"/>
          <w:sz w:val="20"/>
          <w:lang w:eastAsia="hu-HU"/>
        </w:rPr>
        <w:t xml:space="preserve">A munkakör (munkahely) főbb egészségkárosító kockázatai </w:t>
      </w:r>
    </w:p>
    <w:tbl>
      <w:tblPr>
        <w:tblW w:w="9493" w:type="dxa"/>
        <w:tblInd w:w="-142" w:type="dxa"/>
        <w:tblCellMar>
          <w:top w:w="19" w:type="dxa"/>
          <w:left w:w="0" w:type="dxa"/>
          <w:right w:w="0" w:type="dxa"/>
        </w:tblCellMar>
        <w:tblLook w:val="04A0" w:firstRow="1" w:lastRow="0" w:firstColumn="1" w:lastColumn="0" w:noHBand="0" w:noVBand="1"/>
      </w:tblPr>
      <w:tblGrid>
        <w:gridCol w:w="781"/>
        <w:gridCol w:w="2066"/>
        <w:gridCol w:w="795"/>
        <w:gridCol w:w="850"/>
        <w:gridCol w:w="586"/>
        <w:gridCol w:w="2703"/>
        <w:gridCol w:w="842"/>
        <w:gridCol w:w="870"/>
      </w:tblGrid>
      <w:tr w:rsidR="007E3A94" w:rsidRPr="00857FF6" w14:paraId="60C7F47B" w14:textId="77777777" w:rsidTr="00DA14A3">
        <w:trPr>
          <w:trHeight w:val="195"/>
        </w:trPr>
        <w:tc>
          <w:tcPr>
            <w:tcW w:w="781" w:type="dxa"/>
            <w:tcBorders>
              <w:top w:val="single" w:sz="4" w:space="0" w:color="000000"/>
              <w:left w:val="single" w:sz="4" w:space="0" w:color="000000"/>
              <w:bottom w:val="single" w:sz="4" w:space="0" w:color="000000"/>
              <w:right w:val="nil"/>
            </w:tcBorders>
          </w:tcPr>
          <w:p w14:paraId="7C57F949" w14:textId="77777777" w:rsidR="007E3A94" w:rsidRPr="00857FF6" w:rsidRDefault="007E3A94" w:rsidP="00DA14A3">
            <w:pPr>
              <w:ind w:left="101"/>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w:t>
            </w:r>
          </w:p>
        </w:tc>
        <w:tc>
          <w:tcPr>
            <w:tcW w:w="2066" w:type="dxa"/>
            <w:tcBorders>
              <w:top w:val="single" w:sz="4" w:space="0" w:color="000000"/>
              <w:left w:val="nil"/>
              <w:bottom w:val="single" w:sz="4" w:space="0" w:color="000000"/>
              <w:right w:val="single" w:sz="4" w:space="0" w:color="000000"/>
            </w:tcBorders>
          </w:tcPr>
          <w:p w14:paraId="5603693E" w14:textId="77777777" w:rsidR="007E3A94" w:rsidRPr="00857FF6" w:rsidRDefault="007E3A94" w:rsidP="00DA14A3">
            <w:pPr>
              <w:ind w:left="382"/>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Kockázat </w:t>
            </w:r>
          </w:p>
        </w:tc>
        <w:tc>
          <w:tcPr>
            <w:tcW w:w="1645" w:type="dxa"/>
            <w:gridSpan w:val="2"/>
            <w:tcBorders>
              <w:top w:val="single" w:sz="4" w:space="0" w:color="000000"/>
              <w:left w:val="single" w:sz="4" w:space="0" w:color="000000"/>
              <w:bottom w:val="single" w:sz="4" w:space="0" w:color="000000"/>
              <w:right w:val="single" w:sz="4" w:space="0" w:color="000000"/>
            </w:tcBorders>
          </w:tcPr>
          <w:p w14:paraId="5BE955F3" w14:textId="77777777" w:rsidR="007E3A94" w:rsidRPr="00857FF6" w:rsidRDefault="007E3A94" w:rsidP="00DA14A3">
            <w:pPr>
              <w:ind w:right="1"/>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A munkaidő </w:t>
            </w:r>
          </w:p>
        </w:tc>
        <w:tc>
          <w:tcPr>
            <w:tcW w:w="3289" w:type="dxa"/>
            <w:gridSpan w:val="2"/>
            <w:tcBorders>
              <w:top w:val="single" w:sz="4" w:space="0" w:color="000000"/>
              <w:left w:val="single" w:sz="4" w:space="0" w:color="000000"/>
              <w:bottom w:val="single" w:sz="4" w:space="0" w:color="000000"/>
              <w:right w:val="single" w:sz="4" w:space="0" w:color="000000"/>
            </w:tcBorders>
          </w:tcPr>
          <w:p w14:paraId="219330BC" w14:textId="77777777" w:rsidR="007E3A94" w:rsidRPr="00857FF6" w:rsidRDefault="007E3A94" w:rsidP="00DA14A3">
            <w:pPr>
              <w:tabs>
                <w:tab w:val="center" w:pos="1659"/>
              </w:tabs>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w:t>
            </w:r>
            <w:r w:rsidRPr="00857FF6">
              <w:rPr>
                <w:rFonts w:eastAsia="Franklin Gothic Book" w:cs="Times New Roman"/>
                <w:color w:val="000000"/>
                <w:sz w:val="22"/>
                <w:szCs w:val="24"/>
                <w:lang w:eastAsia="hu-HU"/>
              </w:rPr>
              <w:tab/>
              <w:t xml:space="preserve">Kockázat </w:t>
            </w:r>
          </w:p>
        </w:tc>
        <w:tc>
          <w:tcPr>
            <w:tcW w:w="1712" w:type="dxa"/>
            <w:gridSpan w:val="2"/>
            <w:tcBorders>
              <w:top w:val="single" w:sz="4" w:space="0" w:color="000000"/>
              <w:left w:val="single" w:sz="4" w:space="0" w:color="000000"/>
              <w:bottom w:val="single" w:sz="4" w:space="0" w:color="000000"/>
              <w:right w:val="single" w:sz="4" w:space="0" w:color="000000"/>
            </w:tcBorders>
          </w:tcPr>
          <w:p w14:paraId="26C14D87" w14:textId="77777777" w:rsidR="007E3A94" w:rsidRPr="00857FF6" w:rsidRDefault="007E3A94" w:rsidP="00DA14A3">
            <w:pPr>
              <w:ind w:right="2"/>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A munkaidő </w:t>
            </w:r>
          </w:p>
        </w:tc>
      </w:tr>
      <w:tr w:rsidR="007E3A94" w:rsidRPr="00857FF6" w14:paraId="7D75D47D" w14:textId="77777777" w:rsidTr="00DA14A3">
        <w:trPr>
          <w:trHeight w:val="383"/>
        </w:trPr>
        <w:tc>
          <w:tcPr>
            <w:tcW w:w="781" w:type="dxa"/>
            <w:tcBorders>
              <w:top w:val="single" w:sz="4" w:space="0" w:color="000000"/>
              <w:left w:val="single" w:sz="4" w:space="0" w:color="000000"/>
              <w:bottom w:val="single" w:sz="4" w:space="0" w:color="000000"/>
              <w:right w:val="single" w:sz="4" w:space="0" w:color="000000"/>
            </w:tcBorders>
            <w:vAlign w:val="center"/>
          </w:tcPr>
          <w:p w14:paraId="71FAF49D" w14:textId="77777777" w:rsidR="007E3A94" w:rsidRPr="00857FF6" w:rsidRDefault="007E3A94" w:rsidP="00DA14A3">
            <w:pPr>
              <w:ind w:left="101" w:firstLine="46"/>
              <w:jc w:val="center"/>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jelzése</w:t>
            </w:r>
          </w:p>
        </w:tc>
        <w:tc>
          <w:tcPr>
            <w:tcW w:w="2066" w:type="dxa"/>
            <w:tcBorders>
              <w:top w:val="single" w:sz="4" w:space="0" w:color="000000"/>
              <w:left w:val="single" w:sz="4" w:space="0" w:color="000000"/>
              <w:bottom w:val="single" w:sz="4" w:space="0" w:color="000000"/>
              <w:right w:val="single" w:sz="4" w:space="0" w:color="000000"/>
            </w:tcBorders>
            <w:vAlign w:val="center"/>
          </w:tcPr>
          <w:p w14:paraId="43871462" w14:textId="77777777" w:rsidR="007E3A94" w:rsidRPr="00857FF6" w:rsidRDefault="007E3A94" w:rsidP="00DA14A3">
            <w:pPr>
              <w:ind w:right="8" w:firstLine="46"/>
              <w:jc w:val="center"/>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megnevezése</w:t>
            </w:r>
          </w:p>
        </w:tc>
        <w:tc>
          <w:tcPr>
            <w:tcW w:w="795" w:type="dxa"/>
            <w:tcBorders>
              <w:top w:val="single" w:sz="4" w:space="0" w:color="000000"/>
              <w:left w:val="single" w:sz="4" w:space="0" w:color="000000"/>
              <w:bottom w:val="single" w:sz="4" w:space="0" w:color="000000"/>
              <w:right w:val="single" w:sz="4" w:space="0" w:color="000000"/>
            </w:tcBorders>
            <w:vAlign w:val="center"/>
          </w:tcPr>
          <w:p w14:paraId="3025DC6D" w14:textId="77777777" w:rsidR="007E3A94" w:rsidRPr="00857FF6" w:rsidRDefault="007E3A94" w:rsidP="00DA14A3">
            <w:pPr>
              <w:ind w:left="137" w:hanging="30"/>
              <w:jc w:val="center"/>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egészé-</w:t>
            </w:r>
          </w:p>
          <w:p w14:paraId="37861FDC" w14:textId="77777777" w:rsidR="007E3A94" w:rsidRPr="00857FF6" w:rsidRDefault="007E3A94" w:rsidP="00DA14A3">
            <w:pPr>
              <w:ind w:left="137" w:right="6" w:hanging="30"/>
              <w:jc w:val="center"/>
              <w:rPr>
                <w:rFonts w:eastAsia="Franklin Gothic Book" w:cs="Times New Roman"/>
                <w:color w:val="000000"/>
                <w:sz w:val="18"/>
                <w:szCs w:val="20"/>
                <w:lang w:eastAsia="hu-HU"/>
              </w:rPr>
            </w:pPr>
            <w:proofErr w:type="spellStart"/>
            <w:r w:rsidRPr="00857FF6">
              <w:rPr>
                <w:rFonts w:eastAsia="Franklin Gothic Book" w:cs="Times New Roman"/>
                <w:color w:val="000000"/>
                <w:sz w:val="18"/>
                <w:szCs w:val="20"/>
                <w:lang w:eastAsia="hu-HU"/>
              </w:rPr>
              <w:t>ben</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14:paraId="2F8101BB" w14:textId="77777777" w:rsidR="007E3A94" w:rsidRPr="00857FF6" w:rsidRDefault="007E3A94" w:rsidP="00DA14A3">
            <w:pPr>
              <w:ind w:left="137" w:hanging="30"/>
              <w:jc w:val="center"/>
              <w:rPr>
                <w:rFonts w:eastAsia="Franklin Gothic Book" w:cs="Times New Roman"/>
                <w:color w:val="000000"/>
                <w:sz w:val="18"/>
                <w:szCs w:val="20"/>
                <w:lang w:eastAsia="hu-HU"/>
              </w:rPr>
            </w:pPr>
            <w:proofErr w:type="gramStart"/>
            <w:r w:rsidRPr="00857FF6">
              <w:rPr>
                <w:rFonts w:eastAsia="Franklin Gothic Book" w:cs="Times New Roman"/>
                <w:color w:val="000000"/>
                <w:sz w:val="18"/>
                <w:szCs w:val="20"/>
                <w:lang w:eastAsia="hu-HU"/>
              </w:rPr>
              <w:t>egy  részében</w:t>
            </w:r>
            <w:proofErr w:type="gramEnd"/>
          </w:p>
        </w:tc>
        <w:tc>
          <w:tcPr>
            <w:tcW w:w="586" w:type="dxa"/>
            <w:tcBorders>
              <w:top w:val="single" w:sz="4" w:space="0" w:color="000000"/>
              <w:left w:val="single" w:sz="4" w:space="0" w:color="000000"/>
              <w:bottom w:val="single" w:sz="4" w:space="0" w:color="000000"/>
              <w:right w:val="single" w:sz="4" w:space="0" w:color="000000"/>
            </w:tcBorders>
            <w:vAlign w:val="center"/>
          </w:tcPr>
          <w:p w14:paraId="032C2F5D" w14:textId="77777777" w:rsidR="007E3A94" w:rsidRPr="00857FF6" w:rsidRDefault="007E3A94" w:rsidP="00DA14A3">
            <w:pPr>
              <w:spacing w:after="4"/>
              <w:ind w:left="29" w:firstLine="46"/>
              <w:jc w:val="center"/>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jelzése</w:t>
            </w:r>
          </w:p>
        </w:tc>
        <w:tc>
          <w:tcPr>
            <w:tcW w:w="2703" w:type="dxa"/>
            <w:tcBorders>
              <w:top w:val="single" w:sz="4" w:space="0" w:color="000000"/>
              <w:left w:val="single" w:sz="4" w:space="0" w:color="000000"/>
              <w:bottom w:val="single" w:sz="4" w:space="0" w:color="000000"/>
              <w:right w:val="single" w:sz="4" w:space="0" w:color="000000"/>
            </w:tcBorders>
            <w:vAlign w:val="center"/>
          </w:tcPr>
          <w:p w14:paraId="5121C0C0" w14:textId="77777777" w:rsidR="007E3A94" w:rsidRPr="00857FF6" w:rsidRDefault="007E3A94" w:rsidP="00DA14A3">
            <w:pPr>
              <w:ind w:right="7" w:firstLine="46"/>
              <w:jc w:val="center"/>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megnevezése</w:t>
            </w:r>
          </w:p>
        </w:tc>
        <w:tc>
          <w:tcPr>
            <w:tcW w:w="842" w:type="dxa"/>
            <w:tcBorders>
              <w:top w:val="single" w:sz="4" w:space="0" w:color="000000"/>
              <w:left w:val="single" w:sz="4" w:space="0" w:color="000000"/>
              <w:bottom w:val="single" w:sz="4" w:space="0" w:color="000000"/>
              <w:right w:val="single" w:sz="4" w:space="0" w:color="000000"/>
            </w:tcBorders>
            <w:vAlign w:val="center"/>
          </w:tcPr>
          <w:p w14:paraId="16EC67E9" w14:textId="77777777" w:rsidR="007E3A94" w:rsidRPr="00857FF6" w:rsidRDefault="007E3A94" w:rsidP="00DA14A3">
            <w:pPr>
              <w:ind w:left="137" w:hanging="30"/>
              <w:jc w:val="center"/>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egészé-</w:t>
            </w:r>
          </w:p>
          <w:p w14:paraId="065B1E2E" w14:textId="77777777" w:rsidR="007E3A94" w:rsidRPr="00857FF6" w:rsidRDefault="007E3A94" w:rsidP="00DA14A3">
            <w:pPr>
              <w:ind w:right="3" w:firstLine="46"/>
              <w:jc w:val="center"/>
              <w:rPr>
                <w:rFonts w:eastAsia="Franklin Gothic Book" w:cs="Times New Roman"/>
                <w:color w:val="000000"/>
                <w:sz w:val="18"/>
                <w:szCs w:val="20"/>
                <w:lang w:eastAsia="hu-HU"/>
              </w:rPr>
            </w:pPr>
            <w:proofErr w:type="spellStart"/>
            <w:r w:rsidRPr="00857FF6">
              <w:rPr>
                <w:rFonts w:eastAsia="Franklin Gothic Book" w:cs="Times New Roman"/>
                <w:color w:val="000000"/>
                <w:sz w:val="18"/>
                <w:szCs w:val="20"/>
                <w:lang w:eastAsia="hu-HU"/>
              </w:rPr>
              <w:t>ben</w:t>
            </w:r>
            <w:proofErr w:type="spellEnd"/>
          </w:p>
        </w:tc>
        <w:tc>
          <w:tcPr>
            <w:tcW w:w="870" w:type="dxa"/>
            <w:tcBorders>
              <w:top w:val="single" w:sz="4" w:space="0" w:color="000000"/>
              <w:left w:val="single" w:sz="4" w:space="0" w:color="000000"/>
              <w:bottom w:val="single" w:sz="4" w:space="0" w:color="000000"/>
              <w:right w:val="single" w:sz="4" w:space="0" w:color="000000"/>
            </w:tcBorders>
            <w:vAlign w:val="center"/>
          </w:tcPr>
          <w:p w14:paraId="70A17797" w14:textId="77777777" w:rsidR="007E3A94" w:rsidRPr="00857FF6" w:rsidRDefault="007E3A94" w:rsidP="00DA14A3">
            <w:pPr>
              <w:ind w:firstLine="46"/>
              <w:jc w:val="center"/>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egy részében</w:t>
            </w:r>
          </w:p>
        </w:tc>
      </w:tr>
      <w:tr w:rsidR="007E3A94" w:rsidRPr="00857FF6" w14:paraId="10E94B66" w14:textId="77777777" w:rsidTr="00DA14A3">
        <w:trPr>
          <w:trHeight w:val="193"/>
        </w:trPr>
        <w:tc>
          <w:tcPr>
            <w:tcW w:w="781" w:type="dxa"/>
            <w:tcBorders>
              <w:top w:val="single" w:sz="4" w:space="0" w:color="000000"/>
              <w:left w:val="single" w:sz="4" w:space="0" w:color="000000"/>
              <w:bottom w:val="nil"/>
              <w:right w:val="single" w:sz="4" w:space="0" w:color="000000"/>
            </w:tcBorders>
            <w:vAlign w:val="center"/>
          </w:tcPr>
          <w:p w14:paraId="2C65AA56" w14:textId="77777777" w:rsidR="007E3A94" w:rsidRPr="00857FF6" w:rsidRDefault="007E3A94" w:rsidP="00DA14A3">
            <w:pPr>
              <w:tabs>
                <w:tab w:val="center" w:pos="327"/>
              </w:tabs>
              <w:jc w:val="center"/>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1.</w:t>
            </w:r>
          </w:p>
        </w:tc>
        <w:tc>
          <w:tcPr>
            <w:tcW w:w="2066" w:type="dxa"/>
            <w:tcBorders>
              <w:top w:val="single" w:sz="4" w:space="0" w:color="000000"/>
              <w:left w:val="single" w:sz="4" w:space="0" w:color="000000"/>
              <w:bottom w:val="nil"/>
              <w:right w:val="single" w:sz="4" w:space="0" w:color="000000"/>
            </w:tcBorders>
          </w:tcPr>
          <w:p w14:paraId="53446082" w14:textId="77777777" w:rsidR="007E3A94" w:rsidRPr="00857FF6" w:rsidRDefault="007E3A94" w:rsidP="00DA14A3">
            <w:pPr>
              <w:ind w:left="113" w:firstLine="52"/>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Kézi anyagmozgatás </w:t>
            </w:r>
          </w:p>
        </w:tc>
        <w:tc>
          <w:tcPr>
            <w:tcW w:w="795" w:type="dxa"/>
            <w:tcBorders>
              <w:top w:val="single" w:sz="4" w:space="0" w:color="000000"/>
              <w:left w:val="single" w:sz="4" w:space="0" w:color="000000"/>
              <w:bottom w:val="nil"/>
              <w:right w:val="single" w:sz="4" w:space="0" w:color="000000"/>
            </w:tcBorders>
          </w:tcPr>
          <w:p w14:paraId="01374F12" w14:textId="77777777" w:rsidR="007E3A94" w:rsidRPr="00857FF6" w:rsidRDefault="007E3A94" w:rsidP="00DA14A3">
            <w:pPr>
              <w:ind w:left="113"/>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c>
          <w:tcPr>
            <w:tcW w:w="850" w:type="dxa"/>
            <w:tcBorders>
              <w:top w:val="single" w:sz="4" w:space="0" w:color="000000"/>
              <w:left w:val="single" w:sz="4" w:space="0" w:color="000000"/>
              <w:bottom w:val="nil"/>
              <w:right w:val="single" w:sz="4" w:space="0" w:color="000000"/>
            </w:tcBorders>
          </w:tcPr>
          <w:p w14:paraId="41E111F9" w14:textId="77777777" w:rsidR="007E3A94" w:rsidRPr="00857FF6" w:rsidRDefault="007E3A94" w:rsidP="00DA14A3">
            <w:pPr>
              <w:ind w:left="5"/>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c>
          <w:tcPr>
            <w:tcW w:w="586" w:type="dxa"/>
            <w:tcBorders>
              <w:top w:val="single" w:sz="4" w:space="0" w:color="000000"/>
              <w:left w:val="single" w:sz="4" w:space="0" w:color="000000"/>
              <w:bottom w:val="nil"/>
              <w:right w:val="single" w:sz="4" w:space="0" w:color="000000"/>
            </w:tcBorders>
          </w:tcPr>
          <w:p w14:paraId="727B4C48" w14:textId="77777777" w:rsidR="007E3A94" w:rsidRPr="00857FF6" w:rsidRDefault="007E3A94" w:rsidP="00DA14A3">
            <w:pPr>
              <w:ind w:firstLine="57"/>
              <w:jc w:val="center"/>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14.</w:t>
            </w:r>
          </w:p>
        </w:tc>
        <w:tc>
          <w:tcPr>
            <w:tcW w:w="2703" w:type="dxa"/>
            <w:tcBorders>
              <w:top w:val="single" w:sz="4" w:space="0" w:color="000000"/>
              <w:left w:val="single" w:sz="4" w:space="0" w:color="000000"/>
              <w:bottom w:val="nil"/>
              <w:right w:val="single" w:sz="4" w:space="0" w:color="000000"/>
            </w:tcBorders>
          </w:tcPr>
          <w:p w14:paraId="7F2A4EC1" w14:textId="77777777" w:rsidR="007E3A94" w:rsidRPr="00857FF6" w:rsidRDefault="007E3A94" w:rsidP="00DA14A3">
            <w:pPr>
              <w:ind w:left="113" w:firstLine="82"/>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Porok, megnevezve: </w:t>
            </w:r>
          </w:p>
        </w:tc>
        <w:tc>
          <w:tcPr>
            <w:tcW w:w="842" w:type="dxa"/>
            <w:tcBorders>
              <w:top w:val="single" w:sz="4" w:space="0" w:color="000000"/>
              <w:left w:val="single" w:sz="4" w:space="0" w:color="000000"/>
              <w:bottom w:val="nil"/>
              <w:right w:val="single" w:sz="4" w:space="0" w:color="000000"/>
            </w:tcBorders>
          </w:tcPr>
          <w:p w14:paraId="151C31D6" w14:textId="77777777" w:rsidR="007E3A94" w:rsidRPr="00857FF6" w:rsidRDefault="007E3A94" w:rsidP="00DA14A3">
            <w:pPr>
              <w:ind w:left="113"/>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c>
          <w:tcPr>
            <w:tcW w:w="870" w:type="dxa"/>
            <w:tcBorders>
              <w:top w:val="single" w:sz="4" w:space="0" w:color="000000"/>
              <w:left w:val="single" w:sz="4" w:space="0" w:color="000000"/>
              <w:bottom w:val="nil"/>
              <w:right w:val="single" w:sz="4" w:space="0" w:color="000000"/>
            </w:tcBorders>
          </w:tcPr>
          <w:p w14:paraId="75B08B9F" w14:textId="77777777" w:rsidR="007E3A94" w:rsidRPr="00857FF6" w:rsidRDefault="007E3A94" w:rsidP="00DA14A3">
            <w:pPr>
              <w:ind w:left="2"/>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r>
      <w:tr w:rsidR="007E3A94" w:rsidRPr="00857FF6" w14:paraId="29BA72A5" w14:textId="77777777" w:rsidTr="00DA14A3">
        <w:trPr>
          <w:trHeight w:val="186"/>
        </w:trPr>
        <w:tc>
          <w:tcPr>
            <w:tcW w:w="781" w:type="dxa"/>
            <w:tcBorders>
              <w:top w:val="nil"/>
              <w:left w:val="single" w:sz="4" w:space="0" w:color="000000"/>
              <w:bottom w:val="nil"/>
              <w:right w:val="single" w:sz="4" w:space="0" w:color="000000"/>
            </w:tcBorders>
            <w:vAlign w:val="center"/>
          </w:tcPr>
          <w:p w14:paraId="60FE4C9D" w14:textId="77777777" w:rsidR="007E3A94" w:rsidRPr="00857FF6" w:rsidRDefault="007E3A94" w:rsidP="00DA14A3">
            <w:pPr>
              <w:tabs>
                <w:tab w:val="center" w:pos="403"/>
              </w:tabs>
              <w:jc w:val="center"/>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1.1.</w:t>
            </w:r>
          </w:p>
        </w:tc>
        <w:tc>
          <w:tcPr>
            <w:tcW w:w="2066" w:type="dxa"/>
            <w:tcBorders>
              <w:top w:val="nil"/>
              <w:left w:val="single" w:sz="4" w:space="0" w:color="000000"/>
              <w:bottom w:val="nil"/>
              <w:right w:val="single" w:sz="4" w:space="0" w:color="000000"/>
            </w:tcBorders>
          </w:tcPr>
          <w:p w14:paraId="16CE0498" w14:textId="77777777" w:rsidR="007E3A94" w:rsidRPr="00857FF6" w:rsidRDefault="007E3A94" w:rsidP="00DA14A3">
            <w:pPr>
              <w:ind w:left="113"/>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5 kp-20 kp </w:t>
            </w:r>
          </w:p>
        </w:tc>
        <w:tc>
          <w:tcPr>
            <w:tcW w:w="795" w:type="dxa"/>
            <w:tcBorders>
              <w:top w:val="nil"/>
              <w:left w:val="single" w:sz="4" w:space="0" w:color="000000"/>
              <w:bottom w:val="nil"/>
              <w:right w:val="single" w:sz="4" w:space="0" w:color="000000"/>
            </w:tcBorders>
          </w:tcPr>
          <w:p w14:paraId="789301B9" w14:textId="77777777" w:rsidR="007E3A94" w:rsidRPr="00857FF6" w:rsidRDefault="007E3A94" w:rsidP="00DA14A3">
            <w:pPr>
              <w:ind w:left="113"/>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c>
          <w:tcPr>
            <w:tcW w:w="850" w:type="dxa"/>
            <w:tcBorders>
              <w:top w:val="nil"/>
              <w:left w:val="single" w:sz="4" w:space="0" w:color="000000"/>
              <w:bottom w:val="nil"/>
              <w:right w:val="single" w:sz="4" w:space="0" w:color="000000"/>
            </w:tcBorders>
          </w:tcPr>
          <w:p w14:paraId="3AB6137D" w14:textId="77777777" w:rsidR="007E3A94" w:rsidRPr="00857FF6" w:rsidRDefault="007E3A94" w:rsidP="00DA14A3">
            <w:pPr>
              <w:ind w:left="5"/>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c>
          <w:tcPr>
            <w:tcW w:w="586" w:type="dxa"/>
            <w:tcBorders>
              <w:top w:val="nil"/>
              <w:left w:val="single" w:sz="4" w:space="0" w:color="000000"/>
              <w:bottom w:val="nil"/>
              <w:right w:val="single" w:sz="4" w:space="0" w:color="000000"/>
            </w:tcBorders>
          </w:tcPr>
          <w:p w14:paraId="761670DB" w14:textId="77777777" w:rsidR="007E3A94" w:rsidRPr="00857FF6" w:rsidRDefault="007E3A94" w:rsidP="00DA14A3">
            <w:pPr>
              <w:ind w:firstLine="57"/>
              <w:jc w:val="center"/>
              <w:rPr>
                <w:rFonts w:eastAsia="Franklin Gothic Book" w:cs="Times New Roman"/>
                <w:color w:val="000000"/>
                <w:sz w:val="18"/>
                <w:szCs w:val="20"/>
                <w:lang w:eastAsia="hu-HU"/>
              </w:rPr>
            </w:pPr>
          </w:p>
        </w:tc>
        <w:tc>
          <w:tcPr>
            <w:tcW w:w="2703" w:type="dxa"/>
            <w:tcBorders>
              <w:top w:val="nil"/>
              <w:left w:val="single" w:sz="4" w:space="0" w:color="000000"/>
              <w:bottom w:val="nil"/>
              <w:right w:val="single" w:sz="4" w:space="0" w:color="000000"/>
            </w:tcBorders>
          </w:tcPr>
          <w:p w14:paraId="55F48894" w14:textId="77777777" w:rsidR="007E3A94" w:rsidRPr="00857FF6" w:rsidRDefault="007E3A94" w:rsidP="00DA14A3">
            <w:pPr>
              <w:ind w:left="113" w:firstLine="82"/>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c>
          <w:tcPr>
            <w:tcW w:w="842" w:type="dxa"/>
            <w:tcBorders>
              <w:top w:val="nil"/>
              <w:left w:val="single" w:sz="4" w:space="0" w:color="000000"/>
              <w:bottom w:val="nil"/>
              <w:right w:val="single" w:sz="4" w:space="0" w:color="000000"/>
            </w:tcBorders>
          </w:tcPr>
          <w:p w14:paraId="21287BE5" w14:textId="77777777" w:rsidR="007E3A94" w:rsidRPr="00857FF6" w:rsidRDefault="007E3A94" w:rsidP="00DA14A3">
            <w:pPr>
              <w:ind w:left="113"/>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c>
          <w:tcPr>
            <w:tcW w:w="870" w:type="dxa"/>
            <w:tcBorders>
              <w:top w:val="nil"/>
              <w:left w:val="single" w:sz="4" w:space="0" w:color="000000"/>
              <w:bottom w:val="nil"/>
              <w:right w:val="single" w:sz="4" w:space="0" w:color="000000"/>
            </w:tcBorders>
          </w:tcPr>
          <w:p w14:paraId="2925C9C6" w14:textId="77777777" w:rsidR="007E3A94" w:rsidRPr="00857FF6" w:rsidRDefault="007E3A94" w:rsidP="00DA14A3">
            <w:pPr>
              <w:ind w:left="2"/>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r>
      <w:tr w:rsidR="007E3A94" w:rsidRPr="00857FF6" w14:paraId="60D3E0D8" w14:textId="77777777" w:rsidTr="00DA14A3">
        <w:trPr>
          <w:trHeight w:val="186"/>
        </w:trPr>
        <w:tc>
          <w:tcPr>
            <w:tcW w:w="781" w:type="dxa"/>
            <w:tcBorders>
              <w:top w:val="nil"/>
              <w:left w:val="single" w:sz="4" w:space="0" w:color="000000"/>
              <w:bottom w:val="nil"/>
              <w:right w:val="single" w:sz="4" w:space="0" w:color="000000"/>
            </w:tcBorders>
            <w:vAlign w:val="center"/>
          </w:tcPr>
          <w:p w14:paraId="70CCE2E1" w14:textId="77777777" w:rsidR="007E3A94" w:rsidRPr="00857FF6" w:rsidRDefault="007E3A94" w:rsidP="00DA14A3">
            <w:pPr>
              <w:tabs>
                <w:tab w:val="center" w:pos="403"/>
              </w:tabs>
              <w:jc w:val="center"/>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1.2.</w:t>
            </w:r>
          </w:p>
        </w:tc>
        <w:tc>
          <w:tcPr>
            <w:tcW w:w="2066" w:type="dxa"/>
            <w:tcBorders>
              <w:top w:val="nil"/>
              <w:left w:val="single" w:sz="4" w:space="0" w:color="000000"/>
              <w:bottom w:val="nil"/>
              <w:right w:val="single" w:sz="4" w:space="0" w:color="000000"/>
            </w:tcBorders>
          </w:tcPr>
          <w:p w14:paraId="7F28C1C1" w14:textId="77777777" w:rsidR="007E3A94" w:rsidRPr="00857FF6" w:rsidRDefault="007E3A94" w:rsidP="00DA14A3">
            <w:pPr>
              <w:ind w:left="113"/>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&gt;20 kp-50 kp </w:t>
            </w:r>
          </w:p>
        </w:tc>
        <w:tc>
          <w:tcPr>
            <w:tcW w:w="795" w:type="dxa"/>
            <w:tcBorders>
              <w:top w:val="nil"/>
              <w:left w:val="single" w:sz="4" w:space="0" w:color="000000"/>
              <w:bottom w:val="nil"/>
              <w:right w:val="single" w:sz="4" w:space="0" w:color="000000"/>
            </w:tcBorders>
          </w:tcPr>
          <w:p w14:paraId="599DF83B" w14:textId="77777777" w:rsidR="007E3A94" w:rsidRPr="00857FF6" w:rsidRDefault="007E3A94" w:rsidP="00DA14A3">
            <w:pPr>
              <w:ind w:left="113"/>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c>
          <w:tcPr>
            <w:tcW w:w="850" w:type="dxa"/>
            <w:tcBorders>
              <w:top w:val="nil"/>
              <w:left w:val="single" w:sz="4" w:space="0" w:color="000000"/>
              <w:bottom w:val="nil"/>
              <w:right w:val="single" w:sz="4" w:space="0" w:color="000000"/>
            </w:tcBorders>
          </w:tcPr>
          <w:p w14:paraId="1C48D7A9" w14:textId="77777777" w:rsidR="007E3A94" w:rsidRPr="00857FF6" w:rsidRDefault="007E3A94" w:rsidP="00DA14A3">
            <w:pPr>
              <w:ind w:left="5"/>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c>
          <w:tcPr>
            <w:tcW w:w="586" w:type="dxa"/>
            <w:tcBorders>
              <w:top w:val="nil"/>
              <w:left w:val="single" w:sz="4" w:space="0" w:color="000000"/>
              <w:bottom w:val="nil"/>
              <w:right w:val="single" w:sz="4" w:space="0" w:color="000000"/>
            </w:tcBorders>
          </w:tcPr>
          <w:p w14:paraId="31863B46" w14:textId="77777777" w:rsidR="007E3A94" w:rsidRPr="00857FF6" w:rsidRDefault="007E3A94" w:rsidP="00DA14A3">
            <w:pPr>
              <w:ind w:firstLine="57"/>
              <w:jc w:val="center"/>
              <w:rPr>
                <w:rFonts w:eastAsia="Franklin Gothic Book" w:cs="Times New Roman"/>
                <w:color w:val="000000"/>
                <w:sz w:val="18"/>
                <w:szCs w:val="20"/>
                <w:lang w:eastAsia="hu-HU"/>
              </w:rPr>
            </w:pPr>
          </w:p>
        </w:tc>
        <w:tc>
          <w:tcPr>
            <w:tcW w:w="2703" w:type="dxa"/>
            <w:tcBorders>
              <w:top w:val="nil"/>
              <w:left w:val="single" w:sz="4" w:space="0" w:color="000000"/>
              <w:bottom w:val="nil"/>
              <w:right w:val="single" w:sz="4" w:space="0" w:color="000000"/>
            </w:tcBorders>
          </w:tcPr>
          <w:p w14:paraId="059CADD9" w14:textId="77777777" w:rsidR="007E3A94" w:rsidRPr="00857FF6" w:rsidRDefault="007E3A94" w:rsidP="00DA14A3">
            <w:pPr>
              <w:ind w:left="113" w:firstLine="82"/>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c>
          <w:tcPr>
            <w:tcW w:w="842" w:type="dxa"/>
            <w:tcBorders>
              <w:top w:val="nil"/>
              <w:left w:val="single" w:sz="4" w:space="0" w:color="000000"/>
              <w:bottom w:val="nil"/>
              <w:right w:val="single" w:sz="4" w:space="0" w:color="000000"/>
            </w:tcBorders>
          </w:tcPr>
          <w:p w14:paraId="66C600E5" w14:textId="77777777" w:rsidR="007E3A94" w:rsidRPr="00857FF6" w:rsidRDefault="007E3A94" w:rsidP="00DA14A3">
            <w:pPr>
              <w:ind w:left="113"/>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c>
          <w:tcPr>
            <w:tcW w:w="870" w:type="dxa"/>
            <w:tcBorders>
              <w:top w:val="nil"/>
              <w:left w:val="single" w:sz="4" w:space="0" w:color="000000"/>
              <w:bottom w:val="nil"/>
              <w:right w:val="single" w:sz="4" w:space="0" w:color="000000"/>
            </w:tcBorders>
          </w:tcPr>
          <w:p w14:paraId="551D51B1" w14:textId="77777777" w:rsidR="007E3A94" w:rsidRPr="00857FF6" w:rsidRDefault="007E3A94" w:rsidP="00DA14A3">
            <w:pPr>
              <w:ind w:left="2"/>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r>
      <w:tr w:rsidR="007E3A94" w:rsidRPr="00857FF6" w14:paraId="3DB4D028" w14:textId="77777777" w:rsidTr="00DA14A3">
        <w:trPr>
          <w:trHeight w:val="187"/>
        </w:trPr>
        <w:tc>
          <w:tcPr>
            <w:tcW w:w="781" w:type="dxa"/>
            <w:tcBorders>
              <w:top w:val="nil"/>
              <w:left w:val="single" w:sz="4" w:space="0" w:color="000000"/>
              <w:bottom w:val="single" w:sz="4" w:space="0" w:color="000000"/>
              <w:right w:val="single" w:sz="4" w:space="0" w:color="000000"/>
            </w:tcBorders>
            <w:vAlign w:val="center"/>
          </w:tcPr>
          <w:p w14:paraId="3B65ADBD" w14:textId="77777777" w:rsidR="007E3A94" w:rsidRPr="00857FF6" w:rsidRDefault="007E3A94" w:rsidP="00DA14A3">
            <w:pPr>
              <w:tabs>
                <w:tab w:val="center" w:pos="403"/>
              </w:tabs>
              <w:jc w:val="center"/>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1.3.</w:t>
            </w:r>
          </w:p>
        </w:tc>
        <w:tc>
          <w:tcPr>
            <w:tcW w:w="2066" w:type="dxa"/>
            <w:tcBorders>
              <w:top w:val="nil"/>
              <w:left w:val="single" w:sz="4" w:space="0" w:color="000000"/>
              <w:bottom w:val="single" w:sz="4" w:space="0" w:color="000000"/>
              <w:right w:val="single" w:sz="4" w:space="0" w:color="000000"/>
            </w:tcBorders>
          </w:tcPr>
          <w:p w14:paraId="46C6FB62" w14:textId="77777777" w:rsidR="007E3A94" w:rsidRPr="00857FF6" w:rsidRDefault="007E3A94" w:rsidP="00DA14A3">
            <w:pPr>
              <w:ind w:left="113"/>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&gt;50 kp </w:t>
            </w:r>
          </w:p>
        </w:tc>
        <w:tc>
          <w:tcPr>
            <w:tcW w:w="795" w:type="dxa"/>
            <w:tcBorders>
              <w:top w:val="nil"/>
              <w:left w:val="single" w:sz="4" w:space="0" w:color="000000"/>
              <w:bottom w:val="single" w:sz="4" w:space="0" w:color="000000"/>
              <w:right w:val="single" w:sz="4" w:space="0" w:color="000000"/>
            </w:tcBorders>
          </w:tcPr>
          <w:p w14:paraId="5AA6C2A1" w14:textId="77777777" w:rsidR="007E3A94" w:rsidRPr="00857FF6" w:rsidRDefault="007E3A94" w:rsidP="00DA14A3">
            <w:pPr>
              <w:ind w:left="113"/>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c>
          <w:tcPr>
            <w:tcW w:w="850" w:type="dxa"/>
            <w:tcBorders>
              <w:top w:val="nil"/>
              <w:left w:val="single" w:sz="4" w:space="0" w:color="000000"/>
              <w:bottom w:val="single" w:sz="4" w:space="0" w:color="000000"/>
              <w:right w:val="single" w:sz="4" w:space="0" w:color="000000"/>
            </w:tcBorders>
          </w:tcPr>
          <w:p w14:paraId="4A858722" w14:textId="77777777" w:rsidR="007E3A94" w:rsidRPr="00857FF6" w:rsidRDefault="007E3A94" w:rsidP="00DA14A3">
            <w:pPr>
              <w:ind w:left="5"/>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c>
          <w:tcPr>
            <w:tcW w:w="586" w:type="dxa"/>
            <w:tcBorders>
              <w:top w:val="nil"/>
              <w:left w:val="single" w:sz="4" w:space="0" w:color="000000"/>
              <w:bottom w:val="single" w:sz="4" w:space="0" w:color="000000"/>
              <w:right w:val="single" w:sz="4" w:space="0" w:color="000000"/>
            </w:tcBorders>
          </w:tcPr>
          <w:p w14:paraId="7F9E0BB9" w14:textId="77777777" w:rsidR="007E3A94" w:rsidRPr="00857FF6" w:rsidRDefault="007E3A94" w:rsidP="00DA14A3">
            <w:pPr>
              <w:ind w:firstLine="57"/>
              <w:jc w:val="center"/>
              <w:rPr>
                <w:rFonts w:eastAsia="Franklin Gothic Book" w:cs="Times New Roman"/>
                <w:color w:val="000000"/>
                <w:sz w:val="18"/>
                <w:szCs w:val="20"/>
                <w:lang w:eastAsia="hu-HU"/>
              </w:rPr>
            </w:pPr>
          </w:p>
        </w:tc>
        <w:tc>
          <w:tcPr>
            <w:tcW w:w="2703" w:type="dxa"/>
            <w:tcBorders>
              <w:top w:val="nil"/>
              <w:left w:val="single" w:sz="4" w:space="0" w:color="000000"/>
              <w:bottom w:val="single" w:sz="4" w:space="0" w:color="000000"/>
              <w:right w:val="single" w:sz="4" w:space="0" w:color="000000"/>
            </w:tcBorders>
          </w:tcPr>
          <w:p w14:paraId="6D34B962" w14:textId="77777777" w:rsidR="007E3A94" w:rsidRPr="00857FF6" w:rsidRDefault="007E3A94" w:rsidP="00DA14A3">
            <w:pPr>
              <w:ind w:left="113" w:firstLine="82"/>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c>
          <w:tcPr>
            <w:tcW w:w="842" w:type="dxa"/>
            <w:tcBorders>
              <w:top w:val="nil"/>
              <w:left w:val="single" w:sz="4" w:space="0" w:color="000000"/>
              <w:bottom w:val="single" w:sz="4" w:space="0" w:color="000000"/>
              <w:right w:val="single" w:sz="4" w:space="0" w:color="000000"/>
            </w:tcBorders>
          </w:tcPr>
          <w:p w14:paraId="1AB8C423" w14:textId="77777777" w:rsidR="007E3A94" w:rsidRPr="00857FF6" w:rsidRDefault="007E3A94" w:rsidP="00DA14A3">
            <w:pPr>
              <w:ind w:left="113"/>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c>
          <w:tcPr>
            <w:tcW w:w="870" w:type="dxa"/>
            <w:tcBorders>
              <w:top w:val="nil"/>
              <w:left w:val="single" w:sz="4" w:space="0" w:color="000000"/>
              <w:bottom w:val="single" w:sz="4" w:space="0" w:color="000000"/>
              <w:right w:val="single" w:sz="4" w:space="0" w:color="000000"/>
            </w:tcBorders>
          </w:tcPr>
          <w:p w14:paraId="3D493CF8" w14:textId="77777777" w:rsidR="007E3A94" w:rsidRPr="00857FF6" w:rsidRDefault="007E3A94" w:rsidP="00DA14A3">
            <w:pPr>
              <w:ind w:left="2"/>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r>
      <w:tr w:rsidR="007E3A94" w:rsidRPr="00857FF6" w14:paraId="777CDFDC" w14:textId="77777777" w:rsidTr="00DA14A3">
        <w:trPr>
          <w:trHeight w:val="1585"/>
        </w:trPr>
        <w:tc>
          <w:tcPr>
            <w:tcW w:w="781" w:type="dxa"/>
            <w:tcBorders>
              <w:top w:val="single" w:sz="4" w:space="0" w:color="000000"/>
              <w:left w:val="single" w:sz="4" w:space="0" w:color="000000"/>
              <w:bottom w:val="single" w:sz="4" w:space="0" w:color="000000"/>
              <w:right w:val="single" w:sz="4" w:space="0" w:color="000000"/>
            </w:tcBorders>
            <w:vAlign w:val="center"/>
          </w:tcPr>
          <w:p w14:paraId="5CA2751B" w14:textId="77777777" w:rsidR="007E3A94" w:rsidRPr="00857FF6" w:rsidRDefault="007E3A94" w:rsidP="00DA14A3">
            <w:pPr>
              <w:tabs>
                <w:tab w:val="center" w:pos="327"/>
              </w:tabs>
              <w:jc w:val="center"/>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2.</w:t>
            </w:r>
          </w:p>
        </w:tc>
        <w:tc>
          <w:tcPr>
            <w:tcW w:w="2066" w:type="dxa"/>
            <w:tcBorders>
              <w:top w:val="single" w:sz="4" w:space="0" w:color="000000"/>
              <w:left w:val="single" w:sz="4" w:space="0" w:color="000000"/>
              <w:bottom w:val="single" w:sz="4" w:space="0" w:color="000000"/>
              <w:right w:val="single" w:sz="4" w:space="0" w:color="000000"/>
            </w:tcBorders>
          </w:tcPr>
          <w:p w14:paraId="5F738032" w14:textId="77777777" w:rsidR="007E3A94" w:rsidRPr="00857FF6" w:rsidRDefault="007E3A94" w:rsidP="00DA14A3">
            <w:pPr>
              <w:ind w:left="113" w:right="32" w:firstLine="52"/>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Fokozott baleseti veszély (magasban végzett, villamos üzemi, feszültség alatti munka), egyéb: ........................</w:t>
            </w:r>
          </w:p>
        </w:tc>
        <w:tc>
          <w:tcPr>
            <w:tcW w:w="795" w:type="dxa"/>
            <w:tcBorders>
              <w:top w:val="single" w:sz="4" w:space="0" w:color="000000"/>
              <w:left w:val="single" w:sz="4" w:space="0" w:color="000000"/>
              <w:bottom w:val="single" w:sz="4" w:space="0" w:color="000000"/>
              <w:right w:val="single" w:sz="4" w:space="0" w:color="000000"/>
            </w:tcBorders>
          </w:tcPr>
          <w:p w14:paraId="6D09F3E0" w14:textId="77777777" w:rsidR="007E3A94" w:rsidRPr="00857FF6" w:rsidRDefault="007E3A94" w:rsidP="00DA14A3">
            <w:pPr>
              <w:ind w:left="113"/>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1DDBFED" w14:textId="77777777" w:rsidR="007E3A94" w:rsidRPr="00857FF6" w:rsidRDefault="007E3A94" w:rsidP="00DA14A3">
            <w:pPr>
              <w:ind w:left="5"/>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c>
          <w:tcPr>
            <w:tcW w:w="586" w:type="dxa"/>
            <w:tcBorders>
              <w:top w:val="single" w:sz="4" w:space="0" w:color="000000"/>
              <w:left w:val="single" w:sz="4" w:space="0" w:color="000000"/>
              <w:bottom w:val="single" w:sz="4" w:space="0" w:color="000000"/>
              <w:right w:val="single" w:sz="4" w:space="0" w:color="000000"/>
            </w:tcBorders>
          </w:tcPr>
          <w:p w14:paraId="2318C223" w14:textId="77777777" w:rsidR="007E3A94" w:rsidRPr="00857FF6" w:rsidRDefault="007E3A94" w:rsidP="00DA14A3">
            <w:pPr>
              <w:ind w:firstLine="57"/>
              <w:jc w:val="center"/>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15.</w:t>
            </w:r>
          </w:p>
        </w:tc>
        <w:tc>
          <w:tcPr>
            <w:tcW w:w="2703" w:type="dxa"/>
            <w:tcBorders>
              <w:top w:val="single" w:sz="4" w:space="0" w:color="000000"/>
              <w:left w:val="single" w:sz="4" w:space="0" w:color="000000"/>
              <w:bottom w:val="single" w:sz="4" w:space="0" w:color="000000"/>
              <w:right w:val="single" w:sz="4" w:space="0" w:color="000000"/>
            </w:tcBorders>
          </w:tcPr>
          <w:p w14:paraId="07DC86CB" w14:textId="77777777" w:rsidR="007E3A94" w:rsidRPr="00857FF6" w:rsidRDefault="007E3A94" w:rsidP="00DA14A3">
            <w:pPr>
              <w:ind w:left="113" w:firstLine="82"/>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Vegyi anyagok, megnevezve:  </w:t>
            </w:r>
          </w:p>
          <w:p w14:paraId="322BD790" w14:textId="77777777" w:rsidR="007E3A94" w:rsidRPr="00857FF6" w:rsidRDefault="007E3A94" w:rsidP="00DA14A3">
            <w:pPr>
              <w:ind w:left="113" w:firstLine="82"/>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w:t>
            </w:r>
          </w:p>
          <w:p w14:paraId="56F98388" w14:textId="77777777" w:rsidR="007E3A94" w:rsidRPr="00857FF6" w:rsidRDefault="007E3A94" w:rsidP="00DA14A3">
            <w:pPr>
              <w:ind w:left="113" w:firstLine="82"/>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w:t>
            </w:r>
          </w:p>
          <w:p w14:paraId="3D37D88A" w14:textId="77777777" w:rsidR="007E3A94" w:rsidRPr="00857FF6" w:rsidRDefault="007E3A94" w:rsidP="00DA14A3">
            <w:pPr>
              <w:ind w:left="113" w:firstLine="82"/>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w:t>
            </w:r>
          </w:p>
        </w:tc>
        <w:tc>
          <w:tcPr>
            <w:tcW w:w="842" w:type="dxa"/>
            <w:tcBorders>
              <w:top w:val="single" w:sz="4" w:space="0" w:color="000000"/>
              <w:left w:val="single" w:sz="4" w:space="0" w:color="000000"/>
              <w:bottom w:val="single" w:sz="4" w:space="0" w:color="000000"/>
              <w:right w:val="single" w:sz="4" w:space="0" w:color="000000"/>
            </w:tcBorders>
          </w:tcPr>
          <w:p w14:paraId="227B01B3" w14:textId="77777777" w:rsidR="007E3A94" w:rsidRPr="00857FF6" w:rsidRDefault="007E3A94" w:rsidP="00DA14A3">
            <w:pPr>
              <w:ind w:left="113"/>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c>
          <w:tcPr>
            <w:tcW w:w="870" w:type="dxa"/>
            <w:tcBorders>
              <w:top w:val="single" w:sz="4" w:space="0" w:color="000000"/>
              <w:left w:val="single" w:sz="4" w:space="0" w:color="000000"/>
              <w:bottom w:val="single" w:sz="4" w:space="0" w:color="000000"/>
              <w:right w:val="single" w:sz="4" w:space="0" w:color="000000"/>
            </w:tcBorders>
          </w:tcPr>
          <w:p w14:paraId="63FCE227" w14:textId="77777777" w:rsidR="007E3A94" w:rsidRPr="00857FF6" w:rsidRDefault="007E3A94" w:rsidP="00DA14A3">
            <w:pPr>
              <w:ind w:left="2"/>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r>
      <w:tr w:rsidR="007E3A94" w:rsidRPr="00857FF6" w14:paraId="102FC5F5" w14:textId="77777777" w:rsidTr="00DA14A3">
        <w:trPr>
          <w:trHeight w:val="383"/>
        </w:trPr>
        <w:tc>
          <w:tcPr>
            <w:tcW w:w="781" w:type="dxa"/>
            <w:tcBorders>
              <w:top w:val="single" w:sz="4" w:space="0" w:color="000000"/>
              <w:left w:val="single" w:sz="4" w:space="0" w:color="000000"/>
              <w:bottom w:val="single" w:sz="4" w:space="0" w:color="000000"/>
              <w:right w:val="single" w:sz="4" w:space="0" w:color="000000"/>
            </w:tcBorders>
            <w:vAlign w:val="center"/>
          </w:tcPr>
          <w:p w14:paraId="0CA4F821" w14:textId="77777777" w:rsidR="007E3A94" w:rsidRPr="00857FF6" w:rsidRDefault="007E3A94" w:rsidP="00DA14A3">
            <w:pPr>
              <w:tabs>
                <w:tab w:val="center" w:pos="327"/>
              </w:tabs>
              <w:jc w:val="center"/>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3.</w:t>
            </w:r>
          </w:p>
        </w:tc>
        <w:tc>
          <w:tcPr>
            <w:tcW w:w="2066" w:type="dxa"/>
            <w:tcBorders>
              <w:top w:val="single" w:sz="4" w:space="0" w:color="000000"/>
              <w:left w:val="single" w:sz="4" w:space="0" w:color="000000"/>
              <w:bottom w:val="single" w:sz="4" w:space="0" w:color="000000"/>
              <w:right w:val="single" w:sz="4" w:space="0" w:color="000000"/>
            </w:tcBorders>
          </w:tcPr>
          <w:p w14:paraId="2FCFD18C" w14:textId="77777777" w:rsidR="007E3A94" w:rsidRPr="00857FF6" w:rsidRDefault="007E3A94" w:rsidP="00DA14A3">
            <w:pPr>
              <w:ind w:left="113" w:hanging="21"/>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Kényszertesthelyzet </w:t>
            </w:r>
          </w:p>
          <w:p w14:paraId="52A6AD3E" w14:textId="77777777" w:rsidR="007E3A94" w:rsidRPr="00857FF6" w:rsidRDefault="007E3A94" w:rsidP="00DA14A3">
            <w:pPr>
              <w:ind w:left="113" w:hanging="21"/>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(görnyedés, guggolás) </w:t>
            </w:r>
          </w:p>
        </w:tc>
        <w:tc>
          <w:tcPr>
            <w:tcW w:w="795" w:type="dxa"/>
            <w:tcBorders>
              <w:top w:val="single" w:sz="4" w:space="0" w:color="000000"/>
              <w:left w:val="single" w:sz="4" w:space="0" w:color="000000"/>
              <w:bottom w:val="single" w:sz="4" w:space="0" w:color="000000"/>
              <w:right w:val="single" w:sz="4" w:space="0" w:color="000000"/>
            </w:tcBorders>
          </w:tcPr>
          <w:p w14:paraId="5F510501" w14:textId="77777777" w:rsidR="007E3A94" w:rsidRPr="00857FF6" w:rsidRDefault="007E3A94" w:rsidP="00DA14A3">
            <w:pPr>
              <w:ind w:left="113"/>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239DD44" w14:textId="77777777" w:rsidR="007E3A94" w:rsidRPr="00857FF6" w:rsidRDefault="007E3A94" w:rsidP="00DA14A3">
            <w:pPr>
              <w:ind w:left="5"/>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c>
          <w:tcPr>
            <w:tcW w:w="586" w:type="dxa"/>
            <w:tcBorders>
              <w:top w:val="single" w:sz="4" w:space="0" w:color="000000"/>
              <w:left w:val="single" w:sz="4" w:space="0" w:color="000000"/>
              <w:bottom w:val="single" w:sz="4" w:space="0" w:color="000000"/>
              <w:right w:val="single" w:sz="4" w:space="0" w:color="000000"/>
            </w:tcBorders>
          </w:tcPr>
          <w:p w14:paraId="40EA54BE" w14:textId="77777777" w:rsidR="007E3A94" w:rsidRPr="00857FF6" w:rsidRDefault="007E3A94" w:rsidP="00DA14A3">
            <w:pPr>
              <w:ind w:firstLine="57"/>
              <w:jc w:val="center"/>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16.</w:t>
            </w:r>
          </w:p>
        </w:tc>
        <w:tc>
          <w:tcPr>
            <w:tcW w:w="2703" w:type="dxa"/>
            <w:tcBorders>
              <w:top w:val="single" w:sz="4" w:space="0" w:color="000000"/>
              <w:left w:val="single" w:sz="4" w:space="0" w:color="000000"/>
              <w:bottom w:val="single" w:sz="4" w:space="0" w:color="000000"/>
              <w:right w:val="single" w:sz="4" w:space="0" w:color="000000"/>
            </w:tcBorders>
          </w:tcPr>
          <w:p w14:paraId="78C1CB18" w14:textId="77777777" w:rsidR="007E3A94" w:rsidRPr="00857FF6" w:rsidRDefault="007E3A94" w:rsidP="00DA14A3">
            <w:pPr>
              <w:ind w:left="113" w:firstLine="82"/>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Járványügyi érdekből kiemelt munkakör </w:t>
            </w:r>
          </w:p>
        </w:tc>
        <w:tc>
          <w:tcPr>
            <w:tcW w:w="842" w:type="dxa"/>
            <w:tcBorders>
              <w:top w:val="single" w:sz="4" w:space="0" w:color="000000"/>
              <w:left w:val="single" w:sz="4" w:space="0" w:color="000000"/>
              <w:bottom w:val="single" w:sz="4" w:space="0" w:color="000000"/>
              <w:right w:val="single" w:sz="4" w:space="0" w:color="000000"/>
            </w:tcBorders>
          </w:tcPr>
          <w:p w14:paraId="3D996243" w14:textId="77777777" w:rsidR="007E3A94" w:rsidRPr="00857FF6" w:rsidRDefault="007E3A94" w:rsidP="00DA14A3">
            <w:pPr>
              <w:ind w:left="113"/>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c>
          <w:tcPr>
            <w:tcW w:w="870" w:type="dxa"/>
            <w:tcBorders>
              <w:top w:val="single" w:sz="4" w:space="0" w:color="000000"/>
              <w:left w:val="single" w:sz="4" w:space="0" w:color="000000"/>
              <w:bottom w:val="single" w:sz="4" w:space="0" w:color="000000"/>
              <w:right w:val="single" w:sz="4" w:space="0" w:color="000000"/>
            </w:tcBorders>
          </w:tcPr>
          <w:p w14:paraId="405B78A2" w14:textId="77777777" w:rsidR="007E3A94" w:rsidRPr="00857FF6" w:rsidRDefault="007E3A94" w:rsidP="00DA14A3">
            <w:pPr>
              <w:ind w:left="2"/>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r>
      <w:tr w:rsidR="007E3A94" w:rsidRPr="00857FF6" w14:paraId="6FF4CF2E" w14:textId="77777777" w:rsidTr="00DA14A3">
        <w:trPr>
          <w:trHeight w:val="195"/>
        </w:trPr>
        <w:tc>
          <w:tcPr>
            <w:tcW w:w="781" w:type="dxa"/>
            <w:tcBorders>
              <w:top w:val="single" w:sz="4" w:space="0" w:color="000000"/>
              <w:left w:val="single" w:sz="4" w:space="0" w:color="000000"/>
              <w:bottom w:val="single" w:sz="4" w:space="0" w:color="000000"/>
              <w:right w:val="single" w:sz="4" w:space="0" w:color="000000"/>
            </w:tcBorders>
            <w:vAlign w:val="center"/>
          </w:tcPr>
          <w:p w14:paraId="13C9F916" w14:textId="77777777" w:rsidR="007E3A94" w:rsidRPr="00857FF6" w:rsidRDefault="007E3A94" w:rsidP="00DA14A3">
            <w:pPr>
              <w:tabs>
                <w:tab w:val="center" w:pos="327"/>
              </w:tabs>
              <w:jc w:val="center"/>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4.</w:t>
            </w:r>
          </w:p>
        </w:tc>
        <w:tc>
          <w:tcPr>
            <w:tcW w:w="2066" w:type="dxa"/>
            <w:tcBorders>
              <w:top w:val="single" w:sz="4" w:space="0" w:color="000000"/>
              <w:left w:val="single" w:sz="4" w:space="0" w:color="000000"/>
              <w:bottom w:val="single" w:sz="4" w:space="0" w:color="000000"/>
              <w:right w:val="single" w:sz="4" w:space="0" w:color="000000"/>
            </w:tcBorders>
          </w:tcPr>
          <w:p w14:paraId="4665737E" w14:textId="77777777" w:rsidR="007E3A94" w:rsidRPr="00857FF6" w:rsidRDefault="007E3A94" w:rsidP="00DA14A3">
            <w:pPr>
              <w:ind w:left="113" w:firstLine="52"/>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Ülés </w:t>
            </w:r>
          </w:p>
        </w:tc>
        <w:tc>
          <w:tcPr>
            <w:tcW w:w="795" w:type="dxa"/>
            <w:tcBorders>
              <w:top w:val="single" w:sz="4" w:space="0" w:color="000000"/>
              <w:left w:val="single" w:sz="4" w:space="0" w:color="000000"/>
              <w:bottom w:val="single" w:sz="4" w:space="0" w:color="000000"/>
              <w:right w:val="single" w:sz="4" w:space="0" w:color="000000"/>
            </w:tcBorders>
          </w:tcPr>
          <w:p w14:paraId="3D0C92F3" w14:textId="77777777" w:rsidR="007E3A94" w:rsidRPr="00857FF6" w:rsidRDefault="007E3A94" w:rsidP="00DA14A3">
            <w:pPr>
              <w:ind w:left="113"/>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66E3684" w14:textId="77777777" w:rsidR="007E3A94" w:rsidRPr="00857FF6" w:rsidRDefault="007E3A94" w:rsidP="00DA14A3">
            <w:pPr>
              <w:ind w:left="5"/>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c>
          <w:tcPr>
            <w:tcW w:w="586" w:type="dxa"/>
            <w:tcBorders>
              <w:top w:val="single" w:sz="4" w:space="0" w:color="000000"/>
              <w:left w:val="single" w:sz="4" w:space="0" w:color="000000"/>
              <w:bottom w:val="single" w:sz="4" w:space="0" w:color="000000"/>
              <w:right w:val="single" w:sz="4" w:space="0" w:color="000000"/>
            </w:tcBorders>
          </w:tcPr>
          <w:p w14:paraId="6D2E2F4E" w14:textId="77777777" w:rsidR="007E3A94" w:rsidRPr="00857FF6" w:rsidRDefault="007E3A94" w:rsidP="00DA14A3">
            <w:pPr>
              <w:ind w:firstLine="57"/>
              <w:jc w:val="center"/>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17.</w:t>
            </w:r>
          </w:p>
        </w:tc>
        <w:tc>
          <w:tcPr>
            <w:tcW w:w="2703" w:type="dxa"/>
            <w:tcBorders>
              <w:top w:val="single" w:sz="4" w:space="0" w:color="000000"/>
              <w:left w:val="single" w:sz="4" w:space="0" w:color="000000"/>
              <w:bottom w:val="single" w:sz="4" w:space="0" w:color="000000"/>
              <w:right w:val="single" w:sz="4" w:space="0" w:color="000000"/>
            </w:tcBorders>
          </w:tcPr>
          <w:p w14:paraId="1FD9BCDF" w14:textId="77777777" w:rsidR="007E3A94" w:rsidRPr="00857FF6" w:rsidRDefault="007E3A94" w:rsidP="00DA14A3">
            <w:pPr>
              <w:ind w:left="113" w:firstLine="82"/>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Fertőzésveszély </w:t>
            </w:r>
          </w:p>
        </w:tc>
        <w:tc>
          <w:tcPr>
            <w:tcW w:w="842" w:type="dxa"/>
            <w:tcBorders>
              <w:top w:val="single" w:sz="4" w:space="0" w:color="000000"/>
              <w:left w:val="single" w:sz="4" w:space="0" w:color="000000"/>
              <w:bottom w:val="single" w:sz="4" w:space="0" w:color="000000"/>
              <w:right w:val="single" w:sz="4" w:space="0" w:color="000000"/>
            </w:tcBorders>
          </w:tcPr>
          <w:p w14:paraId="7F2F8276" w14:textId="77777777" w:rsidR="007E3A94" w:rsidRPr="00857FF6" w:rsidRDefault="007E3A94" w:rsidP="00DA14A3">
            <w:pPr>
              <w:ind w:left="113"/>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c>
          <w:tcPr>
            <w:tcW w:w="870" w:type="dxa"/>
            <w:tcBorders>
              <w:top w:val="single" w:sz="4" w:space="0" w:color="000000"/>
              <w:left w:val="single" w:sz="4" w:space="0" w:color="000000"/>
              <w:bottom w:val="single" w:sz="4" w:space="0" w:color="000000"/>
              <w:right w:val="single" w:sz="4" w:space="0" w:color="000000"/>
            </w:tcBorders>
          </w:tcPr>
          <w:p w14:paraId="5CACE5B2" w14:textId="77777777" w:rsidR="007E3A94" w:rsidRPr="00857FF6" w:rsidRDefault="007E3A94" w:rsidP="00DA14A3">
            <w:pPr>
              <w:ind w:left="2"/>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r>
      <w:tr w:rsidR="007E3A94" w:rsidRPr="00857FF6" w14:paraId="4C17CC8D" w14:textId="77777777" w:rsidTr="00DA14A3">
        <w:trPr>
          <w:trHeight w:val="195"/>
        </w:trPr>
        <w:tc>
          <w:tcPr>
            <w:tcW w:w="781" w:type="dxa"/>
            <w:tcBorders>
              <w:top w:val="single" w:sz="4" w:space="0" w:color="000000"/>
              <w:left w:val="single" w:sz="4" w:space="0" w:color="000000"/>
              <w:bottom w:val="single" w:sz="4" w:space="0" w:color="000000"/>
              <w:right w:val="single" w:sz="4" w:space="0" w:color="000000"/>
            </w:tcBorders>
            <w:vAlign w:val="center"/>
          </w:tcPr>
          <w:p w14:paraId="1DBCF8AC" w14:textId="77777777" w:rsidR="007E3A94" w:rsidRPr="00857FF6" w:rsidRDefault="007E3A94" w:rsidP="00DA14A3">
            <w:pPr>
              <w:tabs>
                <w:tab w:val="center" w:pos="327"/>
              </w:tabs>
              <w:jc w:val="center"/>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5.</w:t>
            </w:r>
          </w:p>
        </w:tc>
        <w:tc>
          <w:tcPr>
            <w:tcW w:w="2066" w:type="dxa"/>
            <w:tcBorders>
              <w:top w:val="single" w:sz="4" w:space="0" w:color="000000"/>
              <w:left w:val="single" w:sz="4" w:space="0" w:color="000000"/>
              <w:bottom w:val="single" w:sz="4" w:space="0" w:color="000000"/>
              <w:right w:val="single" w:sz="4" w:space="0" w:color="000000"/>
            </w:tcBorders>
          </w:tcPr>
          <w:p w14:paraId="759C93C1" w14:textId="77777777" w:rsidR="007E3A94" w:rsidRPr="00857FF6" w:rsidRDefault="007E3A94" w:rsidP="00DA14A3">
            <w:pPr>
              <w:ind w:left="113" w:firstLine="52"/>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Állás </w:t>
            </w:r>
          </w:p>
        </w:tc>
        <w:tc>
          <w:tcPr>
            <w:tcW w:w="795" w:type="dxa"/>
            <w:tcBorders>
              <w:top w:val="single" w:sz="4" w:space="0" w:color="000000"/>
              <w:left w:val="single" w:sz="4" w:space="0" w:color="000000"/>
              <w:bottom w:val="single" w:sz="4" w:space="0" w:color="000000"/>
              <w:right w:val="single" w:sz="4" w:space="0" w:color="000000"/>
            </w:tcBorders>
          </w:tcPr>
          <w:p w14:paraId="12DD58F0" w14:textId="77777777" w:rsidR="007E3A94" w:rsidRPr="00857FF6" w:rsidRDefault="007E3A94" w:rsidP="00DA14A3">
            <w:pPr>
              <w:ind w:left="113"/>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0A9B28C" w14:textId="77777777" w:rsidR="007E3A94" w:rsidRPr="00857FF6" w:rsidRDefault="007E3A94" w:rsidP="00DA14A3">
            <w:pPr>
              <w:ind w:left="5"/>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c>
          <w:tcPr>
            <w:tcW w:w="586" w:type="dxa"/>
            <w:tcBorders>
              <w:top w:val="single" w:sz="4" w:space="0" w:color="000000"/>
              <w:left w:val="single" w:sz="4" w:space="0" w:color="000000"/>
              <w:bottom w:val="single" w:sz="4" w:space="0" w:color="000000"/>
              <w:right w:val="single" w:sz="4" w:space="0" w:color="000000"/>
            </w:tcBorders>
          </w:tcPr>
          <w:p w14:paraId="19338A04" w14:textId="77777777" w:rsidR="007E3A94" w:rsidRPr="00857FF6" w:rsidRDefault="007E3A94" w:rsidP="00DA14A3">
            <w:pPr>
              <w:ind w:firstLine="57"/>
              <w:jc w:val="center"/>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18.</w:t>
            </w:r>
          </w:p>
        </w:tc>
        <w:tc>
          <w:tcPr>
            <w:tcW w:w="2703" w:type="dxa"/>
            <w:tcBorders>
              <w:top w:val="single" w:sz="4" w:space="0" w:color="000000"/>
              <w:left w:val="single" w:sz="4" w:space="0" w:color="000000"/>
              <w:bottom w:val="single" w:sz="4" w:space="0" w:color="000000"/>
              <w:right w:val="single" w:sz="4" w:space="0" w:color="000000"/>
            </w:tcBorders>
          </w:tcPr>
          <w:p w14:paraId="6942772B" w14:textId="77777777" w:rsidR="007E3A94" w:rsidRPr="00857FF6" w:rsidRDefault="007E3A94" w:rsidP="00DA14A3">
            <w:pPr>
              <w:ind w:left="113" w:firstLine="82"/>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Fokozott pszichés terhelés </w:t>
            </w:r>
          </w:p>
        </w:tc>
        <w:tc>
          <w:tcPr>
            <w:tcW w:w="842" w:type="dxa"/>
            <w:tcBorders>
              <w:top w:val="single" w:sz="4" w:space="0" w:color="000000"/>
              <w:left w:val="single" w:sz="4" w:space="0" w:color="000000"/>
              <w:bottom w:val="single" w:sz="4" w:space="0" w:color="000000"/>
              <w:right w:val="single" w:sz="4" w:space="0" w:color="000000"/>
            </w:tcBorders>
          </w:tcPr>
          <w:p w14:paraId="35E2A3E8" w14:textId="77777777" w:rsidR="007E3A94" w:rsidRPr="00857FF6" w:rsidRDefault="007E3A94" w:rsidP="00DA14A3">
            <w:pPr>
              <w:ind w:left="113"/>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c>
          <w:tcPr>
            <w:tcW w:w="870" w:type="dxa"/>
            <w:tcBorders>
              <w:top w:val="single" w:sz="4" w:space="0" w:color="000000"/>
              <w:left w:val="single" w:sz="4" w:space="0" w:color="000000"/>
              <w:bottom w:val="single" w:sz="4" w:space="0" w:color="000000"/>
              <w:right w:val="single" w:sz="4" w:space="0" w:color="000000"/>
            </w:tcBorders>
          </w:tcPr>
          <w:p w14:paraId="52B6DBB7" w14:textId="77777777" w:rsidR="007E3A94" w:rsidRPr="00857FF6" w:rsidRDefault="007E3A94" w:rsidP="00DA14A3">
            <w:pPr>
              <w:ind w:left="2"/>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r>
      <w:tr w:rsidR="007E3A94" w:rsidRPr="00857FF6" w14:paraId="02FBBA3F" w14:textId="77777777" w:rsidTr="00DA14A3">
        <w:trPr>
          <w:trHeight w:val="195"/>
        </w:trPr>
        <w:tc>
          <w:tcPr>
            <w:tcW w:w="781" w:type="dxa"/>
            <w:tcBorders>
              <w:top w:val="single" w:sz="4" w:space="0" w:color="000000"/>
              <w:left w:val="single" w:sz="4" w:space="0" w:color="000000"/>
              <w:bottom w:val="single" w:sz="4" w:space="0" w:color="000000"/>
              <w:right w:val="single" w:sz="4" w:space="0" w:color="000000"/>
            </w:tcBorders>
            <w:vAlign w:val="center"/>
          </w:tcPr>
          <w:p w14:paraId="480F2B98" w14:textId="77777777" w:rsidR="007E3A94" w:rsidRPr="00857FF6" w:rsidRDefault="007E3A94" w:rsidP="00DA14A3">
            <w:pPr>
              <w:tabs>
                <w:tab w:val="center" w:pos="327"/>
              </w:tabs>
              <w:jc w:val="center"/>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6.</w:t>
            </w:r>
          </w:p>
        </w:tc>
        <w:tc>
          <w:tcPr>
            <w:tcW w:w="2066" w:type="dxa"/>
            <w:tcBorders>
              <w:top w:val="single" w:sz="4" w:space="0" w:color="000000"/>
              <w:left w:val="single" w:sz="4" w:space="0" w:color="000000"/>
              <w:bottom w:val="single" w:sz="4" w:space="0" w:color="000000"/>
              <w:right w:val="single" w:sz="4" w:space="0" w:color="000000"/>
            </w:tcBorders>
          </w:tcPr>
          <w:p w14:paraId="09082F0D" w14:textId="77777777" w:rsidR="007E3A94" w:rsidRPr="00857FF6" w:rsidRDefault="007E3A94" w:rsidP="00DA14A3">
            <w:pPr>
              <w:ind w:left="113" w:firstLine="52"/>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Járás </w:t>
            </w:r>
          </w:p>
        </w:tc>
        <w:tc>
          <w:tcPr>
            <w:tcW w:w="795" w:type="dxa"/>
            <w:tcBorders>
              <w:top w:val="single" w:sz="4" w:space="0" w:color="000000"/>
              <w:left w:val="single" w:sz="4" w:space="0" w:color="000000"/>
              <w:bottom w:val="single" w:sz="4" w:space="0" w:color="000000"/>
              <w:right w:val="single" w:sz="4" w:space="0" w:color="000000"/>
            </w:tcBorders>
          </w:tcPr>
          <w:p w14:paraId="1A01CE7B" w14:textId="77777777" w:rsidR="007E3A94" w:rsidRPr="00857FF6" w:rsidRDefault="007E3A94" w:rsidP="00DA14A3">
            <w:pPr>
              <w:ind w:left="113"/>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25B0678" w14:textId="77777777" w:rsidR="007E3A94" w:rsidRPr="00857FF6" w:rsidRDefault="007E3A94" w:rsidP="00DA14A3">
            <w:pPr>
              <w:ind w:left="5"/>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c>
          <w:tcPr>
            <w:tcW w:w="586" w:type="dxa"/>
            <w:tcBorders>
              <w:top w:val="single" w:sz="4" w:space="0" w:color="000000"/>
              <w:left w:val="single" w:sz="4" w:space="0" w:color="000000"/>
              <w:bottom w:val="single" w:sz="4" w:space="0" w:color="000000"/>
              <w:right w:val="single" w:sz="4" w:space="0" w:color="000000"/>
            </w:tcBorders>
          </w:tcPr>
          <w:p w14:paraId="091415DE" w14:textId="77777777" w:rsidR="007E3A94" w:rsidRPr="00857FF6" w:rsidRDefault="007E3A94" w:rsidP="00DA14A3">
            <w:pPr>
              <w:ind w:firstLine="57"/>
              <w:jc w:val="center"/>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19.</w:t>
            </w:r>
          </w:p>
        </w:tc>
        <w:tc>
          <w:tcPr>
            <w:tcW w:w="2703" w:type="dxa"/>
            <w:tcBorders>
              <w:top w:val="single" w:sz="4" w:space="0" w:color="000000"/>
              <w:left w:val="single" w:sz="4" w:space="0" w:color="000000"/>
              <w:bottom w:val="single" w:sz="4" w:space="0" w:color="000000"/>
              <w:right w:val="single" w:sz="4" w:space="0" w:color="000000"/>
            </w:tcBorders>
          </w:tcPr>
          <w:p w14:paraId="6297AB2E" w14:textId="77777777" w:rsidR="007E3A94" w:rsidRPr="00857FF6" w:rsidRDefault="007E3A94" w:rsidP="00DA14A3">
            <w:pPr>
              <w:ind w:left="113" w:firstLine="82"/>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Képernyő előtt végzett munka </w:t>
            </w:r>
          </w:p>
        </w:tc>
        <w:tc>
          <w:tcPr>
            <w:tcW w:w="842" w:type="dxa"/>
            <w:tcBorders>
              <w:top w:val="single" w:sz="4" w:space="0" w:color="000000"/>
              <w:left w:val="single" w:sz="4" w:space="0" w:color="000000"/>
              <w:bottom w:val="single" w:sz="4" w:space="0" w:color="000000"/>
              <w:right w:val="single" w:sz="4" w:space="0" w:color="000000"/>
            </w:tcBorders>
          </w:tcPr>
          <w:p w14:paraId="6F8EF320" w14:textId="77777777" w:rsidR="007E3A94" w:rsidRPr="00857FF6" w:rsidRDefault="007E3A94" w:rsidP="00DA14A3">
            <w:pPr>
              <w:ind w:left="113"/>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c>
          <w:tcPr>
            <w:tcW w:w="870" w:type="dxa"/>
            <w:tcBorders>
              <w:top w:val="single" w:sz="4" w:space="0" w:color="000000"/>
              <w:left w:val="single" w:sz="4" w:space="0" w:color="000000"/>
              <w:bottom w:val="single" w:sz="4" w:space="0" w:color="000000"/>
              <w:right w:val="single" w:sz="4" w:space="0" w:color="000000"/>
            </w:tcBorders>
          </w:tcPr>
          <w:p w14:paraId="5A1216A6" w14:textId="77777777" w:rsidR="007E3A94" w:rsidRPr="00857FF6" w:rsidRDefault="007E3A94" w:rsidP="00DA14A3">
            <w:pPr>
              <w:ind w:left="2"/>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r>
      <w:tr w:rsidR="007E3A94" w:rsidRPr="00857FF6" w14:paraId="6DE2B235" w14:textId="77777777" w:rsidTr="00DA14A3">
        <w:trPr>
          <w:trHeight w:val="568"/>
        </w:trPr>
        <w:tc>
          <w:tcPr>
            <w:tcW w:w="781" w:type="dxa"/>
            <w:tcBorders>
              <w:top w:val="single" w:sz="4" w:space="0" w:color="000000"/>
              <w:left w:val="single" w:sz="4" w:space="0" w:color="000000"/>
              <w:bottom w:val="single" w:sz="4" w:space="0" w:color="000000"/>
              <w:right w:val="single" w:sz="4" w:space="0" w:color="000000"/>
            </w:tcBorders>
            <w:vAlign w:val="center"/>
          </w:tcPr>
          <w:p w14:paraId="0E24B17F" w14:textId="77777777" w:rsidR="007E3A94" w:rsidRPr="00857FF6" w:rsidRDefault="007E3A94" w:rsidP="00DA14A3">
            <w:pPr>
              <w:tabs>
                <w:tab w:val="center" w:pos="327"/>
              </w:tabs>
              <w:jc w:val="center"/>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7.</w:t>
            </w:r>
          </w:p>
        </w:tc>
        <w:tc>
          <w:tcPr>
            <w:tcW w:w="2066" w:type="dxa"/>
            <w:tcBorders>
              <w:top w:val="single" w:sz="4" w:space="0" w:color="000000"/>
              <w:left w:val="single" w:sz="4" w:space="0" w:color="000000"/>
              <w:bottom w:val="single" w:sz="4" w:space="0" w:color="000000"/>
              <w:right w:val="single" w:sz="4" w:space="0" w:color="000000"/>
            </w:tcBorders>
          </w:tcPr>
          <w:p w14:paraId="30BA07DE" w14:textId="77777777" w:rsidR="007E3A94" w:rsidRPr="00857FF6" w:rsidRDefault="007E3A94" w:rsidP="00DA14A3">
            <w:pPr>
              <w:ind w:left="113" w:right="68" w:firstLine="52"/>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Terhelő munkahelyi klíma (meleg, hideg, nedves, változó) </w:t>
            </w:r>
          </w:p>
        </w:tc>
        <w:tc>
          <w:tcPr>
            <w:tcW w:w="795" w:type="dxa"/>
            <w:tcBorders>
              <w:top w:val="single" w:sz="4" w:space="0" w:color="000000"/>
              <w:left w:val="single" w:sz="4" w:space="0" w:color="000000"/>
              <w:bottom w:val="single" w:sz="4" w:space="0" w:color="000000"/>
              <w:right w:val="single" w:sz="4" w:space="0" w:color="000000"/>
            </w:tcBorders>
          </w:tcPr>
          <w:p w14:paraId="6BCC9900" w14:textId="77777777" w:rsidR="007E3A94" w:rsidRPr="00857FF6" w:rsidRDefault="007E3A94" w:rsidP="00DA14A3">
            <w:pPr>
              <w:ind w:left="113"/>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3168E89" w14:textId="77777777" w:rsidR="007E3A94" w:rsidRPr="00857FF6" w:rsidRDefault="007E3A94" w:rsidP="00DA14A3">
            <w:pPr>
              <w:ind w:left="5"/>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c>
          <w:tcPr>
            <w:tcW w:w="586" w:type="dxa"/>
            <w:tcBorders>
              <w:top w:val="single" w:sz="4" w:space="0" w:color="000000"/>
              <w:left w:val="single" w:sz="4" w:space="0" w:color="000000"/>
              <w:bottom w:val="single" w:sz="4" w:space="0" w:color="000000"/>
              <w:right w:val="single" w:sz="4" w:space="0" w:color="000000"/>
            </w:tcBorders>
          </w:tcPr>
          <w:p w14:paraId="3366E939" w14:textId="77777777" w:rsidR="007E3A94" w:rsidRPr="00857FF6" w:rsidRDefault="007E3A94" w:rsidP="00DA14A3">
            <w:pPr>
              <w:ind w:firstLine="57"/>
              <w:jc w:val="center"/>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20.</w:t>
            </w:r>
          </w:p>
        </w:tc>
        <w:tc>
          <w:tcPr>
            <w:tcW w:w="2703" w:type="dxa"/>
            <w:tcBorders>
              <w:top w:val="single" w:sz="4" w:space="0" w:color="000000"/>
              <w:left w:val="single" w:sz="4" w:space="0" w:color="000000"/>
              <w:bottom w:val="single" w:sz="4" w:space="0" w:color="000000"/>
              <w:right w:val="single" w:sz="4" w:space="0" w:color="000000"/>
            </w:tcBorders>
          </w:tcPr>
          <w:p w14:paraId="0E0E062D" w14:textId="77777777" w:rsidR="007E3A94" w:rsidRPr="00857FF6" w:rsidRDefault="007E3A94" w:rsidP="00DA14A3">
            <w:pPr>
              <w:ind w:left="113" w:firstLine="82"/>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Éjszakai műszakban végzett munka </w:t>
            </w:r>
          </w:p>
        </w:tc>
        <w:tc>
          <w:tcPr>
            <w:tcW w:w="842" w:type="dxa"/>
            <w:tcBorders>
              <w:top w:val="single" w:sz="4" w:space="0" w:color="000000"/>
              <w:left w:val="single" w:sz="4" w:space="0" w:color="000000"/>
              <w:bottom w:val="single" w:sz="4" w:space="0" w:color="000000"/>
              <w:right w:val="single" w:sz="4" w:space="0" w:color="000000"/>
            </w:tcBorders>
          </w:tcPr>
          <w:p w14:paraId="4B0FB75A" w14:textId="77777777" w:rsidR="007E3A94" w:rsidRPr="00857FF6" w:rsidRDefault="007E3A94" w:rsidP="00DA14A3">
            <w:pPr>
              <w:ind w:left="113"/>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c>
          <w:tcPr>
            <w:tcW w:w="870" w:type="dxa"/>
            <w:tcBorders>
              <w:top w:val="single" w:sz="4" w:space="0" w:color="000000"/>
              <w:left w:val="single" w:sz="4" w:space="0" w:color="000000"/>
              <w:bottom w:val="single" w:sz="4" w:space="0" w:color="000000"/>
              <w:right w:val="single" w:sz="4" w:space="0" w:color="000000"/>
            </w:tcBorders>
          </w:tcPr>
          <w:p w14:paraId="34F9CAB8" w14:textId="77777777" w:rsidR="007E3A94" w:rsidRPr="00857FF6" w:rsidRDefault="007E3A94" w:rsidP="00DA14A3">
            <w:pPr>
              <w:ind w:left="2"/>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r>
      <w:tr w:rsidR="007E3A94" w:rsidRPr="00857FF6" w14:paraId="49028321" w14:textId="77777777" w:rsidTr="00DA14A3">
        <w:trPr>
          <w:trHeight w:val="197"/>
        </w:trPr>
        <w:tc>
          <w:tcPr>
            <w:tcW w:w="781" w:type="dxa"/>
            <w:tcBorders>
              <w:top w:val="single" w:sz="4" w:space="0" w:color="000000"/>
              <w:left w:val="single" w:sz="4" w:space="0" w:color="000000"/>
              <w:bottom w:val="single" w:sz="4" w:space="0" w:color="000000"/>
              <w:right w:val="single" w:sz="4" w:space="0" w:color="000000"/>
            </w:tcBorders>
            <w:vAlign w:val="center"/>
          </w:tcPr>
          <w:p w14:paraId="2CDB9264" w14:textId="77777777" w:rsidR="007E3A94" w:rsidRPr="00857FF6" w:rsidRDefault="007E3A94" w:rsidP="00DA14A3">
            <w:pPr>
              <w:tabs>
                <w:tab w:val="center" w:pos="327"/>
              </w:tabs>
              <w:jc w:val="center"/>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8.</w:t>
            </w:r>
          </w:p>
        </w:tc>
        <w:tc>
          <w:tcPr>
            <w:tcW w:w="2066" w:type="dxa"/>
            <w:tcBorders>
              <w:top w:val="single" w:sz="4" w:space="0" w:color="000000"/>
              <w:left w:val="single" w:sz="4" w:space="0" w:color="000000"/>
              <w:bottom w:val="single" w:sz="4" w:space="0" w:color="000000"/>
              <w:right w:val="single" w:sz="4" w:space="0" w:color="000000"/>
            </w:tcBorders>
          </w:tcPr>
          <w:p w14:paraId="7E8BD8F8" w14:textId="77777777" w:rsidR="007E3A94" w:rsidRPr="00857FF6" w:rsidRDefault="007E3A94" w:rsidP="00DA14A3">
            <w:pPr>
              <w:ind w:left="113" w:firstLine="52"/>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Zaj </w:t>
            </w:r>
          </w:p>
        </w:tc>
        <w:tc>
          <w:tcPr>
            <w:tcW w:w="795" w:type="dxa"/>
            <w:tcBorders>
              <w:top w:val="single" w:sz="4" w:space="0" w:color="000000"/>
              <w:left w:val="single" w:sz="4" w:space="0" w:color="000000"/>
              <w:bottom w:val="single" w:sz="4" w:space="0" w:color="000000"/>
              <w:right w:val="single" w:sz="4" w:space="0" w:color="000000"/>
            </w:tcBorders>
          </w:tcPr>
          <w:p w14:paraId="560FAFB5" w14:textId="77777777" w:rsidR="007E3A94" w:rsidRPr="00857FF6" w:rsidRDefault="007E3A94" w:rsidP="00DA14A3">
            <w:pPr>
              <w:ind w:left="113"/>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2D49848" w14:textId="77777777" w:rsidR="007E3A94" w:rsidRPr="00857FF6" w:rsidRDefault="007E3A94" w:rsidP="00DA14A3">
            <w:pPr>
              <w:ind w:left="5"/>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c>
          <w:tcPr>
            <w:tcW w:w="586" w:type="dxa"/>
            <w:tcBorders>
              <w:top w:val="single" w:sz="4" w:space="0" w:color="000000"/>
              <w:left w:val="single" w:sz="4" w:space="0" w:color="000000"/>
              <w:bottom w:val="single" w:sz="4" w:space="0" w:color="000000"/>
              <w:right w:val="single" w:sz="4" w:space="0" w:color="000000"/>
            </w:tcBorders>
          </w:tcPr>
          <w:p w14:paraId="20E2E0B8" w14:textId="77777777" w:rsidR="007E3A94" w:rsidRPr="00857FF6" w:rsidRDefault="007E3A94" w:rsidP="00DA14A3">
            <w:pPr>
              <w:ind w:firstLine="57"/>
              <w:jc w:val="center"/>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21.</w:t>
            </w:r>
          </w:p>
        </w:tc>
        <w:tc>
          <w:tcPr>
            <w:tcW w:w="2703" w:type="dxa"/>
            <w:tcBorders>
              <w:top w:val="single" w:sz="4" w:space="0" w:color="000000"/>
              <w:left w:val="single" w:sz="4" w:space="0" w:color="000000"/>
              <w:bottom w:val="single" w:sz="4" w:space="0" w:color="000000"/>
              <w:right w:val="single" w:sz="4" w:space="0" w:color="000000"/>
            </w:tcBorders>
          </w:tcPr>
          <w:p w14:paraId="3AD3AF29" w14:textId="77777777" w:rsidR="007E3A94" w:rsidRPr="00857FF6" w:rsidRDefault="007E3A94" w:rsidP="00DA14A3">
            <w:pPr>
              <w:ind w:left="113" w:firstLine="82"/>
              <w:rPr>
                <w:rFonts w:eastAsia="Franklin Gothic Book" w:cs="Times New Roman"/>
                <w:color w:val="000000"/>
                <w:sz w:val="18"/>
                <w:szCs w:val="20"/>
                <w:lang w:eastAsia="hu-HU"/>
              </w:rPr>
            </w:pPr>
            <w:proofErr w:type="spellStart"/>
            <w:r w:rsidRPr="00857FF6">
              <w:rPr>
                <w:rFonts w:eastAsia="Franklin Gothic Book" w:cs="Times New Roman"/>
                <w:color w:val="000000"/>
                <w:sz w:val="18"/>
                <w:szCs w:val="20"/>
                <w:lang w:eastAsia="hu-HU"/>
              </w:rPr>
              <w:t>Pszichoszociális</w:t>
            </w:r>
            <w:proofErr w:type="spellEnd"/>
            <w:r w:rsidRPr="00857FF6">
              <w:rPr>
                <w:rFonts w:eastAsia="Franklin Gothic Book" w:cs="Times New Roman"/>
                <w:color w:val="000000"/>
                <w:sz w:val="18"/>
                <w:szCs w:val="20"/>
                <w:lang w:eastAsia="hu-HU"/>
              </w:rPr>
              <w:t xml:space="preserve"> tényezők </w:t>
            </w:r>
          </w:p>
        </w:tc>
        <w:tc>
          <w:tcPr>
            <w:tcW w:w="842" w:type="dxa"/>
            <w:tcBorders>
              <w:top w:val="single" w:sz="4" w:space="0" w:color="000000"/>
              <w:left w:val="single" w:sz="4" w:space="0" w:color="000000"/>
              <w:bottom w:val="single" w:sz="4" w:space="0" w:color="000000"/>
              <w:right w:val="single" w:sz="4" w:space="0" w:color="000000"/>
            </w:tcBorders>
          </w:tcPr>
          <w:p w14:paraId="65F39A33" w14:textId="77777777" w:rsidR="007E3A94" w:rsidRPr="00857FF6" w:rsidRDefault="007E3A94" w:rsidP="00DA14A3">
            <w:pPr>
              <w:ind w:left="113"/>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c>
          <w:tcPr>
            <w:tcW w:w="870" w:type="dxa"/>
            <w:tcBorders>
              <w:top w:val="single" w:sz="4" w:space="0" w:color="000000"/>
              <w:left w:val="single" w:sz="4" w:space="0" w:color="000000"/>
              <w:bottom w:val="single" w:sz="4" w:space="0" w:color="000000"/>
              <w:right w:val="single" w:sz="4" w:space="0" w:color="000000"/>
            </w:tcBorders>
          </w:tcPr>
          <w:p w14:paraId="4D6F7C5B" w14:textId="77777777" w:rsidR="007E3A94" w:rsidRPr="00857FF6" w:rsidRDefault="007E3A94" w:rsidP="00DA14A3">
            <w:pPr>
              <w:ind w:left="2"/>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r>
      <w:tr w:rsidR="007E3A94" w:rsidRPr="00857FF6" w14:paraId="151A3FC5" w14:textId="77777777" w:rsidTr="00DA14A3">
        <w:trPr>
          <w:trHeight w:val="195"/>
        </w:trPr>
        <w:tc>
          <w:tcPr>
            <w:tcW w:w="781" w:type="dxa"/>
            <w:tcBorders>
              <w:top w:val="single" w:sz="4" w:space="0" w:color="000000"/>
              <w:left w:val="single" w:sz="4" w:space="0" w:color="000000"/>
              <w:bottom w:val="single" w:sz="4" w:space="0" w:color="000000"/>
              <w:right w:val="single" w:sz="4" w:space="0" w:color="000000"/>
            </w:tcBorders>
            <w:vAlign w:val="center"/>
          </w:tcPr>
          <w:p w14:paraId="006D5B30" w14:textId="77777777" w:rsidR="007E3A94" w:rsidRPr="00857FF6" w:rsidRDefault="007E3A94" w:rsidP="00DA14A3">
            <w:pPr>
              <w:tabs>
                <w:tab w:val="center" w:pos="327"/>
              </w:tabs>
              <w:jc w:val="center"/>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9.</w:t>
            </w:r>
          </w:p>
        </w:tc>
        <w:tc>
          <w:tcPr>
            <w:tcW w:w="2066" w:type="dxa"/>
            <w:tcBorders>
              <w:top w:val="single" w:sz="4" w:space="0" w:color="000000"/>
              <w:left w:val="single" w:sz="4" w:space="0" w:color="000000"/>
              <w:bottom w:val="single" w:sz="4" w:space="0" w:color="000000"/>
              <w:right w:val="single" w:sz="4" w:space="0" w:color="000000"/>
            </w:tcBorders>
          </w:tcPr>
          <w:p w14:paraId="7E4FFDE0" w14:textId="77777777" w:rsidR="007E3A94" w:rsidRPr="00857FF6" w:rsidRDefault="007E3A94" w:rsidP="00DA14A3">
            <w:pPr>
              <w:ind w:left="113" w:firstLine="52"/>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Ionizáló sugárzás </w:t>
            </w:r>
          </w:p>
        </w:tc>
        <w:tc>
          <w:tcPr>
            <w:tcW w:w="795" w:type="dxa"/>
            <w:tcBorders>
              <w:top w:val="single" w:sz="4" w:space="0" w:color="000000"/>
              <w:left w:val="single" w:sz="4" w:space="0" w:color="000000"/>
              <w:bottom w:val="single" w:sz="4" w:space="0" w:color="000000"/>
              <w:right w:val="single" w:sz="4" w:space="0" w:color="000000"/>
            </w:tcBorders>
          </w:tcPr>
          <w:p w14:paraId="5DCB787B" w14:textId="77777777" w:rsidR="007E3A94" w:rsidRPr="00857FF6" w:rsidRDefault="007E3A94" w:rsidP="00DA14A3">
            <w:pPr>
              <w:ind w:left="113"/>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1D9E0AC" w14:textId="77777777" w:rsidR="007E3A94" w:rsidRPr="00857FF6" w:rsidRDefault="007E3A94" w:rsidP="00DA14A3">
            <w:pPr>
              <w:ind w:left="5"/>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c>
          <w:tcPr>
            <w:tcW w:w="586" w:type="dxa"/>
            <w:tcBorders>
              <w:top w:val="single" w:sz="4" w:space="0" w:color="000000"/>
              <w:left w:val="single" w:sz="4" w:space="0" w:color="000000"/>
              <w:bottom w:val="single" w:sz="4" w:space="0" w:color="000000"/>
              <w:right w:val="single" w:sz="4" w:space="0" w:color="000000"/>
            </w:tcBorders>
          </w:tcPr>
          <w:p w14:paraId="7E8D0617" w14:textId="77777777" w:rsidR="007E3A94" w:rsidRPr="00857FF6" w:rsidRDefault="007E3A94" w:rsidP="00DA14A3">
            <w:pPr>
              <w:ind w:firstLine="57"/>
              <w:jc w:val="center"/>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22.</w:t>
            </w:r>
          </w:p>
        </w:tc>
        <w:tc>
          <w:tcPr>
            <w:tcW w:w="2703" w:type="dxa"/>
            <w:tcBorders>
              <w:top w:val="single" w:sz="4" w:space="0" w:color="000000"/>
              <w:left w:val="single" w:sz="4" w:space="0" w:color="000000"/>
              <w:bottom w:val="single" w:sz="4" w:space="0" w:color="000000"/>
              <w:right w:val="single" w:sz="4" w:space="0" w:color="000000"/>
            </w:tcBorders>
          </w:tcPr>
          <w:p w14:paraId="032F97DF" w14:textId="77777777" w:rsidR="007E3A94" w:rsidRPr="00857FF6" w:rsidRDefault="007E3A94" w:rsidP="00DA14A3">
            <w:pPr>
              <w:ind w:left="113" w:firstLine="82"/>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Egyéni </w:t>
            </w:r>
            <w:proofErr w:type="spellStart"/>
            <w:r w:rsidRPr="00857FF6">
              <w:rPr>
                <w:rFonts w:eastAsia="Franklin Gothic Book" w:cs="Times New Roman"/>
                <w:color w:val="000000"/>
                <w:sz w:val="18"/>
                <w:szCs w:val="20"/>
                <w:lang w:eastAsia="hu-HU"/>
              </w:rPr>
              <w:t>védőeszk</w:t>
            </w:r>
            <w:proofErr w:type="spellEnd"/>
            <w:r w:rsidRPr="00857FF6">
              <w:rPr>
                <w:rFonts w:eastAsia="Franklin Gothic Book" w:cs="Times New Roman"/>
                <w:color w:val="000000"/>
                <w:sz w:val="18"/>
                <w:szCs w:val="20"/>
                <w:lang w:eastAsia="hu-HU"/>
              </w:rPr>
              <w:t xml:space="preserve">. általi terhelés </w:t>
            </w:r>
          </w:p>
        </w:tc>
        <w:tc>
          <w:tcPr>
            <w:tcW w:w="842" w:type="dxa"/>
            <w:tcBorders>
              <w:top w:val="single" w:sz="4" w:space="0" w:color="000000"/>
              <w:left w:val="single" w:sz="4" w:space="0" w:color="000000"/>
              <w:bottom w:val="single" w:sz="4" w:space="0" w:color="000000"/>
              <w:right w:val="single" w:sz="4" w:space="0" w:color="000000"/>
            </w:tcBorders>
          </w:tcPr>
          <w:p w14:paraId="53E1EEB2" w14:textId="77777777" w:rsidR="007E3A94" w:rsidRPr="00857FF6" w:rsidRDefault="007E3A94" w:rsidP="00DA14A3">
            <w:pPr>
              <w:ind w:left="113"/>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c>
          <w:tcPr>
            <w:tcW w:w="870" w:type="dxa"/>
            <w:tcBorders>
              <w:top w:val="single" w:sz="4" w:space="0" w:color="000000"/>
              <w:left w:val="single" w:sz="4" w:space="0" w:color="000000"/>
              <w:bottom w:val="single" w:sz="4" w:space="0" w:color="000000"/>
              <w:right w:val="single" w:sz="4" w:space="0" w:color="000000"/>
            </w:tcBorders>
          </w:tcPr>
          <w:p w14:paraId="1D8F14B6" w14:textId="77777777" w:rsidR="007E3A94" w:rsidRPr="00857FF6" w:rsidRDefault="007E3A94" w:rsidP="00DA14A3">
            <w:pPr>
              <w:ind w:left="2"/>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r>
      <w:tr w:rsidR="007E3A94" w:rsidRPr="00857FF6" w14:paraId="42E00759" w14:textId="77777777" w:rsidTr="00DA14A3">
        <w:trPr>
          <w:trHeight w:val="195"/>
        </w:trPr>
        <w:tc>
          <w:tcPr>
            <w:tcW w:w="781" w:type="dxa"/>
            <w:tcBorders>
              <w:top w:val="single" w:sz="4" w:space="0" w:color="000000"/>
              <w:left w:val="single" w:sz="4" w:space="0" w:color="000000"/>
              <w:bottom w:val="single" w:sz="4" w:space="0" w:color="000000"/>
              <w:right w:val="single" w:sz="4" w:space="0" w:color="000000"/>
            </w:tcBorders>
            <w:vAlign w:val="center"/>
          </w:tcPr>
          <w:p w14:paraId="2B0D1E24" w14:textId="77777777" w:rsidR="007E3A94" w:rsidRPr="00857FF6" w:rsidRDefault="007E3A94" w:rsidP="00DA14A3">
            <w:pPr>
              <w:tabs>
                <w:tab w:val="center" w:pos="380"/>
              </w:tabs>
              <w:jc w:val="center"/>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10.</w:t>
            </w:r>
          </w:p>
        </w:tc>
        <w:tc>
          <w:tcPr>
            <w:tcW w:w="2066" w:type="dxa"/>
            <w:tcBorders>
              <w:top w:val="single" w:sz="4" w:space="0" w:color="000000"/>
              <w:left w:val="single" w:sz="4" w:space="0" w:color="000000"/>
              <w:bottom w:val="single" w:sz="4" w:space="0" w:color="000000"/>
              <w:right w:val="single" w:sz="4" w:space="0" w:color="000000"/>
            </w:tcBorders>
          </w:tcPr>
          <w:p w14:paraId="314A200C" w14:textId="77777777" w:rsidR="007E3A94" w:rsidRPr="00857FF6" w:rsidRDefault="007E3A94" w:rsidP="00DA14A3">
            <w:pPr>
              <w:ind w:left="113" w:firstLine="52"/>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Nem-ionizáló sugárzás </w:t>
            </w:r>
          </w:p>
        </w:tc>
        <w:tc>
          <w:tcPr>
            <w:tcW w:w="795" w:type="dxa"/>
            <w:tcBorders>
              <w:top w:val="single" w:sz="4" w:space="0" w:color="000000"/>
              <w:left w:val="single" w:sz="4" w:space="0" w:color="000000"/>
              <w:bottom w:val="single" w:sz="4" w:space="0" w:color="000000"/>
              <w:right w:val="single" w:sz="4" w:space="0" w:color="000000"/>
            </w:tcBorders>
          </w:tcPr>
          <w:p w14:paraId="03BC4574" w14:textId="77777777" w:rsidR="007E3A94" w:rsidRPr="00857FF6" w:rsidRDefault="007E3A94" w:rsidP="00DA14A3">
            <w:pPr>
              <w:ind w:left="113"/>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8C1257E" w14:textId="77777777" w:rsidR="007E3A94" w:rsidRPr="00857FF6" w:rsidRDefault="007E3A94" w:rsidP="00DA14A3">
            <w:pPr>
              <w:ind w:left="5"/>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c>
          <w:tcPr>
            <w:tcW w:w="586" w:type="dxa"/>
            <w:vMerge w:val="restart"/>
            <w:tcBorders>
              <w:top w:val="single" w:sz="4" w:space="0" w:color="000000"/>
              <w:left w:val="single" w:sz="4" w:space="0" w:color="000000"/>
              <w:bottom w:val="single" w:sz="4" w:space="0" w:color="000000"/>
              <w:right w:val="single" w:sz="4" w:space="0" w:color="000000"/>
            </w:tcBorders>
            <w:vAlign w:val="center"/>
          </w:tcPr>
          <w:p w14:paraId="54C82F02" w14:textId="77777777" w:rsidR="007E3A94" w:rsidRPr="00857FF6" w:rsidRDefault="007E3A94" w:rsidP="00DA14A3">
            <w:pPr>
              <w:ind w:firstLine="57"/>
              <w:jc w:val="center"/>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23.</w:t>
            </w:r>
          </w:p>
        </w:tc>
        <w:tc>
          <w:tcPr>
            <w:tcW w:w="2703" w:type="dxa"/>
            <w:vMerge w:val="restart"/>
            <w:tcBorders>
              <w:top w:val="single" w:sz="4" w:space="0" w:color="000000"/>
              <w:left w:val="single" w:sz="4" w:space="0" w:color="000000"/>
              <w:bottom w:val="single" w:sz="4" w:space="0" w:color="000000"/>
              <w:right w:val="single" w:sz="4" w:space="0" w:color="000000"/>
            </w:tcBorders>
          </w:tcPr>
          <w:p w14:paraId="1EC05092" w14:textId="77777777" w:rsidR="007E3A94" w:rsidRPr="00857FF6" w:rsidRDefault="007E3A94" w:rsidP="00DA14A3">
            <w:pPr>
              <w:spacing w:line="251" w:lineRule="auto"/>
              <w:ind w:left="113" w:firstLine="82"/>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Egyéb: </w:t>
            </w:r>
          </w:p>
          <w:p w14:paraId="52DFB9A5" w14:textId="77777777" w:rsidR="007E3A94" w:rsidRPr="00857FF6" w:rsidRDefault="007E3A94" w:rsidP="00DA14A3">
            <w:pPr>
              <w:spacing w:line="251" w:lineRule="auto"/>
              <w:ind w:left="113" w:firstLine="82"/>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w:t>
            </w:r>
          </w:p>
          <w:p w14:paraId="6BE1C927" w14:textId="77777777" w:rsidR="007E3A94" w:rsidRPr="00857FF6" w:rsidRDefault="007E3A94" w:rsidP="00DA14A3">
            <w:pPr>
              <w:spacing w:line="251" w:lineRule="auto"/>
              <w:ind w:left="113" w:firstLine="82"/>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p w14:paraId="4FEED1AE" w14:textId="77777777" w:rsidR="007E3A94" w:rsidRPr="00857FF6" w:rsidRDefault="007E3A94" w:rsidP="00DA14A3">
            <w:pPr>
              <w:ind w:left="113" w:firstLine="82"/>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c>
          <w:tcPr>
            <w:tcW w:w="842" w:type="dxa"/>
            <w:vMerge w:val="restart"/>
            <w:tcBorders>
              <w:top w:val="single" w:sz="4" w:space="0" w:color="000000"/>
              <w:left w:val="single" w:sz="4" w:space="0" w:color="000000"/>
              <w:bottom w:val="single" w:sz="4" w:space="0" w:color="000000"/>
              <w:right w:val="single" w:sz="4" w:space="0" w:color="000000"/>
            </w:tcBorders>
          </w:tcPr>
          <w:p w14:paraId="17EEEB70" w14:textId="77777777" w:rsidR="007E3A94" w:rsidRPr="00857FF6" w:rsidRDefault="007E3A94" w:rsidP="00DA14A3">
            <w:pPr>
              <w:ind w:left="113"/>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p w14:paraId="43CAD864" w14:textId="77777777" w:rsidR="007E3A94" w:rsidRPr="00857FF6" w:rsidRDefault="007E3A94" w:rsidP="00DA14A3">
            <w:pPr>
              <w:ind w:left="113"/>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p w14:paraId="57DC50B7" w14:textId="77777777" w:rsidR="007E3A94" w:rsidRPr="00857FF6" w:rsidRDefault="007E3A94" w:rsidP="00DA14A3">
            <w:pPr>
              <w:ind w:left="113"/>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c>
          <w:tcPr>
            <w:tcW w:w="870" w:type="dxa"/>
            <w:vMerge w:val="restart"/>
            <w:tcBorders>
              <w:top w:val="single" w:sz="4" w:space="0" w:color="000000"/>
              <w:left w:val="single" w:sz="4" w:space="0" w:color="000000"/>
              <w:bottom w:val="single" w:sz="4" w:space="0" w:color="000000"/>
              <w:right w:val="single" w:sz="4" w:space="0" w:color="000000"/>
            </w:tcBorders>
          </w:tcPr>
          <w:p w14:paraId="3A1154E6" w14:textId="77777777" w:rsidR="007E3A94" w:rsidRPr="00857FF6" w:rsidRDefault="007E3A94" w:rsidP="00DA14A3">
            <w:pPr>
              <w:ind w:left="2"/>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p w14:paraId="45F2BBEB" w14:textId="77777777" w:rsidR="007E3A94" w:rsidRPr="00857FF6" w:rsidRDefault="007E3A94" w:rsidP="00DA14A3">
            <w:pPr>
              <w:ind w:left="2"/>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p w14:paraId="0C200156" w14:textId="77777777" w:rsidR="007E3A94" w:rsidRPr="00857FF6" w:rsidRDefault="007E3A94" w:rsidP="00DA14A3">
            <w:pPr>
              <w:ind w:left="2"/>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r>
      <w:tr w:rsidR="007E3A94" w:rsidRPr="00857FF6" w14:paraId="53763742" w14:textId="77777777" w:rsidTr="00DA14A3">
        <w:trPr>
          <w:trHeight w:val="195"/>
        </w:trPr>
        <w:tc>
          <w:tcPr>
            <w:tcW w:w="781" w:type="dxa"/>
            <w:tcBorders>
              <w:top w:val="single" w:sz="4" w:space="0" w:color="000000"/>
              <w:left w:val="single" w:sz="4" w:space="0" w:color="000000"/>
              <w:bottom w:val="single" w:sz="4" w:space="0" w:color="000000"/>
              <w:right w:val="single" w:sz="4" w:space="0" w:color="000000"/>
            </w:tcBorders>
            <w:vAlign w:val="center"/>
          </w:tcPr>
          <w:p w14:paraId="2786C9A2" w14:textId="77777777" w:rsidR="007E3A94" w:rsidRPr="00857FF6" w:rsidRDefault="007E3A94" w:rsidP="00DA14A3">
            <w:pPr>
              <w:tabs>
                <w:tab w:val="center" w:pos="380"/>
              </w:tabs>
              <w:jc w:val="center"/>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11.</w:t>
            </w:r>
          </w:p>
        </w:tc>
        <w:tc>
          <w:tcPr>
            <w:tcW w:w="2066" w:type="dxa"/>
            <w:tcBorders>
              <w:top w:val="single" w:sz="4" w:space="0" w:color="000000"/>
              <w:left w:val="single" w:sz="4" w:space="0" w:color="000000"/>
              <w:bottom w:val="single" w:sz="4" w:space="0" w:color="000000"/>
              <w:right w:val="single" w:sz="4" w:space="0" w:color="000000"/>
            </w:tcBorders>
          </w:tcPr>
          <w:p w14:paraId="78F21FB1" w14:textId="77777777" w:rsidR="007E3A94" w:rsidRPr="00857FF6" w:rsidRDefault="007E3A94" w:rsidP="00DA14A3">
            <w:pPr>
              <w:ind w:left="113" w:firstLine="52"/>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Helyileg ható vibráció </w:t>
            </w:r>
          </w:p>
        </w:tc>
        <w:tc>
          <w:tcPr>
            <w:tcW w:w="795" w:type="dxa"/>
            <w:tcBorders>
              <w:top w:val="single" w:sz="4" w:space="0" w:color="000000"/>
              <w:left w:val="single" w:sz="4" w:space="0" w:color="000000"/>
              <w:bottom w:val="single" w:sz="4" w:space="0" w:color="000000"/>
              <w:right w:val="single" w:sz="4" w:space="0" w:color="000000"/>
            </w:tcBorders>
          </w:tcPr>
          <w:p w14:paraId="7BB6D351" w14:textId="77777777" w:rsidR="007E3A94" w:rsidRPr="00857FF6" w:rsidRDefault="007E3A94" w:rsidP="00DA14A3">
            <w:pPr>
              <w:ind w:left="113"/>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FD5BABF" w14:textId="77777777" w:rsidR="007E3A94" w:rsidRPr="00857FF6" w:rsidRDefault="007E3A94" w:rsidP="00DA14A3">
            <w:pPr>
              <w:ind w:left="5"/>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c>
          <w:tcPr>
            <w:tcW w:w="586" w:type="dxa"/>
            <w:vMerge/>
            <w:tcBorders>
              <w:top w:val="nil"/>
              <w:left w:val="single" w:sz="4" w:space="0" w:color="000000"/>
              <w:bottom w:val="nil"/>
              <w:right w:val="single" w:sz="4" w:space="0" w:color="000000"/>
            </w:tcBorders>
          </w:tcPr>
          <w:p w14:paraId="3569EFA7" w14:textId="77777777" w:rsidR="007E3A94" w:rsidRPr="00857FF6" w:rsidRDefault="007E3A94" w:rsidP="00DA14A3">
            <w:pPr>
              <w:rPr>
                <w:rFonts w:eastAsia="Franklin Gothic Book" w:cs="Times New Roman"/>
                <w:color w:val="000000"/>
                <w:sz w:val="18"/>
                <w:szCs w:val="20"/>
                <w:lang w:eastAsia="hu-HU"/>
              </w:rPr>
            </w:pPr>
          </w:p>
        </w:tc>
        <w:tc>
          <w:tcPr>
            <w:tcW w:w="2703" w:type="dxa"/>
            <w:vMerge/>
            <w:tcBorders>
              <w:top w:val="nil"/>
              <w:left w:val="single" w:sz="4" w:space="0" w:color="000000"/>
              <w:bottom w:val="nil"/>
              <w:right w:val="single" w:sz="4" w:space="0" w:color="000000"/>
            </w:tcBorders>
          </w:tcPr>
          <w:p w14:paraId="3C1BB156" w14:textId="77777777" w:rsidR="007E3A94" w:rsidRPr="00857FF6" w:rsidRDefault="007E3A94" w:rsidP="00DA14A3">
            <w:pPr>
              <w:rPr>
                <w:rFonts w:eastAsia="Franklin Gothic Book" w:cs="Times New Roman"/>
                <w:color w:val="000000"/>
                <w:sz w:val="18"/>
                <w:szCs w:val="20"/>
                <w:lang w:eastAsia="hu-HU"/>
              </w:rPr>
            </w:pPr>
          </w:p>
        </w:tc>
        <w:tc>
          <w:tcPr>
            <w:tcW w:w="0" w:type="auto"/>
            <w:vMerge/>
            <w:tcBorders>
              <w:top w:val="nil"/>
              <w:left w:val="single" w:sz="4" w:space="0" w:color="000000"/>
              <w:bottom w:val="nil"/>
              <w:right w:val="single" w:sz="4" w:space="0" w:color="000000"/>
            </w:tcBorders>
          </w:tcPr>
          <w:p w14:paraId="0D6EF7A7" w14:textId="77777777" w:rsidR="007E3A94" w:rsidRPr="00857FF6" w:rsidRDefault="007E3A94" w:rsidP="00DA14A3">
            <w:pPr>
              <w:rPr>
                <w:rFonts w:eastAsia="Franklin Gothic Book" w:cs="Times New Roman"/>
                <w:color w:val="000000"/>
                <w:sz w:val="18"/>
                <w:szCs w:val="20"/>
                <w:lang w:eastAsia="hu-HU"/>
              </w:rPr>
            </w:pPr>
          </w:p>
        </w:tc>
        <w:tc>
          <w:tcPr>
            <w:tcW w:w="870" w:type="dxa"/>
            <w:vMerge/>
            <w:tcBorders>
              <w:top w:val="nil"/>
              <w:left w:val="single" w:sz="4" w:space="0" w:color="000000"/>
              <w:bottom w:val="nil"/>
              <w:right w:val="single" w:sz="4" w:space="0" w:color="000000"/>
            </w:tcBorders>
          </w:tcPr>
          <w:p w14:paraId="751F791D" w14:textId="77777777" w:rsidR="007E3A94" w:rsidRPr="00857FF6" w:rsidRDefault="007E3A94" w:rsidP="00DA14A3">
            <w:pPr>
              <w:rPr>
                <w:rFonts w:eastAsia="Franklin Gothic Book" w:cs="Times New Roman"/>
                <w:color w:val="000000"/>
                <w:sz w:val="18"/>
                <w:szCs w:val="20"/>
                <w:lang w:eastAsia="hu-HU"/>
              </w:rPr>
            </w:pPr>
          </w:p>
        </w:tc>
      </w:tr>
      <w:tr w:rsidR="007E3A94" w:rsidRPr="00857FF6" w14:paraId="6FDC4971" w14:textId="77777777" w:rsidTr="00DA14A3">
        <w:trPr>
          <w:trHeight w:val="195"/>
        </w:trPr>
        <w:tc>
          <w:tcPr>
            <w:tcW w:w="781" w:type="dxa"/>
            <w:tcBorders>
              <w:top w:val="single" w:sz="4" w:space="0" w:color="000000"/>
              <w:left w:val="single" w:sz="4" w:space="0" w:color="000000"/>
              <w:bottom w:val="single" w:sz="4" w:space="0" w:color="000000"/>
              <w:right w:val="single" w:sz="4" w:space="0" w:color="000000"/>
            </w:tcBorders>
            <w:vAlign w:val="center"/>
          </w:tcPr>
          <w:p w14:paraId="7932C434" w14:textId="77777777" w:rsidR="007E3A94" w:rsidRPr="00857FF6" w:rsidRDefault="007E3A94" w:rsidP="00DA14A3">
            <w:pPr>
              <w:tabs>
                <w:tab w:val="center" w:pos="368"/>
              </w:tabs>
              <w:jc w:val="center"/>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12.</w:t>
            </w:r>
          </w:p>
        </w:tc>
        <w:tc>
          <w:tcPr>
            <w:tcW w:w="2066" w:type="dxa"/>
            <w:tcBorders>
              <w:top w:val="single" w:sz="4" w:space="0" w:color="000000"/>
              <w:left w:val="single" w:sz="4" w:space="0" w:color="000000"/>
              <w:bottom w:val="single" w:sz="4" w:space="0" w:color="000000"/>
              <w:right w:val="single" w:sz="4" w:space="0" w:color="000000"/>
            </w:tcBorders>
          </w:tcPr>
          <w:p w14:paraId="2B9DE7F1" w14:textId="77777777" w:rsidR="007E3A94" w:rsidRPr="00857FF6" w:rsidRDefault="007E3A94" w:rsidP="00DA14A3">
            <w:pPr>
              <w:ind w:left="113" w:firstLine="52"/>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Egésztest vibráció </w:t>
            </w:r>
          </w:p>
        </w:tc>
        <w:tc>
          <w:tcPr>
            <w:tcW w:w="795" w:type="dxa"/>
            <w:tcBorders>
              <w:top w:val="single" w:sz="4" w:space="0" w:color="000000"/>
              <w:left w:val="single" w:sz="4" w:space="0" w:color="000000"/>
              <w:bottom w:val="single" w:sz="4" w:space="0" w:color="000000"/>
              <w:right w:val="single" w:sz="4" w:space="0" w:color="000000"/>
            </w:tcBorders>
          </w:tcPr>
          <w:p w14:paraId="63D7D580" w14:textId="77777777" w:rsidR="007E3A94" w:rsidRPr="00857FF6" w:rsidRDefault="007E3A94" w:rsidP="00DA14A3">
            <w:pPr>
              <w:ind w:left="113"/>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A267E3E" w14:textId="77777777" w:rsidR="007E3A94" w:rsidRPr="00857FF6" w:rsidRDefault="007E3A94" w:rsidP="00DA14A3">
            <w:pPr>
              <w:ind w:left="5"/>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c>
          <w:tcPr>
            <w:tcW w:w="586" w:type="dxa"/>
            <w:vMerge/>
            <w:tcBorders>
              <w:top w:val="nil"/>
              <w:left w:val="single" w:sz="4" w:space="0" w:color="000000"/>
              <w:bottom w:val="single" w:sz="4" w:space="0" w:color="000000"/>
              <w:right w:val="single" w:sz="4" w:space="0" w:color="000000"/>
            </w:tcBorders>
          </w:tcPr>
          <w:p w14:paraId="61C5FC32" w14:textId="77777777" w:rsidR="007E3A94" w:rsidRPr="00857FF6" w:rsidRDefault="007E3A94" w:rsidP="00DA14A3">
            <w:pPr>
              <w:rPr>
                <w:rFonts w:eastAsia="Franklin Gothic Book" w:cs="Times New Roman"/>
                <w:color w:val="000000"/>
                <w:sz w:val="18"/>
                <w:szCs w:val="20"/>
                <w:lang w:eastAsia="hu-HU"/>
              </w:rPr>
            </w:pPr>
          </w:p>
        </w:tc>
        <w:tc>
          <w:tcPr>
            <w:tcW w:w="2703" w:type="dxa"/>
            <w:vMerge/>
            <w:tcBorders>
              <w:top w:val="nil"/>
              <w:left w:val="single" w:sz="4" w:space="0" w:color="000000"/>
              <w:bottom w:val="single" w:sz="4" w:space="0" w:color="000000"/>
              <w:right w:val="single" w:sz="4" w:space="0" w:color="000000"/>
            </w:tcBorders>
          </w:tcPr>
          <w:p w14:paraId="0368E4AE" w14:textId="77777777" w:rsidR="007E3A94" w:rsidRPr="00857FF6" w:rsidRDefault="007E3A94" w:rsidP="00DA14A3">
            <w:pPr>
              <w:rPr>
                <w:rFonts w:eastAsia="Franklin Gothic Book" w:cs="Times New Roman"/>
                <w:color w:val="000000"/>
                <w:sz w:val="18"/>
                <w:szCs w:val="20"/>
                <w:lang w:eastAsia="hu-HU"/>
              </w:rPr>
            </w:pPr>
          </w:p>
        </w:tc>
        <w:tc>
          <w:tcPr>
            <w:tcW w:w="0" w:type="auto"/>
            <w:vMerge/>
            <w:tcBorders>
              <w:top w:val="nil"/>
              <w:left w:val="single" w:sz="4" w:space="0" w:color="000000"/>
              <w:bottom w:val="single" w:sz="4" w:space="0" w:color="000000"/>
              <w:right w:val="single" w:sz="4" w:space="0" w:color="000000"/>
            </w:tcBorders>
          </w:tcPr>
          <w:p w14:paraId="6A19AADE" w14:textId="77777777" w:rsidR="007E3A94" w:rsidRPr="00857FF6" w:rsidRDefault="007E3A94" w:rsidP="00DA14A3">
            <w:pPr>
              <w:rPr>
                <w:rFonts w:eastAsia="Franklin Gothic Book" w:cs="Times New Roman"/>
                <w:color w:val="000000"/>
                <w:sz w:val="18"/>
                <w:szCs w:val="20"/>
                <w:lang w:eastAsia="hu-HU"/>
              </w:rPr>
            </w:pPr>
          </w:p>
        </w:tc>
        <w:tc>
          <w:tcPr>
            <w:tcW w:w="870" w:type="dxa"/>
            <w:vMerge/>
            <w:tcBorders>
              <w:top w:val="nil"/>
              <w:left w:val="single" w:sz="4" w:space="0" w:color="000000"/>
              <w:bottom w:val="single" w:sz="4" w:space="0" w:color="000000"/>
              <w:right w:val="single" w:sz="4" w:space="0" w:color="000000"/>
            </w:tcBorders>
          </w:tcPr>
          <w:p w14:paraId="75BD07AC" w14:textId="77777777" w:rsidR="007E3A94" w:rsidRPr="00857FF6" w:rsidRDefault="007E3A94" w:rsidP="00DA14A3">
            <w:pPr>
              <w:rPr>
                <w:rFonts w:eastAsia="Franklin Gothic Book" w:cs="Times New Roman"/>
                <w:color w:val="000000"/>
                <w:sz w:val="18"/>
                <w:szCs w:val="20"/>
                <w:lang w:eastAsia="hu-HU"/>
              </w:rPr>
            </w:pPr>
          </w:p>
        </w:tc>
      </w:tr>
      <w:tr w:rsidR="007E3A94" w:rsidRPr="00857FF6" w14:paraId="09D22E32" w14:textId="77777777" w:rsidTr="00DA14A3">
        <w:trPr>
          <w:trHeight w:val="197"/>
        </w:trPr>
        <w:tc>
          <w:tcPr>
            <w:tcW w:w="781" w:type="dxa"/>
            <w:tcBorders>
              <w:top w:val="single" w:sz="4" w:space="0" w:color="000000"/>
              <w:left w:val="single" w:sz="4" w:space="0" w:color="000000"/>
              <w:bottom w:val="single" w:sz="4" w:space="0" w:color="000000"/>
              <w:right w:val="single" w:sz="4" w:space="0" w:color="000000"/>
            </w:tcBorders>
            <w:vAlign w:val="center"/>
          </w:tcPr>
          <w:p w14:paraId="70FA6CE8" w14:textId="77777777" w:rsidR="007E3A94" w:rsidRPr="00857FF6" w:rsidRDefault="007E3A94" w:rsidP="00DA14A3">
            <w:pPr>
              <w:tabs>
                <w:tab w:val="center" w:pos="368"/>
              </w:tabs>
              <w:jc w:val="center"/>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13.</w:t>
            </w:r>
          </w:p>
        </w:tc>
        <w:tc>
          <w:tcPr>
            <w:tcW w:w="2066" w:type="dxa"/>
            <w:tcBorders>
              <w:top w:val="single" w:sz="4" w:space="0" w:color="000000"/>
              <w:left w:val="single" w:sz="4" w:space="0" w:color="000000"/>
              <w:bottom w:val="single" w:sz="4" w:space="0" w:color="000000"/>
              <w:right w:val="single" w:sz="4" w:space="0" w:color="000000"/>
            </w:tcBorders>
          </w:tcPr>
          <w:p w14:paraId="52310009" w14:textId="77777777" w:rsidR="007E3A94" w:rsidRPr="00857FF6" w:rsidRDefault="007E3A94" w:rsidP="00DA14A3">
            <w:pPr>
              <w:ind w:left="113" w:firstLine="52"/>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Ergonómiai tényezők </w:t>
            </w:r>
          </w:p>
        </w:tc>
        <w:tc>
          <w:tcPr>
            <w:tcW w:w="795" w:type="dxa"/>
            <w:tcBorders>
              <w:top w:val="single" w:sz="4" w:space="0" w:color="000000"/>
              <w:left w:val="single" w:sz="4" w:space="0" w:color="000000"/>
              <w:bottom w:val="single" w:sz="4" w:space="0" w:color="000000"/>
              <w:right w:val="single" w:sz="4" w:space="0" w:color="000000"/>
            </w:tcBorders>
          </w:tcPr>
          <w:p w14:paraId="3CDB2792" w14:textId="77777777" w:rsidR="007E3A94" w:rsidRPr="00857FF6" w:rsidRDefault="007E3A94" w:rsidP="00DA14A3">
            <w:pPr>
              <w:ind w:left="113"/>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E89DEC3" w14:textId="77777777" w:rsidR="007E3A94" w:rsidRPr="00857FF6" w:rsidRDefault="007E3A94" w:rsidP="00DA14A3">
            <w:pPr>
              <w:ind w:left="5"/>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c>
          <w:tcPr>
            <w:tcW w:w="586" w:type="dxa"/>
            <w:tcBorders>
              <w:top w:val="single" w:sz="4" w:space="0" w:color="000000"/>
              <w:left w:val="single" w:sz="4" w:space="0" w:color="000000"/>
              <w:bottom w:val="single" w:sz="4" w:space="0" w:color="000000"/>
              <w:right w:val="single" w:sz="4" w:space="0" w:color="000000"/>
            </w:tcBorders>
          </w:tcPr>
          <w:p w14:paraId="4A33A6B2" w14:textId="77777777" w:rsidR="007E3A94" w:rsidRPr="00857FF6" w:rsidRDefault="007E3A94" w:rsidP="00DA14A3">
            <w:pPr>
              <w:ind w:left="5"/>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c>
          <w:tcPr>
            <w:tcW w:w="2703" w:type="dxa"/>
            <w:tcBorders>
              <w:top w:val="single" w:sz="4" w:space="0" w:color="000000"/>
              <w:left w:val="single" w:sz="4" w:space="0" w:color="000000"/>
              <w:bottom w:val="single" w:sz="4" w:space="0" w:color="000000"/>
              <w:right w:val="single" w:sz="4" w:space="0" w:color="000000"/>
            </w:tcBorders>
          </w:tcPr>
          <w:p w14:paraId="3A8EDBEC" w14:textId="77777777" w:rsidR="007E3A94" w:rsidRPr="00857FF6" w:rsidRDefault="007E3A94" w:rsidP="00DA14A3">
            <w:pPr>
              <w:ind w:left="5"/>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c>
          <w:tcPr>
            <w:tcW w:w="842" w:type="dxa"/>
            <w:tcBorders>
              <w:top w:val="single" w:sz="4" w:space="0" w:color="000000"/>
              <w:left w:val="single" w:sz="4" w:space="0" w:color="000000"/>
              <w:bottom w:val="single" w:sz="4" w:space="0" w:color="000000"/>
              <w:right w:val="single" w:sz="4" w:space="0" w:color="000000"/>
            </w:tcBorders>
          </w:tcPr>
          <w:p w14:paraId="1597BDBC" w14:textId="77777777" w:rsidR="007E3A94" w:rsidRPr="00857FF6" w:rsidRDefault="007E3A94" w:rsidP="00DA14A3">
            <w:pPr>
              <w:ind w:left="5"/>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c>
          <w:tcPr>
            <w:tcW w:w="870" w:type="dxa"/>
            <w:tcBorders>
              <w:top w:val="single" w:sz="4" w:space="0" w:color="000000"/>
              <w:left w:val="single" w:sz="4" w:space="0" w:color="000000"/>
              <w:bottom w:val="single" w:sz="4" w:space="0" w:color="000000"/>
              <w:right w:val="single" w:sz="4" w:space="0" w:color="000000"/>
            </w:tcBorders>
          </w:tcPr>
          <w:p w14:paraId="79569655" w14:textId="77777777" w:rsidR="007E3A94" w:rsidRPr="00857FF6" w:rsidRDefault="007E3A94" w:rsidP="00DA14A3">
            <w:pPr>
              <w:ind w:left="2"/>
              <w:rPr>
                <w:rFonts w:eastAsia="Franklin Gothic Book" w:cs="Times New Roman"/>
                <w:color w:val="000000"/>
                <w:sz w:val="18"/>
                <w:szCs w:val="20"/>
                <w:lang w:eastAsia="hu-HU"/>
              </w:rPr>
            </w:pPr>
            <w:r w:rsidRPr="00857FF6">
              <w:rPr>
                <w:rFonts w:eastAsia="Franklin Gothic Book" w:cs="Times New Roman"/>
                <w:color w:val="000000"/>
                <w:sz w:val="18"/>
                <w:szCs w:val="20"/>
                <w:lang w:eastAsia="hu-HU"/>
              </w:rPr>
              <w:t xml:space="preserve"> </w:t>
            </w:r>
          </w:p>
        </w:tc>
      </w:tr>
    </w:tbl>
    <w:p w14:paraId="5F42FC9E" w14:textId="77777777" w:rsidR="007E3A94" w:rsidRPr="00857FF6" w:rsidRDefault="007E3A94" w:rsidP="007E3A94">
      <w:pPr>
        <w:spacing w:after="4" w:line="249" w:lineRule="auto"/>
        <w:ind w:left="10" w:hanging="10"/>
        <w:rPr>
          <w:rFonts w:eastAsia="Franklin Gothic Book" w:cs="Times New Roman"/>
          <w:color w:val="000000"/>
          <w:sz w:val="20"/>
          <w:lang w:eastAsia="hu-HU"/>
        </w:rPr>
      </w:pPr>
      <w:r w:rsidRPr="00857FF6">
        <w:rPr>
          <w:rFonts w:eastAsia="Franklin Gothic Book" w:cs="Times New Roman"/>
          <w:color w:val="000000"/>
          <w:sz w:val="20"/>
          <w:lang w:eastAsia="hu-HU"/>
        </w:rPr>
        <w:t xml:space="preserve">Kelt: ....................., .................... év .............................. hó .............. napján </w:t>
      </w:r>
    </w:p>
    <w:p w14:paraId="27E22C0A" w14:textId="77777777" w:rsidR="007E3A94" w:rsidRPr="00857FF6" w:rsidRDefault="007E3A94" w:rsidP="007E3A94">
      <w:pPr>
        <w:spacing w:after="12"/>
        <w:rPr>
          <w:rFonts w:eastAsia="Franklin Gothic Book" w:cs="Times New Roman"/>
          <w:color w:val="000000"/>
          <w:sz w:val="20"/>
          <w:lang w:eastAsia="hu-HU"/>
        </w:rPr>
      </w:pPr>
    </w:p>
    <w:p w14:paraId="2AC05207" w14:textId="77777777" w:rsidR="007E3A94" w:rsidRPr="00857FF6" w:rsidRDefault="007E3A94" w:rsidP="007E3A94">
      <w:pPr>
        <w:tabs>
          <w:tab w:val="center" w:pos="288"/>
          <w:tab w:val="center" w:pos="6679"/>
        </w:tabs>
        <w:spacing w:after="4" w:line="249" w:lineRule="auto"/>
        <w:rPr>
          <w:rFonts w:eastAsia="Franklin Gothic Book" w:cs="Times New Roman"/>
          <w:color w:val="000000"/>
          <w:sz w:val="20"/>
          <w:lang w:eastAsia="hu-HU"/>
        </w:rPr>
      </w:pPr>
      <w:r w:rsidRPr="00857FF6">
        <w:rPr>
          <w:rFonts w:eastAsia="Franklin Gothic Book" w:cs="Times New Roman"/>
          <w:color w:val="000000"/>
          <w:sz w:val="20"/>
          <w:lang w:eastAsia="hu-HU"/>
        </w:rPr>
        <w:tab/>
        <w:t xml:space="preserve">.............................................................. </w:t>
      </w:r>
    </w:p>
    <w:p w14:paraId="2F179A94" w14:textId="77777777" w:rsidR="007E3A94" w:rsidRPr="00857FF6" w:rsidRDefault="007E3A94" w:rsidP="007E3A94">
      <w:pPr>
        <w:tabs>
          <w:tab w:val="center" w:pos="288"/>
          <w:tab w:val="center" w:pos="6677"/>
        </w:tabs>
        <w:spacing w:after="4" w:line="249" w:lineRule="auto"/>
        <w:rPr>
          <w:rFonts w:eastAsia="Franklin Gothic Book" w:cs="Times New Roman"/>
          <w:color w:val="000000"/>
          <w:sz w:val="22"/>
          <w:szCs w:val="24"/>
          <w:lang w:eastAsia="hu-HU"/>
        </w:rPr>
        <w:sectPr w:rsidR="007E3A94" w:rsidRPr="00857FF6" w:rsidSect="006C791D">
          <w:headerReference w:type="default" r:id="rId10"/>
          <w:pgSz w:w="11906" w:h="16841"/>
          <w:pgMar w:top="712" w:right="1133" w:bottom="1323" w:left="1702" w:header="708" w:footer="714" w:gutter="0"/>
          <w:cols w:space="708"/>
        </w:sectPr>
      </w:pPr>
      <w:r w:rsidRPr="00857FF6">
        <w:rPr>
          <w:rFonts w:eastAsia="Calibri" w:cs="Times New Roman"/>
          <w:color w:val="000000"/>
          <w:sz w:val="20"/>
          <w:lang w:eastAsia="hu-HU"/>
        </w:rPr>
        <w:tab/>
      </w:r>
      <w:r w:rsidRPr="00857FF6">
        <w:rPr>
          <w:rFonts w:eastAsia="Franklin Gothic Book" w:cs="Times New Roman"/>
          <w:color w:val="000000"/>
          <w:sz w:val="20"/>
          <w:lang w:eastAsia="hu-HU"/>
        </w:rPr>
        <w:t>munkáltató aláírása, hiteles bélyegzője</w:t>
      </w:r>
      <w:r w:rsidRPr="00857FF6">
        <w:rPr>
          <w:rFonts w:eastAsia="Franklin Gothic Book" w:cs="Times New Roman"/>
          <w:color w:val="000000"/>
          <w:sz w:val="22"/>
          <w:szCs w:val="24"/>
          <w:lang w:eastAsia="hu-HU"/>
        </w:rPr>
        <w:t xml:space="preserve"> </w:t>
      </w:r>
    </w:p>
    <w:p w14:paraId="3791F6E8" w14:textId="77777777" w:rsidR="007E3A94" w:rsidRPr="00857FF6" w:rsidRDefault="007E3A94" w:rsidP="007E3A94">
      <w:pPr>
        <w:tabs>
          <w:tab w:val="center" w:pos="288"/>
          <w:tab w:val="center" w:pos="6677"/>
        </w:tabs>
        <w:spacing w:after="4" w:line="249" w:lineRule="auto"/>
        <w:rPr>
          <w:rFonts w:eastAsia="Franklin Gothic Book" w:cs="Times New Roman"/>
          <w:color w:val="000000"/>
          <w:sz w:val="22"/>
          <w:szCs w:val="24"/>
          <w:lang w:eastAsia="hu-HU"/>
        </w:rPr>
      </w:pPr>
    </w:p>
    <w:p w14:paraId="75BA05A2" w14:textId="77777777" w:rsidR="007E3A94" w:rsidRPr="00857FF6" w:rsidRDefault="007E3A94" w:rsidP="007E3A94">
      <w:pPr>
        <w:spacing w:after="4" w:line="249"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(Hátoldal) </w:t>
      </w:r>
    </w:p>
    <w:p w14:paraId="7C771281" w14:textId="77777777" w:rsidR="007E3A94" w:rsidRPr="00857FF6" w:rsidRDefault="007E3A94" w:rsidP="007E3A94">
      <w:pPr>
        <w:spacing w:after="4" w:line="249"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Munkáltató megnevezése: ............................................................................................................ </w:t>
      </w:r>
    </w:p>
    <w:p w14:paraId="7F0DEC66" w14:textId="77777777" w:rsidR="007E3A94" w:rsidRPr="00857FF6" w:rsidRDefault="007E3A94" w:rsidP="007E3A94">
      <w:pPr>
        <w:rPr>
          <w:rFonts w:eastAsia="Franklin Gothic Book" w:cs="Times New Roman"/>
          <w:color w:val="000000"/>
          <w:sz w:val="22"/>
          <w:szCs w:val="24"/>
          <w:lang w:eastAsia="hu-HU"/>
        </w:rPr>
      </w:pPr>
    </w:p>
    <w:p w14:paraId="543309E7" w14:textId="77777777" w:rsidR="007E3A94" w:rsidRPr="00857FF6" w:rsidRDefault="007E3A94" w:rsidP="007E3A94">
      <w:pPr>
        <w:rPr>
          <w:rFonts w:eastAsia="Franklin Gothic Book" w:cs="Times New Roman"/>
          <w:color w:val="000000"/>
          <w:sz w:val="22"/>
          <w:szCs w:val="24"/>
          <w:lang w:eastAsia="hu-HU"/>
        </w:rPr>
      </w:pPr>
    </w:p>
    <w:p w14:paraId="450FBEB5" w14:textId="77777777" w:rsidR="007E3A94" w:rsidRPr="00857FF6" w:rsidRDefault="007E3A94" w:rsidP="007E3A94">
      <w:pPr>
        <w:spacing w:after="4" w:line="249" w:lineRule="auto"/>
        <w:ind w:left="2377" w:hanging="10"/>
        <w:rPr>
          <w:rFonts w:eastAsia="Franklin Gothic Book" w:cs="Times New Roman"/>
          <w:b/>
          <w:color w:val="000000"/>
          <w:sz w:val="22"/>
          <w:szCs w:val="24"/>
          <w:lang w:eastAsia="hu-HU"/>
        </w:rPr>
      </w:pPr>
      <w:r w:rsidRPr="00857FF6">
        <w:rPr>
          <w:rFonts w:eastAsia="Franklin Gothic Book" w:cs="Times New Roman"/>
          <w:b/>
          <w:color w:val="000000"/>
          <w:sz w:val="22"/>
          <w:szCs w:val="24"/>
          <w:lang w:eastAsia="hu-HU"/>
        </w:rPr>
        <w:t xml:space="preserve">Beutalás munkaköri orvosi alkalmassági vizsgálatra </w:t>
      </w:r>
    </w:p>
    <w:p w14:paraId="0813ECCA" w14:textId="77777777" w:rsidR="007E3A94" w:rsidRPr="00857FF6" w:rsidRDefault="007E3A94" w:rsidP="007E3A94">
      <w:pPr>
        <w:rPr>
          <w:rFonts w:eastAsia="Franklin Gothic Book" w:cs="Times New Roman"/>
          <w:color w:val="000000"/>
          <w:sz w:val="22"/>
          <w:szCs w:val="24"/>
          <w:lang w:eastAsia="hu-HU"/>
        </w:rPr>
      </w:pPr>
    </w:p>
    <w:p w14:paraId="7F6FBC59" w14:textId="77777777" w:rsidR="007E3A94" w:rsidRPr="00857FF6" w:rsidRDefault="007E3A94" w:rsidP="007E3A94">
      <w:pPr>
        <w:spacing w:after="4" w:line="249"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A munkavállaló neve: ..................................................... Szül. ................ év ........ hó ...... </w:t>
      </w:r>
      <w:proofErr w:type="gramStart"/>
      <w:r w:rsidRPr="00857FF6">
        <w:rPr>
          <w:rFonts w:eastAsia="Franklin Gothic Book" w:cs="Times New Roman"/>
          <w:color w:val="000000"/>
          <w:sz w:val="22"/>
          <w:szCs w:val="24"/>
          <w:lang w:eastAsia="hu-HU"/>
        </w:rPr>
        <w:t>nap  Lakcím</w:t>
      </w:r>
      <w:proofErr w:type="gramEnd"/>
      <w:r w:rsidRPr="00857FF6">
        <w:rPr>
          <w:rFonts w:eastAsia="Franklin Gothic Book" w:cs="Times New Roman"/>
          <w:color w:val="000000"/>
          <w:sz w:val="22"/>
          <w:szCs w:val="24"/>
          <w:lang w:eastAsia="hu-HU"/>
        </w:rPr>
        <w:t xml:space="preserve">:........................................................................................................................................ </w:t>
      </w:r>
    </w:p>
    <w:p w14:paraId="7C99A0A8" w14:textId="77777777" w:rsidR="007E3A94" w:rsidRPr="00857FF6" w:rsidRDefault="007E3A94" w:rsidP="007E3A94">
      <w:pPr>
        <w:spacing w:after="4" w:line="249"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Munkakör: .............................................................. TAJ száma: ................................................ </w:t>
      </w:r>
    </w:p>
    <w:p w14:paraId="2CB556D3" w14:textId="77777777" w:rsidR="007E3A94" w:rsidRPr="00857FF6" w:rsidRDefault="007E3A94" w:rsidP="007E3A94">
      <w:pPr>
        <w:rPr>
          <w:rFonts w:eastAsia="Franklin Gothic Book" w:cs="Times New Roman"/>
          <w:color w:val="000000"/>
          <w:sz w:val="22"/>
          <w:szCs w:val="24"/>
          <w:lang w:eastAsia="hu-HU"/>
        </w:rPr>
      </w:pPr>
    </w:p>
    <w:p w14:paraId="43D0B7FD" w14:textId="77777777" w:rsidR="007E3A94" w:rsidRPr="00857FF6" w:rsidRDefault="007E3A94" w:rsidP="007E3A94">
      <w:pPr>
        <w:spacing w:after="4" w:line="249"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Kérem nevezett munkaköri alkalmasságára vonatkozó vélemény közlését. </w:t>
      </w:r>
    </w:p>
    <w:p w14:paraId="392F4EDC" w14:textId="77777777" w:rsidR="007E3A94" w:rsidRPr="00857FF6" w:rsidRDefault="007E3A94" w:rsidP="007E3A94">
      <w:pPr>
        <w:rPr>
          <w:rFonts w:eastAsia="Franklin Gothic Book" w:cs="Times New Roman"/>
          <w:color w:val="000000"/>
          <w:sz w:val="22"/>
          <w:szCs w:val="24"/>
          <w:lang w:eastAsia="hu-HU"/>
        </w:rPr>
      </w:pPr>
    </w:p>
    <w:p w14:paraId="66F1219D" w14:textId="77777777" w:rsidR="007E3A94" w:rsidRPr="00857FF6" w:rsidRDefault="007E3A94" w:rsidP="007E3A94">
      <w:pPr>
        <w:spacing w:after="4" w:line="249"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A vizsgálat oka: időszakos vizsgálat. </w:t>
      </w:r>
    </w:p>
    <w:p w14:paraId="4BA3801E" w14:textId="77777777" w:rsidR="007E3A94" w:rsidRPr="00857FF6" w:rsidRDefault="007E3A94" w:rsidP="007E3A94">
      <w:pPr>
        <w:rPr>
          <w:rFonts w:eastAsia="Franklin Gothic Book" w:cs="Times New Roman"/>
          <w:color w:val="000000"/>
          <w:sz w:val="22"/>
          <w:szCs w:val="24"/>
          <w:lang w:eastAsia="hu-HU"/>
        </w:rPr>
      </w:pPr>
    </w:p>
    <w:p w14:paraId="5A76D0F2" w14:textId="77777777" w:rsidR="007E3A94" w:rsidRPr="00857FF6" w:rsidRDefault="007E3A94" w:rsidP="007E3A94">
      <w:pPr>
        <w:spacing w:after="4" w:line="249"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Kelt: ................................................................... </w:t>
      </w:r>
    </w:p>
    <w:p w14:paraId="1B3AA9C9" w14:textId="77777777" w:rsidR="007E3A94" w:rsidRPr="00857FF6" w:rsidRDefault="007E3A94" w:rsidP="007E3A94">
      <w:pPr>
        <w:rPr>
          <w:rFonts w:eastAsia="Franklin Gothic Book" w:cs="Times New Roman"/>
          <w:color w:val="000000"/>
          <w:sz w:val="22"/>
          <w:szCs w:val="24"/>
          <w:lang w:eastAsia="hu-HU"/>
        </w:rPr>
      </w:pPr>
    </w:p>
    <w:p w14:paraId="34903DA4" w14:textId="77777777" w:rsidR="007E3A94" w:rsidRPr="00857FF6" w:rsidRDefault="007E3A94" w:rsidP="007E3A94">
      <w:pPr>
        <w:rPr>
          <w:rFonts w:eastAsia="Franklin Gothic Book" w:cs="Times New Roman"/>
          <w:color w:val="000000"/>
          <w:sz w:val="22"/>
          <w:szCs w:val="24"/>
          <w:lang w:eastAsia="hu-HU"/>
        </w:rPr>
      </w:pPr>
    </w:p>
    <w:p w14:paraId="1C998A35" w14:textId="77777777" w:rsidR="007E3A94" w:rsidRPr="00857FF6" w:rsidRDefault="007E3A94" w:rsidP="007E3A94">
      <w:pPr>
        <w:ind w:left="10" w:right="426"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P. H.  </w:t>
      </w:r>
    </w:p>
    <w:p w14:paraId="4957CD9F" w14:textId="77777777" w:rsidR="007E3A94" w:rsidRPr="00857FF6" w:rsidRDefault="007E3A94" w:rsidP="007E3A94">
      <w:pPr>
        <w:ind w:right="375"/>
        <w:rPr>
          <w:rFonts w:eastAsia="Franklin Gothic Book" w:cs="Times New Roman"/>
          <w:color w:val="000000"/>
          <w:sz w:val="22"/>
          <w:szCs w:val="24"/>
          <w:lang w:eastAsia="hu-HU"/>
        </w:rPr>
      </w:pPr>
    </w:p>
    <w:p w14:paraId="487839B5" w14:textId="77777777" w:rsidR="007E3A94" w:rsidRPr="00857FF6" w:rsidRDefault="007E3A94" w:rsidP="007E3A94">
      <w:pPr>
        <w:tabs>
          <w:tab w:val="center" w:pos="6663"/>
        </w:tabs>
        <w:ind w:left="10" w:right="-1"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ab/>
      </w:r>
      <w:r w:rsidRPr="00857FF6">
        <w:rPr>
          <w:rFonts w:eastAsia="Franklin Gothic Book" w:cs="Times New Roman"/>
          <w:color w:val="000000"/>
          <w:sz w:val="22"/>
          <w:szCs w:val="24"/>
          <w:lang w:eastAsia="hu-HU"/>
        </w:rPr>
        <w:tab/>
        <w:t>.........................................................</w:t>
      </w:r>
    </w:p>
    <w:p w14:paraId="474AB2A4" w14:textId="77777777" w:rsidR="007E3A94" w:rsidRPr="00857FF6" w:rsidRDefault="007E3A94" w:rsidP="007E3A94">
      <w:pPr>
        <w:tabs>
          <w:tab w:val="center" w:pos="6663"/>
        </w:tabs>
        <w:ind w:left="10" w:right="128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ab/>
      </w:r>
      <w:r w:rsidRPr="00857FF6">
        <w:rPr>
          <w:rFonts w:eastAsia="Franklin Gothic Book" w:cs="Times New Roman"/>
          <w:color w:val="000000"/>
          <w:sz w:val="22"/>
          <w:szCs w:val="24"/>
          <w:lang w:eastAsia="hu-HU"/>
        </w:rPr>
        <w:tab/>
        <w:t xml:space="preserve">munkáltató aláírása </w:t>
      </w:r>
    </w:p>
    <w:p w14:paraId="17B407E9" w14:textId="77777777" w:rsidR="007E3A94" w:rsidRPr="00857FF6" w:rsidRDefault="007E3A94" w:rsidP="007E3A94">
      <w:pPr>
        <w:tabs>
          <w:tab w:val="center" w:pos="6663"/>
        </w:tabs>
        <w:ind w:left="10" w:right="1280" w:hanging="10"/>
        <w:rPr>
          <w:rFonts w:eastAsia="Franklin Gothic Book" w:cs="Times New Roman"/>
          <w:color w:val="000000"/>
          <w:sz w:val="22"/>
          <w:szCs w:val="24"/>
          <w:lang w:eastAsia="hu-HU"/>
        </w:rPr>
      </w:pPr>
    </w:p>
    <w:p w14:paraId="70A03050" w14:textId="77777777" w:rsidR="007E3A94" w:rsidRPr="00857FF6" w:rsidRDefault="007E3A94" w:rsidP="007E3A94">
      <w:pPr>
        <w:tabs>
          <w:tab w:val="center" w:pos="6663"/>
        </w:tabs>
        <w:ind w:left="10" w:right="1280" w:hanging="10"/>
        <w:rPr>
          <w:rFonts w:eastAsia="Franklin Gothic Book" w:cs="Times New Roman"/>
          <w:color w:val="000000"/>
          <w:sz w:val="22"/>
          <w:szCs w:val="24"/>
          <w:lang w:eastAsia="hu-HU"/>
        </w:rPr>
      </w:pPr>
    </w:p>
    <w:p w14:paraId="4C6A4F85" w14:textId="77777777" w:rsidR="007E3A94" w:rsidRPr="00857FF6" w:rsidRDefault="007E3A94" w:rsidP="007E3A94">
      <w:pPr>
        <w:tabs>
          <w:tab w:val="center" w:pos="6663"/>
        </w:tabs>
        <w:ind w:left="10" w:right="1280" w:hanging="10"/>
        <w:rPr>
          <w:rFonts w:eastAsia="Franklin Gothic Book" w:cs="Times New Roman"/>
          <w:color w:val="000000"/>
          <w:sz w:val="22"/>
          <w:szCs w:val="24"/>
          <w:lang w:eastAsia="hu-HU"/>
        </w:rPr>
        <w:sectPr w:rsidR="007E3A94" w:rsidRPr="00857FF6" w:rsidSect="006C791D">
          <w:pgSz w:w="11906" w:h="16841"/>
          <w:pgMar w:top="712" w:right="1133" w:bottom="1323" w:left="1702" w:header="708" w:footer="714" w:gutter="0"/>
          <w:cols w:space="708"/>
        </w:sectPr>
      </w:pPr>
    </w:p>
    <w:p w14:paraId="25796EDE" w14:textId="77777777" w:rsidR="007E3A94" w:rsidRPr="00857FF6" w:rsidRDefault="007E3A94" w:rsidP="007E3A94">
      <w:pPr>
        <w:rPr>
          <w:rFonts w:eastAsia="Franklin Gothic Book" w:cs="Times New Roman"/>
          <w:color w:val="000000"/>
          <w:sz w:val="22"/>
          <w:szCs w:val="24"/>
          <w:lang w:eastAsia="hu-HU"/>
        </w:rPr>
      </w:pPr>
    </w:p>
    <w:p w14:paraId="3E9F146A" w14:textId="77777777" w:rsidR="007E3A94" w:rsidRPr="00857FF6" w:rsidRDefault="007E3A94" w:rsidP="007E3A94">
      <w:pPr>
        <w:spacing w:after="10" w:line="248" w:lineRule="auto"/>
        <w:ind w:left="-5" w:right="413"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Foglalkozás-egészségügyi szakellátó hely megnevezése: .....................................................</w:t>
      </w:r>
    </w:p>
    <w:p w14:paraId="77DEF135" w14:textId="77777777" w:rsidR="007E3A94" w:rsidRPr="00857FF6" w:rsidRDefault="007E3A94" w:rsidP="007E3A94">
      <w:pPr>
        <w:rPr>
          <w:rFonts w:eastAsia="Franklin Gothic Book" w:cs="Times New Roman"/>
          <w:color w:val="000000"/>
          <w:sz w:val="22"/>
          <w:szCs w:val="24"/>
          <w:lang w:eastAsia="hu-HU"/>
        </w:rPr>
      </w:pPr>
    </w:p>
    <w:p w14:paraId="3ED88221" w14:textId="77777777" w:rsidR="007E3A94" w:rsidRPr="00857FF6" w:rsidRDefault="007E3A94" w:rsidP="007E3A94">
      <w:pPr>
        <w:rPr>
          <w:rFonts w:eastAsia="Franklin Gothic Book" w:cs="Times New Roman"/>
          <w:color w:val="000000"/>
          <w:sz w:val="22"/>
          <w:szCs w:val="24"/>
          <w:lang w:eastAsia="hu-HU"/>
        </w:rPr>
      </w:pPr>
    </w:p>
    <w:p w14:paraId="1304F9D8" w14:textId="77777777" w:rsidR="007E3A94" w:rsidRPr="00857FF6" w:rsidRDefault="007E3A94" w:rsidP="007E3A94">
      <w:pPr>
        <w:ind w:left="10" w:right="424" w:hanging="10"/>
        <w:jc w:val="center"/>
        <w:rPr>
          <w:rFonts w:eastAsia="Franklin Gothic Book" w:cs="Times New Roman"/>
          <w:b/>
          <w:color w:val="000000"/>
          <w:sz w:val="22"/>
          <w:szCs w:val="24"/>
          <w:lang w:eastAsia="hu-HU"/>
        </w:rPr>
      </w:pPr>
      <w:r w:rsidRPr="00857FF6">
        <w:rPr>
          <w:rFonts w:eastAsia="Franklin Gothic Book" w:cs="Times New Roman"/>
          <w:b/>
          <w:i/>
          <w:color w:val="000000"/>
          <w:sz w:val="22"/>
          <w:szCs w:val="24"/>
          <w:lang w:eastAsia="hu-HU"/>
        </w:rPr>
        <w:t xml:space="preserve">Munkaköri/szakmai orvosi alkalmassági vélemény </w:t>
      </w:r>
    </w:p>
    <w:p w14:paraId="40F17C61" w14:textId="77777777" w:rsidR="007E3A94" w:rsidRPr="00857FF6" w:rsidRDefault="007E3A94" w:rsidP="007E3A94">
      <w:pPr>
        <w:rPr>
          <w:rFonts w:eastAsia="Franklin Gothic Book" w:cs="Times New Roman"/>
          <w:color w:val="000000"/>
          <w:sz w:val="22"/>
          <w:szCs w:val="24"/>
          <w:lang w:eastAsia="hu-HU"/>
        </w:rPr>
      </w:pPr>
    </w:p>
    <w:p w14:paraId="0B3D75D3" w14:textId="77777777" w:rsidR="007E3A94" w:rsidRPr="00857FF6" w:rsidRDefault="007E3A94" w:rsidP="007E3A94">
      <w:pPr>
        <w:spacing w:after="10" w:line="248" w:lineRule="auto"/>
        <w:ind w:left="-5" w:right="413"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A dolgozó neve: …………………………………</w:t>
      </w:r>
      <w:proofErr w:type="gramStart"/>
      <w:r w:rsidRPr="00857FF6">
        <w:rPr>
          <w:rFonts w:eastAsia="Franklin Gothic Book" w:cs="Times New Roman"/>
          <w:color w:val="000000"/>
          <w:sz w:val="22"/>
          <w:szCs w:val="24"/>
          <w:lang w:eastAsia="hu-HU"/>
        </w:rPr>
        <w:t>…….</w:t>
      </w:r>
      <w:proofErr w:type="gramEnd"/>
      <w:r w:rsidRPr="00857FF6">
        <w:rPr>
          <w:rFonts w:eastAsia="Franklin Gothic Book" w:cs="Times New Roman"/>
          <w:color w:val="000000"/>
          <w:sz w:val="22"/>
          <w:szCs w:val="24"/>
          <w:lang w:eastAsia="hu-HU"/>
        </w:rPr>
        <w:t>………………………………………………………………………….</w:t>
      </w:r>
    </w:p>
    <w:p w14:paraId="4FDDD84C" w14:textId="77777777" w:rsidR="007E3A94" w:rsidRPr="00857FF6" w:rsidRDefault="007E3A94" w:rsidP="007E3A94">
      <w:pPr>
        <w:rPr>
          <w:rFonts w:eastAsia="Franklin Gothic Book" w:cs="Times New Roman"/>
          <w:color w:val="000000"/>
          <w:sz w:val="22"/>
          <w:szCs w:val="24"/>
          <w:lang w:eastAsia="hu-HU"/>
        </w:rPr>
      </w:pPr>
    </w:p>
    <w:p w14:paraId="0CBFC1BD" w14:textId="77777777" w:rsidR="007E3A94" w:rsidRPr="00857FF6" w:rsidRDefault="007E3A94" w:rsidP="007E3A94">
      <w:pPr>
        <w:spacing w:after="10" w:line="248" w:lineRule="auto"/>
        <w:ind w:left="-5" w:right="413"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A vizsgálat eredménye alapján .................................................................................................</w:t>
      </w:r>
    </w:p>
    <w:p w14:paraId="3378393E" w14:textId="77777777" w:rsidR="007E3A94" w:rsidRPr="00857FF6" w:rsidRDefault="007E3A94" w:rsidP="007E3A94">
      <w:pPr>
        <w:rPr>
          <w:rFonts w:eastAsia="Franklin Gothic Book" w:cs="Times New Roman"/>
          <w:color w:val="000000"/>
          <w:sz w:val="22"/>
          <w:szCs w:val="24"/>
          <w:lang w:eastAsia="hu-HU"/>
        </w:rPr>
      </w:pPr>
    </w:p>
    <w:p w14:paraId="2638C13D" w14:textId="77777777" w:rsidR="007E3A94" w:rsidRPr="00857FF6" w:rsidRDefault="007E3A94" w:rsidP="007E3A94">
      <w:pPr>
        <w:spacing w:after="10" w:line="248" w:lineRule="auto"/>
        <w:ind w:left="-5" w:right="413"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munkakörben/szakmában </w:t>
      </w:r>
    </w:p>
    <w:p w14:paraId="6A5A0019" w14:textId="77777777" w:rsidR="007E3A94" w:rsidRPr="00857FF6" w:rsidRDefault="007E3A94" w:rsidP="007E3A94">
      <w:pPr>
        <w:spacing w:after="15" w:line="248" w:lineRule="auto"/>
        <w:ind w:left="1090" w:right="1814" w:hanging="10"/>
        <w:jc w:val="center"/>
        <w:rPr>
          <w:rFonts w:eastAsia="Franklin Gothic Book" w:cs="Times New Roman"/>
          <w:color w:val="000000"/>
          <w:sz w:val="22"/>
          <w:szCs w:val="24"/>
          <w:lang w:eastAsia="hu-HU"/>
        </w:rPr>
      </w:pPr>
    </w:p>
    <w:p w14:paraId="19C2AF1A" w14:textId="77777777" w:rsidR="007E3A94" w:rsidRPr="00857FF6" w:rsidRDefault="007E3A94" w:rsidP="007E3A94">
      <w:pPr>
        <w:tabs>
          <w:tab w:val="center" w:pos="1701"/>
          <w:tab w:val="center" w:pos="4678"/>
          <w:tab w:val="center" w:pos="7371"/>
        </w:tabs>
        <w:spacing w:after="15" w:line="248" w:lineRule="auto"/>
        <w:ind w:right="1814" w:hanging="10"/>
        <w:jc w:val="center"/>
        <w:rPr>
          <w:rFonts w:eastAsia="Franklin Gothic Book" w:cs="Times New Roman"/>
          <w:color w:val="000000"/>
          <w:sz w:val="22"/>
          <w:szCs w:val="24"/>
          <w:lang w:eastAsia="hu-HU"/>
        </w:rPr>
      </w:pPr>
    </w:p>
    <w:p w14:paraId="5CC44120" w14:textId="77777777" w:rsidR="007E3A94" w:rsidRPr="00857FF6" w:rsidRDefault="007E3A94" w:rsidP="007E3A94">
      <w:pPr>
        <w:tabs>
          <w:tab w:val="center" w:pos="1488"/>
          <w:tab w:val="center" w:pos="4253"/>
          <w:tab w:val="center" w:pos="7371"/>
        </w:tabs>
        <w:spacing w:after="10" w:line="248" w:lineRule="auto"/>
        <w:rPr>
          <w:rFonts w:eastAsia="Franklin Gothic Book" w:cs="Times New Roman"/>
          <w:color w:val="000000"/>
          <w:sz w:val="22"/>
          <w:szCs w:val="24"/>
          <w:lang w:eastAsia="hu-HU"/>
        </w:rPr>
      </w:pPr>
      <w:r w:rsidRPr="00857FF6">
        <w:rPr>
          <w:rFonts w:eastAsia="Calibri" w:cs="Times New Roman"/>
          <w:color w:val="000000"/>
          <w:sz w:val="22"/>
          <w:szCs w:val="24"/>
          <w:lang w:eastAsia="hu-HU"/>
        </w:rPr>
        <w:tab/>
      </w:r>
      <w:r w:rsidRPr="00857FF6">
        <w:rPr>
          <w:rFonts w:eastAsia="Franklin Gothic Book" w:cs="Times New Roman"/>
          <w:color w:val="000000"/>
          <w:sz w:val="22"/>
          <w:szCs w:val="24"/>
          <w:lang w:eastAsia="hu-HU"/>
        </w:rPr>
        <w:t>ALKALMAS</w:t>
      </w:r>
      <w:r w:rsidRPr="00857FF6">
        <w:rPr>
          <w:rFonts w:eastAsia="Franklin Gothic Book" w:cs="Times New Roman"/>
          <w:color w:val="000000"/>
          <w:sz w:val="22"/>
          <w:szCs w:val="24"/>
          <w:lang w:eastAsia="hu-HU"/>
        </w:rPr>
        <w:tab/>
        <w:t>IDEIGLENESEN</w:t>
      </w:r>
      <w:r w:rsidRPr="00857FF6">
        <w:rPr>
          <w:rFonts w:eastAsia="Franklin Gothic Book" w:cs="Times New Roman"/>
          <w:color w:val="000000"/>
          <w:sz w:val="22"/>
          <w:szCs w:val="24"/>
          <w:lang w:eastAsia="hu-HU"/>
        </w:rPr>
        <w:tab/>
        <w:t xml:space="preserve">NEM ALKALMAS </w:t>
      </w:r>
    </w:p>
    <w:p w14:paraId="700349CE" w14:textId="77777777" w:rsidR="007E3A94" w:rsidRPr="00857FF6" w:rsidRDefault="007E3A94" w:rsidP="007E3A94">
      <w:pPr>
        <w:tabs>
          <w:tab w:val="center" w:pos="4253"/>
          <w:tab w:val="center" w:pos="7371"/>
        </w:tabs>
        <w:spacing w:after="15" w:line="248" w:lineRule="auto"/>
        <w:ind w:right="1812"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ab/>
      </w:r>
      <w:r w:rsidRPr="00857FF6">
        <w:rPr>
          <w:rFonts w:eastAsia="Franklin Gothic Book" w:cs="Times New Roman"/>
          <w:color w:val="000000"/>
          <w:sz w:val="22"/>
          <w:szCs w:val="24"/>
          <w:lang w:eastAsia="hu-HU"/>
        </w:rPr>
        <w:tab/>
        <w:t>NEM ALKALMAS</w:t>
      </w:r>
    </w:p>
    <w:p w14:paraId="4933543A" w14:textId="77777777" w:rsidR="007E3A94" w:rsidRPr="00857FF6" w:rsidRDefault="007E3A94" w:rsidP="007E3A94">
      <w:pPr>
        <w:rPr>
          <w:rFonts w:eastAsia="Franklin Gothic Book" w:cs="Times New Roman"/>
          <w:color w:val="000000"/>
          <w:sz w:val="22"/>
          <w:szCs w:val="24"/>
          <w:lang w:eastAsia="hu-HU"/>
        </w:rPr>
      </w:pPr>
    </w:p>
    <w:p w14:paraId="51332097" w14:textId="77777777" w:rsidR="007E3A94" w:rsidRPr="00857FF6" w:rsidRDefault="007E3A94" w:rsidP="007E3A94">
      <w:pPr>
        <w:rPr>
          <w:rFonts w:eastAsia="Franklin Gothic Book" w:cs="Times New Roman"/>
          <w:color w:val="000000"/>
          <w:sz w:val="22"/>
          <w:szCs w:val="24"/>
          <w:lang w:eastAsia="hu-HU"/>
        </w:rPr>
      </w:pPr>
    </w:p>
    <w:p w14:paraId="317633CC" w14:textId="77777777" w:rsidR="007E3A94" w:rsidRPr="00857FF6" w:rsidRDefault="007E3A94" w:rsidP="007E3A94">
      <w:pPr>
        <w:spacing w:after="10" w:line="248" w:lineRule="auto"/>
        <w:ind w:left="-5" w:right="413"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Nevezett munkaköri/szakmai alkalmasságát érintő korlátozás: </w:t>
      </w:r>
    </w:p>
    <w:p w14:paraId="1EADE504" w14:textId="77777777" w:rsidR="007E3A94" w:rsidRPr="00857FF6" w:rsidRDefault="007E3A94" w:rsidP="007E3A94">
      <w:pPr>
        <w:rPr>
          <w:rFonts w:eastAsia="Franklin Gothic Book" w:cs="Times New Roman"/>
          <w:color w:val="000000"/>
          <w:sz w:val="22"/>
          <w:szCs w:val="24"/>
          <w:lang w:eastAsia="hu-HU"/>
        </w:rPr>
      </w:pPr>
    </w:p>
    <w:p w14:paraId="10377E02" w14:textId="77777777" w:rsidR="007E3A94" w:rsidRPr="00857FF6" w:rsidRDefault="007E3A94" w:rsidP="007E3A94">
      <w:pPr>
        <w:spacing w:after="10" w:line="248" w:lineRule="auto"/>
        <w:ind w:left="-5" w:right="413"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Ideiglenesen nem alkalmas minősítés esetén a legközelebbi vizsgálat </w:t>
      </w:r>
      <w:proofErr w:type="gramStart"/>
      <w:r w:rsidRPr="00857FF6">
        <w:rPr>
          <w:rFonts w:eastAsia="Franklin Gothic Book" w:cs="Times New Roman"/>
          <w:color w:val="000000"/>
          <w:sz w:val="22"/>
          <w:szCs w:val="24"/>
          <w:lang w:eastAsia="hu-HU"/>
        </w:rPr>
        <w:t>…….</w:t>
      </w:r>
      <w:proofErr w:type="gramEnd"/>
      <w:r w:rsidRPr="00857FF6">
        <w:rPr>
          <w:rFonts w:eastAsia="Franklin Gothic Book" w:cs="Times New Roman"/>
          <w:color w:val="000000"/>
          <w:sz w:val="22"/>
          <w:szCs w:val="24"/>
          <w:lang w:eastAsia="hu-HU"/>
        </w:rPr>
        <w:t xml:space="preserve">. hét múlva. </w:t>
      </w:r>
    </w:p>
    <w:p w14:paraId="3BE9C501" w14:textId="77777777" w:rsidR="007E3A94" w:rsidRPr="00857FF6" w:rsidRDefault="007E3A94" w:rsidP="007E3A94">
      <w:pPr>
        <w:rPr>
          <w:rFonts w:eastAsia="Franklin Gothic Book" w:cs="Times New Roman"/>
          <w:color w:val="000000"/>
          <w:sz w:val="22"/>
          <w:szCs w:val="24"/>
          <w:lang w:eastAsia="hu-HU"/>
        </w:rPr>
      </w:pPr>
    </w:p>
    <w:p w14:paraId="12378CA3" w14:textId="77777777" w:rsidR="007E3A94" w:rsidRPr="00857FF6" w:rsidRDefault="007E3A94" w:rsidP="007E3A94">
      <w:pPr>
        <w:rPr>
          <w:rFonts w:eastAsia="Franklin Gothic Book" w:cs="Times New Roman"/>
          <w:color w:val="000000"/>
          <w:sz w:val="22"/>
          <w:szCs w:val="24"/>
          <w:lang w:eastAsia="hu-HU"/>
        </w:rPr>
      </w:pPr>
    </w:p>
    <w:p w14:paraId="781AF173" w14:textId="77777777" w:rsidR="007E3A94" w:rsidRPr="00857FF6" w:rsidRDefault="007E3A94" w:rsidP="007E3A94">
      <w:pPr>
        <w:spacing w:line="248" w:lineRule="auto"/>
        <w:ind w:left="-5" w:right="530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Kelt: ...................................................................</w:t>
      </w:r>
    </w:p>
    <w:p w14:paraId="3CADB75F" w14:textId="77777777" w:rsidR="007E3A94" w:rsidRPr="00857FF6" w:rsidRDefault="007E3A94" w:rsidP="007E3A94">
      <w:pPr>
        <w:spacing w:after="15" w:line="248" w:lineRule="auto"/>
        <w:ind w:left="1090" w:right="1502"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P. H.  </w:t>
      </w:r>
    </w:p>
    <w:p w14:paraId="6F60953F" w14:textId="77777777" w:rsidR="007E3A94" w:rsidRPr="00857FF6" w:rsidRDefault="007E3A94" w:rsidP="007E3A94">
      <w:pPr>
        <w:ind w:right="370"/>
        <w:rPr>
          <w:rFonts w:eastAsia="Franklin Gothic Book" w:cs="Times New Roman"/>
          <w:color w:val="000000"/>
          <w:sz w:val="22"/>
          <w:szCs w:val="24"/>
          <w:lang w:eastAsia="hu-HU"/>
        </w:rPr>
      </w:pPr>
    </w:p>
    <w:p w14:paraId="674A74A4" w14:textId="77777777" w:rsidR="007E3A94" w:rsidRPr="00857FF6" w:rsidRDefault="007E3A94" w:rsidP="007E3A94">
      <w:pPr>
        <w:ind w:right="370"/>
        <w:rPr>
          <w:rFonts w:eastAsia="Franklin Gothic Book" w:cs="Times New Roman"/>
          <w:color w:val="000000"/>
          <w:sz w:val="22"/>
          <w:szCs w:val="24"/>
          <w:lang w:eastAsia="hu-HU"/>
        </w:rPr>
      </w:pPr>
    </w:p>
    <w:p w14:paraId="2E69A101" w14:textId="77777777" w:rsidR="007E3A94" w:rsidRPr="00857FF6" w:rsidRDefault="007E3A94" w:rsidP="007E3A94">
      <w:pPr>
        <w:ind w:left="10" w:right="643" w:hanging="10"/>
        <w:jc w:val="right"/>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w:t>
      </w:r>
    </w:p>
    <w:p w14:paraId="25526CA5" w14:textId="77777777" w:rsidR="007E3A94" w:rsidRPr="00857FF6" w:rsidRDefault="007E3A94" w:rsidP="007E3A94">
      <w:pPr>
        <w:spacing w:after="10" w:line="248" w:lineRule="auto"/>
        <w:ind w:left="5646" w:right="413"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foglalkozás-egészségügyi  </w:t>
      </w:r>
    </w:p>
    <w:p w14:paraId="661EC224" w14:textId="77777777" w:rsidR="007E3A94" w:rsidRPr="00857FF6" w:rsidRDefault="007E3A94" w:rsidP="007E3A94">
      <w:pPr>
        <w:spacing w:after="10" w:line="248" w:lineRule="auto"/>
        <w:ind w:left="5790" w:right="413"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szakellátó hely orvosa </w:t>
      </w:r>
    </w:p>
    <w:p w14:paraId="450AD4DE" w14:textId="77777777" w:rsidR="007E3A94" w:rsidRPr="00857FF6" w:rsidRDefault="007E3A94" w:rsidP="007E3A94">
      <w:pPr>
        <w:rPr>
          <w:rFonts w:eastAsia="Franklin Gothic Book" w:cs="Times New Roman"/>
          <w:i/>
          <w:color w:val="000000"/>
          <w:sz w:val="22"/>
          <w:szCs w:val="24"/>
          <w:lang w:eastAsia="hu-HU"/>
        </w:rPr>
      </w:pPr>
    </w:p>
    <w:p w14:paraId="4B9510CE" w14:textId="77777777" w:rsidR="007E3A94" w:rsidRPr="00857FF6" w:rsidRDefault="007E3A94" w:rsidP="007E3A94">
      <w:pPr>
        <w:spacing w:after="200" w:line="276" w:lineRule="auto"/>
        <w:jc w:val="left"/>
        <w:rPr>
          <w:rFonts w:eastAsia="Franklin Gothic Book" w:cs="Times New Roman"/>
          <w:i/>
          <w:color w:val="000000"/>
          <w:sz w:val="22"/>
          <w:szCs w:val="24"/>
          <w:lang w:eastAsia="hu-HU"/>
        </w:rPr>
        <w:sectPr w:rsidR="007E3A94" w:rsidRPr="00857FF6" w:rsidSect="006C791D">
          <w:headerReference w:type="default" r:id="rId11"/>
          <w:pgSz w:w="11906" w:h="16841"/>
          <w:pgMar w:top="712" w:right="1133" w:bottom="1323" w:left="1702" w:header="708" w:footer="714" w:gutter="0"/>
          <w:cols w:space="708"/>
        </w:sectPr>
      </w:pPr>
    </w:p>
    <w:p w14:paraId="30B2859B" w14:textId="77777777" w:rsidR="007E3A94" w:rsidRPr="00857FF6" w:rsidRDefault="007E3A94" w:rsidP="007E3A94">
      <w:pPr>
        <w:tabs>
          <w:tab w:val="clear" w:pos="567"/>
        </w:tabs>
        <w:jc w:val="center"/>
        <w:rPr>
          <w:b/>
          <w:szCs w:val="28"/>
        </w:rPr>
      </w:pPr>
      <w:r w:rsidRPr="00857FF6">
        <w:rPr>
          <w:b/>
          <w:szCs w:val="28"/>
        </w:rPr>
        <w:lastRenderedPageBreak/>
        <w:t>Elsősegélynyújtó felszerelés</w:t>
      </w:r>
    </w:p>
    <w:p w14:paraId="4BBC4BD2" w14:textId="77777777" w:rsidR="007E3A94" w:rsidRPr="00857FF6" w:rsidRDefault="007E3A94" w:rsidP="007E3A94">
      <w:pPr>
        <w:ind w:left="333" w:hanging="10"/>
        <w:jc w:val="center"/>
        <w:rPr>
          <w:rFonts w:eastAsia="Franklin Gothic Book" w:cs="Times New Roman"/>
          <w:b/>
          <w:color w:val="000000"/>
          <w:sz w:val="22"/>
          <w:szCs w:val="24"/>
          <w:lang w:eastAsia="hu-HU"/>
        </w:rPr>
      </w:pPr>
    </w:p>
    <w:p w14:paraId="11B5A031" w14:textId="77777777" w:rsidR="007E3A94" w:rsidRPr="00857FF6" w:rsidRDefault="007E3A94" w:rsidP="007E3A94">
      <w:pPr>
        <w:pStyle w:val="Listaszerbekezds"/>
        <w:numPr>
          <w:ilvl w:val="0"/>
          <w:numId w:val="107"/>
        </w:numPr>
        <w:spacing w:before="120"/>
        <w:ind w:left="0" w:firstLine="0"/>
        <w:jc w:val="left"/>
        <w:rPr>
          <w:rFonts w:eastAsia="Franklin Gothic Book"/>
          <w:color w:val="000000"/>
          <w:sz w:val="22"/>
        </w:rPr>
      </w:pPr>
      <w:r w:rsidRPr="00857FF6">
        <w:rPr>
          <w:rFonts w:eastAsia="Franklin Gothic Book"/>
          <w:color w:val="000000"/>
          <w:sz w:val="22"/>
        </w:rPr>
        <w:t>A készenlétben tartandó mentődobozok kötelező tartalma</w:t>
      </w:r>
    </w:p>
    <w:p w14:paraId="7FCF36A9" w14:textId="77777777" w:rsidR="007E3A94" w:rsidRPr="00857FF6" w:rsidRDefault="007E3A94" w:rsidP="007E3A94">
      <w:pPr>
        <w:spacing w:after="4" w:line="249" w:lineRule="auto"/>
        <w:rPr>
          <w:rFonts w:eastAsia="Franklin Gothic Book" w:cs="Times New Roman"/>
          <w:color w:val="000000"/>
          <w:sz w:val="22"/>
          <w:szCs w:val="24"/>
          <w:lang w:eastAsia="hu-HU"/>
        </w:rPr>
      </w:pPr>
    </w:p>
    <w:p w14:paraId="4B7100CF" w14:textId="77777777" w:rsidR="007E3A94" w:rsidRPr="00857FF6" w:rsidRDefault="007E3A94" w:rsidP="007E3A94">
      <w:pPr>
        <w:autoSpaceDE w:val="0"/>
        <w:autoSpaceDN w:val="0"/>
        <w:adjustRightInd w:val="0"/>
        <w:jc w:val="left"/>
        <w:rPr>
          <w:rFonts w:cs="Times New Roman"/>
          <w:i/>
          <w:iCs/>
          <w:color w:val="000000"/>
          <w:sz w:val="22"/>
          <w:szCs w:val="24"/>
        </w:rPr>
      </w:pPr>
      <w:r w:rsidRPr="00857FF6">
        <w:rPr>
          <w:rFonts w:cs="Times New Roman"/>
          <w:i/>
          <w:iCs/>
          <w:color w:val="000000"/>
          <w:sz w:val="22"/>
          <w:szCs w:val="24"/>
        </w:rPr>
        <w:t xml:space="preserve">"I" típusú mentőláda (30 főig) </w:t>
      </w:r>
    </w:p>
    <w:p w14:paraId="4938D226" w14:textId="77777777" w:rsidR="007E3A94" w:rsidRPr="00857FF6" w:rsidRDefault="007E3A94" w:rsidP="007E3A94">
      <w:pPr>
        <w:autoSpaceDE w:val="0"/>
        <w:autoSpaceDN w:val="0"/>
        <w:adjustRightInd w:val="0"/>
        <w:jc w:val="left"/>
        <w:rPr>
          <w:rFonts w:cs="Times New Roman"/>
          <w:color w:val="000000"/>
          <w:sz w:val="22"/>
          <w:szCs w:val="24"/>
        </w:rPr>
      </w:pPr>
    </w:p>
    <w:p w14:paraId="23E2EA8D"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Steril gyorskötöző pólya (5 cm x 5 m): 1 db </w:t>
      </w:r>
    </w:p>
    <w:p w14:paraId="534CE888"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Steril gyorskötöző pólya (10 cm x 5 m): 2 db </w:t>
      </w:r>
    </w:p>
    <w:p w14:paraId="488183EB"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Vágott mullpólya (egyenként csomagolva 10 x 5 cm): 3 db </w:t>
      </w:r>
    </w:p>
    <w:p w14:paraId="2BAEB865"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Steril mull-lap (50 cm x 80 cm): 3 db </w:t>
      </w:r>
    </w:p>
    <w:p w14:paraId="68E4D55A"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Steril mull-lap (6 x 6 cm / 100 lap): 1 db </w:t>
      </w:r>
    </w:p>
    <w:p w14:paraId="2DD9D5A8"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Kéztisztító lap: 4 db </w:t>
      </w:r>
    </w:p>
    <w:p w14:paraId="18E66075"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Háromszögletű kendő (100 x 100 x 141 cm): 1 db </w:t>
      </w:r>
    </w:p>
    <w:p w14:paraId="590F147C"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Fóliakesztyű: 4 pár </w:t>
      </w:r>
    </w:p>
    <w:p w14:paraId="3291CACA"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Ragtapasz (1,25 cm x 5 m): 1 db </w:t>
      </w:r>
    </w:p>
    <w:p w14:paraId="1E1D76E2"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Biztosítótű (40 mm-es): 2 db </w:t>
      </w:r>
    </w:p>
    <w:p w14:paraId="6B668B39"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Olló (130 mm-es, MSZ 2160): 1 db </w:t>
      </w:r>
    </w:p>
    <w:p w14:paraId="57F802B7"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Sebfertőtlenítő oldat (30 ml/doboz): 1 doboz </w:t>
      </w:r>
    </w:p>
    <w:p w14:paraId="608D0DCE"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Utasítás elsősegélynyújtásra: 1 db </w:t>
      </w:r>
    </w:p>
    <w:p w14:paraId="1E57842F"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Feljegyzési füzet (40 oldalas): 1 db </w:t>
      </w:r>
    </w:p>
    <w:p w14:paraId="1E76CB94"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Tartalomjegyzék: 1 db </w:t>
      </w:r>
    </w:p>
    <w:p w14:paraId="4E6CB1B3" w14:textId="77777777" w:rsidR="007E3A94" w:rsidRPr="00857FF6" w:rsidRDefault="007E3A94" w:rsidP="007E3A94">
      <w:pPr>
        <w:autoSpaceDE w:val="0"/>
        <w:autoSpaceDN w:val="0"/>
        <w:adjustRightInd w:val="0"/>
        <w:jc w:val="left"/>
        <w:rPr>
          <w:rFonts w:cs="Times New Roman"/>
          <w:color w:val="000000"/>
          <w:sz w:val="22"/>
          <w:szCs w:val="24"/>
        </w:rPr>
      </w:pPr>
    </w:p>
    <w:p w14:paraId="3AE9FE10" w14:textId="77777777" w:rsidR="007E3A94" w:rsidRPr="00857FF6" w:rsidRDefault="007E3A94" w:rsidP="007E3A94">
      <w:pPr>
        <w:autoSpaceDE w:val="0"/>
        <w:autoSpaceDN w:val="0"/>
        <w:adjustRightInd w:val="0"/>
        <w:jc w:val="left"/>
        <w:rPr>
          <w:rFonts w:cs="Times New Roman"/>
          <w:i/>
          <w:iCs/>
          <w:color w:val="000000"/>
          <w:sz w:val="22"/>
          <w:szCs w:val="24"/>
        </w:rPr>
      </w:pPr>
      <w:r w:rsidRPr="00857FF6">
        <w:rPr>
          <w:rFonts w:cs="Times New Roman"/>
          <w:i/>
          <w:iCs/>
          <w:color w:val="000000"/>
          <w:sz w:val="22"/>
          <w:szCs w:val="24"/>
        </w:rPr>
        <w:t xml:space="preserve">"II" típusú mentőláda, (31-50 főig) </w:t>
      </w:r>
    </w:p>
    <w:p w14:paraId="3DC48414" w14:textId="77777777" w:rsidR="007E3A94" w:rsidRPr="00857FF6" w:rsidRDefault="007E3A94" w:rsidP="007E3A94">
      <w:pPr>
        <w:autoSpaceDE w:val="0"/>
        <w:autoSpaceDN w:val="0"/>
        <w:adjustRightInd w:val="0"/>
        <w:jc w:val="left"/>
        <w:rPr>
          <w:rFonts w:cs="Times New Roman"/>
          <w:color w:val="000000"/>
          <w:sz w:val="22"/>
          <w:szCs w:val="24"/>
        </w:rPr>
      </w:pPr>
    </w:p>
    <w:p w14:paraId="370BCC0E"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Steril gyorskötöző pólya (5 cm x 5 m): 2 db </w:t>
      </w:r>
    </w:p>
    <w:p w14:paraId="5AA0184A"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Steril gyorskötöző pólya (10 cm x 5 m): 4 db </w:t>
      </w:r>
    </w:p>
    <w:p w14:paraId="4AD0BB9A"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Vágott mullpólya (egyenként csomagolva 10 x 5 cm): 4 db </w:t>
      </w:r>
    </w:p>
    <w:p w14:paraId="44B9F24A"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Steril mull-lap (50 cm x 80 cm): 3 db </w:t>
      </w:r>
    </w:p>
    <w:p w14:paraId="2C90D794"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Steril mull-lap (6 x 6 cm / 100 lap): 1 db </w:t>
      </w:r>
    </w:p>
    <w:p w14:paraId="4BAB024F"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Kéztisztító lap: 4 db </w:t>
      </w:r>
    </w:p>
    <w:p w14:paraId="7A847DB7"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Háromszögletű kendő (100 x 100 x 141 cm): 2 db </w:t>
      </w:r>
    </w:p>
    <w:p w14:paraId="47D7E0B2"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Fóliakesztyű: 8 pár </w:t>
      </w:r>
    </w:p>
    <w:p w14:paraId="3FD3F963"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Ragtapasz (1,25 cm x 5 m): 1 db </w:t>
      </w:r>
    </w:p>
    <w:p w14:paraId="421313F2"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Biztosítótű (40 mm-es): 4 db </w:t>
      </w:r>
    </w:p>
    <w:p w14:paraId="70F1019A"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Olló (130 mm-es, MSZ 2160): 1 db </w:t>
      </w:r>
    </w:p>
    <w:p w14:paraId="68D77737"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Sebfertőtlenítő oldat (30 ml/doboz): 1 doboz </w:t>
      </w:r>
    </w:p>
    <w:p w14:paraId="2D056601"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Utasítás elsősegélynyújtásra: 1 db </w:t>
      </w:r>
    </w:p>
    <w:p w14:paraId="4326F2DB"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Feljegyzési füzet (40 oldalas): 1 db </w:t>
      </w:r>
    </w:p>
    <w:p w14:paraId="483F81C4"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Tartalomjegyzék: 1 db</w:t>
      </w:r>
    </w:p>
    <w:p w14:paraId="47621D9C" w14:textId="77777777" w:rsidR="007E3A94" w:rsidRPr="00857FF6" w:rsidRDefault="007E3A94" w:rsidP="007E3A94">
      <w:pPr>
        <w:spacing w:after="200" w:line="276" w:lineRule="auto"/>
        <w:jc w:val="left"/>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br w:type="page"/>
      </w:r>
    </w:p>
    <w:p w14:paraId="1A16C89C" w14:textId="77777777" w:rsidR="007E3A94" w:rsidRPr="00857FF6" w:rsidRDefault="007E3A94" w:rsidP="007E3A94">
      <w:pPr>
        <w:autoSpaceDE w:val="0"/>
        <w:autoSpaceDN w:val="0"/>
        <w:adjustRightInd w:val="0"/>
        <w:jc w:val="left"/>
        <w:rPr>
          <w:rFonts w:cs="Times New Roman"/>
          <w:i/>
          <w:iCs/>
          <w:color w:val="000000"/>
          <w:sz w:val="22"/>
          <w:szCs w:val="24"/>
        </w:rPr>
      </w:pPr>
    </w:p>
    <w:p w14:paraId="771AC177" w14:textId="77777777" w:rsidR="007E3A94" w:rsidRPr="00857FF6" w:rsidRDefault="007E3A94" w:rsidP="007E3A94">
      <w:pPr>
        <w:autoSpaceDE w:val="0"/>
        <w:autoSpaceDN w:val="0"/>
        <w:adjustRightInd w:val="0"/>
        <w:jc w:val="left"/>
        <w:rPr>
          <w:rFonts w:cs="Times New Roman"/>
          <w:i/>
          <w:iCs/>
          <w:color w:val="000000"/>
          <w:sz w:val="22"/>
          <w:szCs w:val="24"/>
        </w:rPr>
      </w:pPr>
      <w:r w:rsidRPr="00857FF6">
        <w:rPr>
          <w:rFonts w:cs="Times New Roman"/>
          <w:i/>
          <w:iCs/>
          <w:color w:val="000000"/>
          <w:sz w:val="22"/>
          <w:szCs w:val="24"/>
        </w:rPr>
        <w:t xml:space="preserve">"III" típusú mentőláda, (51-100 főig) </w:t>
      </w:r>
    </w:p>
    <w:p w14:paraId="587CE64B" w14:textId="77777777" w:rsidR="007E3A94" w:rsidRPr="00857FF6" w:rsidRDefault="007E3A94" w:rsidP="007E3A94">
      <w:pPr>
        <w:autoSpaceDE w:val="0"/>
        <w:autoSpaceDN w:val="0"/>
        <w:adjustRightInd w:val="0"/>
        <w:jc w:val="left"/>
        <w:rPr>
          <w:rFonts w:cs="Times New Roman"/>
          <w:color w:val="000000"/>
          <w:sz w:val="22"/>
          <w:szCs w:val="24"/>
        </w:rPr>
      </w:pPr>
    </w:p>
    <w:p w14:paraId="4A9BB305"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Steril gyorskötöző pólya (5 cm x 5 m): 4 db </w:t>
      </w:r>
    </w:p>
    <w:p w14:paraId="522FB69C"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Steril gyorskötöző pólya (10 cm x 5 m): 4 db </w:t>
      </w:r>
    </w:p>
    <w:p w14:paraId="0B7D58D0"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Vágott mullpólya (egyenként csomagolva 10 x 5 m): 5 db </w:t>
      </w:r>
    </w:p>
    <w:p w14:paraId="62C4EABE"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Vágott mullpólya (egyenként csomagolva 15 x 5 m): 5 db </w:t>
      </w:r>
    </w:p>
    <w:p w14:paraId="376E6A4B"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Steril mull-lap (50 cm x 80 cm): 5 db </w:t>
      </w:r>
    </w:p>
    <w:p w14:paraId="21F08EF9"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Steril mull-lap (6 x 6 cm / 100 lap): 3 db </w:t>
      </w:r>
    </w:p>
    <w:p w14:paraId="24A9A420"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Kéztisztító lap: 6 db </w:t>
      </w:r>
    </w:p>
    <w:p w14:paraId="1B0A25E9"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Háromszögletű kendő (100 x 100 x 141 cm): 4 db </w:t>
      </w:r>
    </w:p>
    <w:p w14:paraId="6F5D1DA7"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Fóliakesztyű: 10 pár </w:t>
      </w:r>
    </w:p>
    <w:p w14:paraId="624790D8"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Ragtapasz (1,25 cm x 5 m): 1 db </w:t>
      </w:r>
    </w:p>
    <w:p w14:paraId="6E8C8E00"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Biztosítótű (40 mm-es): 8 db </w:t>
      </w:r>
    </w:p>
    <w:p w14:paraId="2130868B"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Olló (130 mm-es, MSZ 2160): 1 db </w:t>
      </w:r>
    </w:p>
    <w:p w14:paraId="5DA655BD"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Sebfertőtlenítő oldat (30 ml/doboz): 1 doboz </w:t>
      </w:r>
    </w:p>
    <w:p w14:paraId="51342C4B"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Utasítás elsősegélynyújtásra: 1 db </w:t>
      </w:r>
    </w:p>
    <w:p w14:paraId="59942405"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Feljegyzési füzet (60 oldalas): 1 db </w:t>
      </w:r>
    </w:p>
    <w:p w14:paraId="2336A770"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Tartalomjegyzék: 1 db </w:t>
      </w:r>
    </w:p>
    <w:p w14:paraId="02C24271" w14:textId="77777777" w:rsidR="007E3A94" w:rsidRPr="00857FF6" w:rsidRDefault="007E3A94" w:rsidP="007E3A94">
      <w:pPr>
        <w:autoSpaceDE w:val="0"/>
        <w:autoSpaceDN w:val="0"/>
        <w:adjustRightInd w:val="0"/>
        <w:jc w:val="left"/>
        <w:rPr>
          <w:rFonts w:cs="Times New Roman"/>
          <w:color w:val="000000"/>
          <w:sz w:val="22"/>
          <w:szCs w:val="24"/>
        </w:rPr>
      </w:pPr>
    </w:p>
    <w:p w14:paraId="717B98DA" w14:textId="77777777" w:rsidR="007E3A94" w:rsidRPr="00857FF6" w:rsidRDefault="007E3A94" w:rsidP="007E3A94">
      <w:pPr>
        <w:autoSpaceDE w:val="0"/>
        <w:autoSpaceDN w:val="0"/>
        <w:adjustRightInd w:val="0"/>
        <w:jc w:val="left"/>
        <w:rPr>
          <w:rFonts w:cs="Times New Roman"/>
          <w:color w:val="000000"/>
          <w:sz w:val="22"/>
          <w:szCs w:val="24"/>
        </w:rPr>
      </w:pPr>
      <w:r w:rsidRPr="00857FF6">
        <w:rPr>
          <w:rFonts w:cs="Times New Roman"/>
          <w:i/>
          <w:iCs/>
          <w:color w:val="000000"/>
          <w:sz w:val="22"/>
          <w:szCs w:val="24"/>
        </w:rPr>
        <w:t xml:space="preserve">"IV" típusú mentőláda, (101-200 főig) </w:t>
      </w:r>
    </w:p>
    <w:p w14:paraId="2DA3DF0E"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Steril gyorskötöző pólya (5 cm x 5 m): 6 db </w:t>
      </w:r>
    </w:p>
    <w:p w14:paraId="02B0F03C"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Steril gyorskötöző pólya (10 cm x 5 m): 6 db </w:t>
      </w:r>
    </w:p>
    <w:p w14:paraId="58FCE099"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Vágott mullpólya (egyenként csomagolva 10 x 5 m): 10 db </w:t>
      </w:r>
    </w:p>
    <w:p w14:paraId="78412D44"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Vágott mullpólya (egyenként csomagolva 15 x 5 m): 10 db </w:t>
      </w:r>
    </w:p>
    <w:p w14:paraId="777278D2"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Steril mull-lap (50 cm x 80 cm): 6 db </w:t>
      </w:r>
    </w:p>
    <w:p w14:paraId="7D91F883"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Steril mull-lap (6 x 6 cm / 100 lap): 5 db </w:t>
      </w:r>
    </w:p>
    <w:p w14:paraId="63F7ACE7"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Kéztisztító lap: 10 db</w:t>
      </w:r>
    </w:p>
    <w:p w14:paraId="2FB108BD"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Háromszögletű kendő (100 x 100 x 141 cm): 4 db </w:t>
      </w:r>
    </w:p>
    <w:p w14:paraId="35A906F0"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Fóliakesztyű: 15 pár</w:t>
      </w:r>
    </w:p>
    <w:p w14:paraId="307BFB95"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Ragtapasz (5 cm x 5 m): 1 db </w:t>
      </w:r>
    </w:p>
    <w:p w14:paraId="1F6F472B"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Biztosítótű (40 mm-es): 8 db </w:t>
      </w:r>
    </w:p>
    <w:p w14:paraId="0B09ED67"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Olló (130 mm-es, MSZ 2160): 1 db </w:t>
      </w:r>
    </w:p>
    <w:p w14:paraId="16E5456A"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Sebfertőtlenítő oldat (30 ml/doboz): 1 doboz </w:t>
      </w:r>
    </w:p>
    <w:p w14:paraId="74A4A170"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Utasítás elsősegélynyújtásra: 1 db </w:t>
      </w:r>
    </w:p>
    <w:p w14:paraId="6AD22CC9" w14:textId="77777777" w:rsidR="007E3A94" w:rsidRPr="00857FF6" w:rsidRDefault="007E3A94" w:rsidP="007E3A94">
      <w:pPr>
        <w:pStyle w:val="Listaszerbekezds"/>
        <w:numPr>
          <w:ilvl w:val="1"/>
          <w:numId w:val="43"/>
        </w:numPr>
        <w:spacing w:before="120" w:after="4" w:line="249" w:lineRule="auto"/>
        <w:ind w:left="851"/>
        <w:jc w:val="left"/>
        <w:rPr>
          <w:color w:val="000000"/>
          <w:sz w:val="22"/>
        </w:rPr>
      </w:pPr>
      <w:r w:rsidRPr="00857FF6">
        <w:rPr>
          <w:color w:val="000000"/>
          <w:sz w:val="22"/>
        </w:rPr>
        <w:t xml:space="preserve">Feljegyzési füzet (60 oldalas): 1 db </w:t>
      </w:r>
    </w:p>
    <w:p w14:paraId="1C0D18D4" w14:textId="77777777" w:rsidR="007E3A94" w:rsidRPr="00857FF6" w:rsidRDefault="007E3A94" w:rsidP="007E3A94">
      <w:pPr>
        <w:pStyle w:val="Listaszerbekezds"/>
        <w:numPr>
          <w:ilvl w:val="1"/>
          <w:numId w:val="43"/>
        </w:numPr>
        <w:spacing w:before="120" w:after="4" w:line="249" w:lineRule="auto"/>
        <w:ind w:left="851"/>
        <w:jc w:val="left"/>
        <w:rPr>
          <w:rFonts w:eastAsia="Franklin Gothic Book"/>
          <w:color w:val="000000"/>
          <w:sz w:val="22"/>
        </w:rPr>
      </w:pPr>
      <w:r w:rsidRPr="00857FF6">
        <w:rPr>
          <w:color w:val="000000"/>
          <w:sz w:val="22"/>
        </w:rPr>
        <w:t>Tartalomjegyzék: 1 db</w:t>
      </w:r>
    </w:p>
    <w:p w14:paraId="3D7E2F98" w14:textId="77777777" w:rsidR="007E3A94" w:rsidRPr="00857FF6" w:rsidRDefault="007E3A94" w:rsidP="007E3A94">
      <w:pPr>
        <w:spacing w:after="4" w:line="249" w:lineRule="auto"/>
        <w:rPr>
          <w:rFonts w:eastAsia="Franklin Gothic Book" w:cs="Times New Roman"/>
          <w:color w:val="000000"/>
          <w:sz w:val="22"/>
          <w:szCs w:val="24"/>
          <w:lang w:eastAsia="hu-HU"/>
        </w:rPr>
      </w:pPr>
    </w:p>
    <w:p w14:paraId="2CF4A500" w14:textId="77777777" w:rsidR="007E3A94" w:rsidRPr="00857FF6" w:rsidRDefault="007E3A94" w:rsidP="007E3A94">
      <w:pPr>
        <w:jc w:val="right"/>
        <w:rPr>
          <w:rFonts w:eastAsia="Franklin Gothic Book" w:cs="Times New Roman"/>
          <w:i/>
          <w:color w:val="000000"/>
          <w:sz w:val="22"/>
          <w:szCs w:val="24"/>
          <w:lang w:eastAsia="hu-HU"/>
        </w:rPr>
      </w:pPr>
    </w:p>
    <w:p w14:paraId="406AAF1E" w14:textId="77777777" w:rsidR="007E3A94" w:rsidRPr="00857FF6" w:rsidRDefault="007E3A94" w:rsidP="007E3A94">
      <w:pPr>
        <w:jc w:val="right"/>
        <w:rPr>
          <w:rFonts w:eastAsia="Franklin Gothic Book" w:cs="Times New Roman"/>
          <w:i/>
          <w:color w:val="000000"/>
          <w:sz w:val="22"/>
          <w:szCs w:val="24"/>
          <w:lang w:eastAsia="hu-HU"/>
        </w:rPr>
        <w:sectPr w:rsidR="007E3A94" w:rsidRPr="00857FF6" w:rsidSect="006C791D">
          <w:headerReference w:type="default" r:id="rId12"/>
          <w:pgSz w:w="11906" w:h="16841"/>
          <w:pgMar w:top="712" w:right="1133" w:bottom="1323" w:left="1702" w:header="708" w:footer="714" w:gutter="0"/>
          <w:cols w:space="708"/>
        </w:sectPr>
      </w:pPr>
    </w:p>
    <w:p w14:paraId="57CCDBA0" w14:textId="77777777" w:rsidR="007E3A94" w:rsidRPr="00857FF6" w:rsidRDefault="007E3A94" w:rsidP="007E3A94">
      <w:pPr>
        <w:tabs>
          <w:tab w:val="clear" w:pos="567"/>
        </w:tabs>
        <w:jc w:val="center"/>
        <w:rPr>
          <w:b/>
          <w:szCs w:val="28"/>
        </w:rPr>
      </w:pPr>
      <w:r w:rsidRPr="00857FF6">
        <w:rPr>
          <w:b/>
          <w:szCs w:val="28"/>
        </w:rPr>
        <w:lastRenderedPageBreak/>
        <w:t>Oktatási napló (Minta)</w:t>
      </w:r>
    </w:p>
    <w:p w14:paraId="69127F23" w14:textId="77777777" w:rsidR="007E3A94" w:rsidRPr="00857FF6" w:rsidRDefault="007E3A94" w:rsidP="007E3A94">
      <w:pPr>
        <w:ind w:right="37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w:t>
      </w:r>
    </w:p>
    <w:tbl>
      <w:tblPr>
        <w:tblW w:w="9213" w:type="dxa"/>
        <w:tblInd w:w="108" w:type="dxa"/>
        <w:tblCellMar>
          <w:top w:w="31" w:type="dxa"/>
          <w:right w:w="61" w:type="dxa"/>
        </w:tblCellMar>
        <w:tblLook w:val="04A0" w:firstRow="1" w:lastRow="0" w:firstColumn="1" w:lastColumn="0" w:noHBand="0" w:noVBand="1"/>
      </w:tblPr>
      <w:tblGrid>
        <w:gridCol w:w="4606"/>
        <w:gridCol w:w="4607"/>
      </w:tblGrid>
      <w:tr w:rsidR="007E3A94" w:rsidRPr="00857FF6" w14:paraId="3E84EEAA" w14:textId="77777777" w:rsidTr="00DA14A3">
        <w:trPr>
          <w:trHeight w:val="235"/>
        </w:trPr>
        <w:tc>
          <w:tcPr>
            <w:tcW w:w="4606" w:type="dxa"/>
            <w:tcBorders>
              <w:top w:val="single" w:sz="4" w:space="0" w:color="000000"/>
              <w:left w:val="single" w:sz="4" w:space="0" w:color="000000"/>
              <w:bottom w:val="single" w:sz="4" w:space="0" w:color="000000"/>
              <w:right w:val="single" w:sz="4" w:space="0" w:color="000000"/>
            </w:tcBorders>
          </w:tcPr>
          <w:p w14:paraId="05A43EC8" w14:textId="77777777" w:rsidR="007E3A94" w:rsidRPr="00857FF6" w:rsidRDefault="007E3A94" w:rsidP="00DA14A3">
            <w:pPr>
              <w:tabs>
                <w:tab w:val="clear" w:pos="567"/>
                <w:tab w:val="left" w:pos="464"/>
              </w:tabs>
              <w:spacing w:after="0"/>
              <w:ind w:right="42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év ……</w:t>
            </w:r>
            <w:proofErr w:type="gramStart"/>
            <w:r w:rsidRPr="00857FF6">
              <w:rPr>
                <w:rFonts w:eastAsia="Franklin Gothic Book" w:cs="Times New Roman"/>
                <w:color w:val="000000"/>
                <w:sz w:val="22"/>
                <w:szCs w:val="24"/>
                <w:lang w:eastAsia="hu-HU"/>
              </w:rPr>
              <w:t>…….</w:t>
            </w:r>
            <w:proofErr w:type="gramEnd"/>
            <w:r w:rsidRPr="00857FF6">
              <w:rPr>
                <w:rFonts w:eastAsia="Franklin Gothic Book" w:cs="Times New Roman"/>
                <w:color w:val="000000"/>
                <w:sz w:val="22"/>
                <w:szCs w:val="24"/>
                <w:lang w:eastAsia="hu-HU"/>
              </w:rPr>
              <w:t xml:space="preserve">. hó </w:t>
            </w:r>
            <w:proofErr w:type="gramStart"/>
            <w:r w:rsidRPr="00857FF6">
              <w:rPr>
                <w:rFonts w:eastAsia="Franklin Gothic Book" w:cs="Times New Roman"/>
                <w:color w:val="000000"/>
                <w:sz w:val="22"/>
                <w:szCs w:val="24"/>
                <w:lang w:eastAsia="hu-HU"/>
              </w:rPr>
              <w:t>…….</w:t>
            </w:r>
            <w:proofErr w:type="gramEnd"/>
            <w:r w:rsidRPr="00857FF6">
              <w:rPr>
                <w:rFonts w:eastAsia="Franklin Gothic Book" w:cs="Times New Roman"/>
                <w:color w:val="000000"/>
                <w:sz w:val="22"/>
                <w:szCs w:val="24"/>
                <w:lang w:eastAsia="hu-HU"/>
              </w:rPr>
              <w:t xml:space="preserve">. nap </w:t>
            </w:r>
          </w:p>
        </w:tc>
        <w:tc>
          <w:tcPr>
            <w:tcW w:w="4607" w:type="dxa"/>
            <w:tcBorders>
              <w:top w:val="single" w:sz="4" w:space="0" w:color="000000"/>
              <w:left w:val="single" w:sz="4" w:space="0" w:color="000000"/>
              <w:bottom w:val="single" w:sz="4" w:space="0" w:color="000000"/>
              <w:right w:val="single" w:sz="4" w:space="0" w:color="000000"/>
            </w:tcBorders>
          </w:tcPr>
          <w:p w14:paraId="090922B3" w14:textId="77777777" w:rsidR="007E3A94" w:rsidRPr="00857FF6" w:rsidRDefault="007E3A94" w:rsidP="00DA14A3">
            <w:pPr>
              <w:tabs>
                <w:tab w:val="clear" w:pos="567"/>
                <w:tab w:val="left" w:pos="464"/>
              </w:tabs>
              <w:spacing w:after="0"/>
              <w:ind w:right="42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Az oktató neve: </w:t>
            </w:r>
          </w:p>
        </w:tc>
      </w:tr>
      <w:tr w:rsidR="007E3A94" w:rsidRPr="00857FF6" w14:paraId="63D49C71" w14:textId="77777777" w:rsidTr="00DA14A3">
        <w:trPr>
          <w:trHeight w:val="238"/>
        </w:trPr>
        <w:tc>
          <w:tcPr>
            <w:tcW w:w="4606" w:type="dxa"/>
            <w:tcBorders>
              <w:top w:val="single" w:sz="4" w:space="0" w:color="000000"/>
              <w:left w:val="single" w:sz="4" w:space="0" w:color="000000"/>
              <w:bottom w:val="single" w:sz="4" w:space="0" w:color="000000"/>
              <w:right w:val="single" w:sz="4" w:space="0" w:color="000000"/>
            </w:tcBorders>
          </w:tcPr>
          <w:p w14:paraId="0CC4CE19" w14:textId="77777777" w:rsidR="007E3A94" w:rsidRPr="00857FF6" w:rsidRDefault="007E3A94" w:rsidP="00DA14A3">
            <w:pPr>
              <w:tabs>
                <w:tab w:val="clear" w:pos="567"/>
                <w:tab w:val="left" w:pos="464"/>
              </w:tabs>
              <w:spacing w:after="0"/>
              <w:ind w:right="42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Oktatásra kötelezett: ……………. fő </w:t>
            </w:r>
          </w:p>
        </w:tc>
        <w:tc>
          <w:tcPr>
            <w:tcW w:w="4607" w:type="dxa"/>
            <w:tcBorders>
              <w:top w:val="single" w:sz="4" w:space="0" w:color="000000"/>
              <w:left w:val="single" w:sz="4" w:space="0" w:color="000000"/>
              <w:bottom w:val="single" w:sz="4" w:space="0" w:color="000000"/>
              <w:right w:val="single" w:sz="4" w:space="0" w:color="000000"/>
            </w:tcBorders>
          </w:tcPr>
          <w:p w14:paraId="75233C7E" w14:textId="77777777" w:rsidR="007E3A94" w:rsidRPr="00857FF6" w:rsidRDefault="007E3A94" w:rsidP="00DA14A3">
            <w:pPr>
              <w:tabs>
                <w:tab w:val="clear" w:pos="567"/>
                <w:tab w:val="left" w:pos="464"/>
              </w:tabs>
              <w:spacing w:after="0"/>
              <w:ind w:right="42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beosztása: </w:t>
            </w:r>
          </w:p>
        </w:tc>
      </w:tr>
      <w:tr w:rsidR="007E3A94" w:rsidRPr="00857FF6" w14:paraId="78D30BEC" w14:textId="77777777" w:rsidTr="00DA14A3">
        <w:trPr>
          <w:trHeight w:val="238"/>
        </w:trPr>
        <w:tc>
          <w:tcPr>
            <w:tcW w:w="4606" w:type="dxa"/>
            <w:tcBorders>
              <w:top w:val="single" w:sz="4" w:space="0" w:color="000000"/>
              <w:left w:val="single" w:sz="4" w:space="0" w:color="000000"/>
              <w:bottom w:val="single" w:sz="4" w:space="0" w:color="000000"/>
              <w:right w:val="single" w:sz="4" w:space="0" w:color="000000"/>
            </w:tcBorders>
          </w:tcPr>
          <w:p w14:paraId="6E827FD4" w14:textId="77777777" w:rsidR="007E3A94" w:rsidRPr="00857FF6" w:rsidRDefault="007E3A94" w:rsidP="00DA14A3">
            <w:pPr>
              <w:tabs>
                <w:tab w:val="clear" w:pos="567"/>
                <w:tab w:val="left" w:pos="464"/>
              </w:tabs>
              <w:spacing w:after="0"/>
              <w:ind w:right="42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megjelent: ……………</w:t>
            </w:r>
            <w:proofErr w:type="gramStart"/>
            <w:r w:rsidRPr="00857FF6">
              <w:rPr>
                <w:rFonts w:eastAsia="Franklin Gothic Book" w:cs="Times New Roman"/>
                <w:color w:val="000000"/>
                <w:sz w:val="22"/>
                <w:szCs w:val="24"/>
                <w:lang w:eastAsia="hu-HU"/>
              </w:rPr>
              <w:t>…….</w:t>
            </w:r>
            <w:proofErr w:type="gramEnd"/>
            <w:r w:rsidRPr="00857FF6">
              <w:rPr>
                <w:rFonts w:eastAsia="Franklin Gothic Book" w:cs="Times New Roman"/>
                <w:color w:val="000000"/>
                <w:sz w:val="22"/>
                <w:szCs w:val="24"/>
                <w:lang w:eastAsia="hu-HU"/>
              </w:rPr>
              <w:t xml:space="preserve">fő </w:t>
            </w:r>
          </w:p>
        </w:tc>
        <w:tc>
          <w:tcPr>
            <w:tcW w:w="4607" w:type="dxa"/>
            <w:tcBorders>
              <w:top w:val="single" w:sz="4" w:space="0" w:color="000000"/>
              <w:left w:val="single" w:sz="4" w:space="0" w:color="000000"/>
              <w:bottom w:val="single" w:sz="4" w:space="0" w:color="000000"/>
              <w:right w:val="single" w:sz="4" w:space="0" w:color="000000"/>
            </w:tcBorders>
          </w:tcPr>
          <w:p w14:paraId="1F6ECD9F" w14:textId="77777777" w:rsidR="007E3A94" w:rsidRPr="00857FF6" w:rsidRDefault="007E3A94" w:rsidP="00DA14A3">
            <w:pPr>
              <w:tabs>
                <w:tab w:val="clear" w:pos="567"/>
                <w:tab w:val="left" w:pos="464"/>
              </w:tabs>
              <w:spacing w:after="0"/>
              <w:ind w:right="42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munkavédelmi vizsgájának kelte: </w:t>
            </w:r>
          </w:p>
        </w:tc>
      </w:tr>
      <w:tr w:rsidR="007E3A94" w:rsidRPr="00857FF6" w14:paraId="1B49842B" w14:textId="77777777" w:rsidTr="00DA14A3">
        <w:trPr>
          <w:trHeight w:val="235"/>
        </w:trPr>
        <w:tc>
          <w:tcPr>
            <w:tcW w:w="4606" w:type="dxa"/>
            <w:tcBorders>
              <w:top w:val="single" w:sz="4" w:space="0" w:color="000000"/>
              <w:left w:val="single" w:sz="4" w:space="0" w:color="000000"/>
              <w:bottom w:val="single" w:sz="4" w:space="0" w:color="000000"/>
              <w:right w:val="single" w:sz="4" w:space="0" w:color="000000"/>
            </w:tcBorders>
          </w:tcPr>
          <w:p w14:paraId="537D61A8" w14:textId="77777777" w:rsidR="007E3A94" w:rsidRPr="00857FF6" w:rsidRDefault="007E3A94" w:rsidP="00DA14A3">
            <w:pPr>
              <w:rPr>
                <w:rFonts w:eastAsia="Franklin Gothic Book" w:cs="Times New Roman"/>
                <w:b/>
                <w:color w:val="000000"/>
                <w:sz w:val="22"/>
                <w:szCs w:val="24"/>
                <w:lang w:eastAsia="hu-HU"/>
              </w:rPr>
            </w:pPr>
            <w:r w:rsidRPr="00857FF6">
              <w:rPr>
                <w:rFonts w:eastAsia="Franklin Gothic Book" w:cs="Times New Roman"/>
                <w:b/>
                <w:color w:val="000000"/>
                <w:sz w:val="22"/>
                <w:szCs w:val="24"/>
                <w:lang w:eastAsia="hu-HU"/>
              </w:rPr>
              <w:t xml:space="preserve">Az oktatás jellege*: </w:t>
            </w:r>
          </w:p>
        </w:tc>
        <w:tc>
          <w:tcPr>
            <w:tcW w:w="4607" w:type="dxa"/>
            <w:tcBorders>
              <w:top w:val="single" w:sz="4" w:space="0" w:color="000000"/>
              <w:left w:val="single" w:sz="4" w:space="0" w:color="000000"/>
              <w:bottom w:val="single" w:sz="4" w:space="0" w:color="000000"/>
              <w:right w:val="single" w:sz="4" w:space="0" w:color="000000"/>
            </w:tcBorders>
          </w:tcPr>
          <w:p w14:paraId="0C184CDD" w14:textId="77777777" w:rsidR="007E3A94" w:rsidRPr="00857FF6" w:rsidRDefault="007E3A94" w:rsidP="00DA14A3">
            <w:pPr>
              <w:ind w:firstLine="38"/>
              <w:rPr>
                <w:rFonts w:eastAsia="Franklin Gothic Book" w:cs="Times New Roman"/>
                <w:b/>
                <w:color w:val="000000"/>
                <w:sz w:val="22"/>
                <w:szCs w:val="24"/>
                <w:lang w:eastAsia="hu-HU"/>
              </w:rPr>
            </w:pPr>
            <w:r w:rsidRPr="00857FF6">
              <w:rPr>
                <w:rFonts w:eastAsia="Franklin Gothic Book" w:cs="Times New Roman"/>
                <w:b/>
                <w:color w:val="000000"/>
                <w:sz w:val="22"/>
                <w:szCs w:val="24"/>
                <w:lang w:eastAsia="hu-HU"/>
              </w:rPr>
              <w:t xml:space="preserve">Az oktatott dolgozók*: </w:t>
            </w:r>
          </w:p>
        </w:tc>
      </w:tr>
      <w:tr w:rsidR="007E3A94" w:rsidRPr="00857FF6" w14:paraId="4CC190FB" w14:textId="77777777" w:rsidTr="00DA14A3">
        <w:trPr>
          <w:trHeight w:val="989"/>
        </w:trPr>
        <w:tc>
          <w:tcPr>
            <w:tcW w:w="4606" w:type="dxa"/>
            <w:tcBorders>
              <w:top w:val="single" w:sz="4" w:space="0" w:color="000000"/>
              <w:left w:val="single" w:sz="4" w:space="0" w:color="000000"/>
              <w:bottom w:val="single" w:sz="4" w:space="0" w:color="000000"/>
              <w:right w:val="single" w:sz="4" w:space="0" w:color="000000"/>
            </w:tcBorders>
          </w:tcPr>
          <w:p w14:paraId="6E601CD7" w14:textId="77777777" w:rsidR="007E3A94" w:rsidRPr="00857FF6" w:rsidRDefault="007E3A94" w:rsidP="00DA14A3">
            <w:pPr>
              <w:numPr>
                <w:ilvl w:val="0"/>
                <w:numId w:val="42"/>
              </w:numPr>
              <w:spacing w:after="0"/>
              <w:ind w:left="534" w:right="420" w:hanging="284"/>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előzetes (alap)oktatás </w:t>
            </w:r>
          </w:p>
          <w:p w14:paraId="783F5F49" w14:textId="77777777" w:rsidR="007E3A94" w:rsidRPr="00857FF6" w:rsidRDefault="007E3A94" w:rsidP="00DA14A3">
            <w:pPr>
              <w:numPr>
                <w:ilvl w:val="0"/>
                <w:numId w:val="42"/>
              </w:numPr>
              <w:spacing w:after="0"/>
              <w:ind w:left="534" w:right="420" w:hanging="284"/>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ismétlődő oktatás, </w:t>
            </w:r>
          </w:p>
          <w:p w14:paraId="32376509" w14:textId="77777777" w:rsidR="007E3A94" w:rsidRPr="00857FF6" w:rsidRDefault="007E3A94" w:rsidP="00DA14A3">
            <w:pPr>
              <w:numPr>
                <w:ilvl w:val="0"/>
                <w:numId w:val="42"/>
              </w:numPr>
              <w:spacing w:after="0"/>
              <w:ind w:left="534" w:right="420" w:hanging="284"/>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pótoktatás, </w:t>
            </w:r>
          </w:p>
          <w:p w14:paraId="122BEB4E" w14:textId="77777777" w:rsidR="007E3A94" w:rsidRPr="00857FF6" w:rsidRDefault="007E3A94" w:rsidP="00DA14A3">
            <w:pPr>
              <w:numPr>
                <w:ilvl w:val="0"/>
                <w:numId w:val="42"/>
              </w:numPr>
              <w:spacing w:after="0"/>
              <w:ind w:left="534" w:right="420" w:hanging="284"/>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rendkívüli oktatás. </w:t>
            </w:r>
          </w:p>
        </w:tc>
        <w:tc>
          <w:tcPr>
            <w:tcW w:w="4607" w:type="dxa"/>
            <w:tcBorders>
              <w:top w:val="single" w:sz="4" w:space="0" w:color="000000"/>
              <w:left w:val="single" w:sz="4" w:space="0" w:color="000000"/>
              <w:bottom w:val="single" w:sz="4" w:space="0" w:color="000000"/>
              <w:right w:val="single" w:sz="4" w:space="0" w:color="000000"/>
            </w:tcBorders>
          </w:tcPr>
          <w:p w14:paraId="39EECB6E" w14:textId="77777777" w:rsidR="007E3A94" w:rsidRPr="00857FF6" w:rsidRDefault="007E3A94" w:rsidP="00DA14A3">
            <w:pPr>
              <w:numPr>
                <w:ilvl w:val="0"/>
                <w:numId w:val="42"/>
              </w:numPr>
              <w:tabs>
                <w:tab w:val="clear" w:pos="567"/>
                <w:tab w:val="left" w:pos="464"/>
              </w:tabs>
              <w:spacing w:after="0"/>
              <w:ind w:left="465" w:right="420" w:hanging="284"/>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új belépők, </w:t>
            </w:r>
          </w:p>
          <w:p w14:paraId="18FF085D" w14:textId="77777777" w:rsidR="007E3A94" w:rsidRPr="00857FF6" w:rsidRDefault="007E3A94" w:rsidP="00DA14A3">
            <w:pPr>
              <w:numPr>
                <w:ilvl w:val="0"/>
                <w:numId w:val="42"/>
              </w:numPr>
              <w:tabs>
                <w:tab w:val="clear" w:pos="567"/>
                <w:tab w:val="left" w:pos="464"/>
              </w:tabs>
              <w:spacing w:after="0"/>
              <w:ind w:left="465" w:right="421" w:hanging="284"/>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munkakört vagy munkahelyet változtatók </w:t>
            </w:r>
          </w:p>
          <w:p w14:paraId="0AF0A39E" w14:textId="77777777" w:rsidR="007E3A94" w:rsidRPr="00857FF6" w:rsidRDefault="007E3A94" w:rsidP="00DA14A3">
            <w:pPr>
              <w:numPr>
                <w:ilvl w:val="0"/>
                <w:numId w:val="42"/>
              </w:numPr>
              <w:tabs>
                <w:tab w:val="clear" w:pos="567"/>
                <w:tab w:val="left" w:pos="464"/>
              </w:tabs>
              <w:spacing w:after="0"/>
              <w:ind w:left="465" w:right="421" w:hanging="284"/>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(belső, üzemközi áthelyezés, átcsoportosítás), </w:t>
            </w:r>
          </w:p>
        </w:tc>
      </w:tr>
      <w:tr w:rsidR="007E3A94" w:rsidRPr="00857FF6" w14:paraId="220BCEEA" w14:textId="77777777" w:rsidTr="00DA14A3">
        <w:trPr>
          <w:trHeight w:val="725"/>
        </w:trPr>
        <w:tc>
          <w:tcPr>
            <w:tcW w:w="4606" w:type="dxa"/>
            <w:tcBorders>
              <w:top w:val="single" w:sz="4" w:space="0" w:color="000000"/>
              <w:left w:val="single" w:sz="4" w:space="0" w:color="000000"/>
              <w:bottom w:val="single" w:sz="4" w:space="0" w:color="000000"/>
              <w:right w:val="single" w:sz="4" w:space="0" w:color="000000"/>
            </w:tcBorders>
          </w:tcPr>
          <w:p w14:paraId="38E3C9F2" w14:textId="77777777" w:rsidR="007E3A94" w:rsidRPr="00857FF6" w:rsidRDefault="007E3A94" w:rsidP="00DA14A3">
            <w:pPr>
              <w:spacing w:after="40"/>
              <w:rPr>
                <w:rFonts w:eastAsia="Franklin Gothic Book" w:cs="Times New Roman"/>
                <w:b/>
                <w:color w:val="000000"/>
                <w:sz w:val="22"/>
                <w:szCs w:val="24"/>
                <w:lang w:eastAsia="hu-HU"/>
              </w:rPr>
            </w:pPr>
            <w:r w:rsidRPr="00857FF6">
              <w:rPr>
                <w:rFonts w:eastAsia="Franklin Gothic Book" w:cs="Times New Roman"/>
                <w:b/>
                <w:color w:val="000000"/>
                <w:sz w:val="22"/>
                <w:szCs w:val="24"/>
                <w:lang w:eastAsia="hu-HU"/>
              </w:rPr>
              <w:t xml:space="preserve">Formája*: </w:t>
            </w:r>
          </w:p>
          <w:p w14:paraId="15C71DD0" w14:textId="77777777" w:rsidR="007E3A94" w:rsidRPr="00857FF6" w:rsidRDefault="007E3A94" w:rsidP="00DA14A3">
            <w:pPr>
              <w:numPr>
                <w:ilvl w:val="0"/>
                <w:numId w:val="42"/>
              </w:numPr>
              <w:spacing w:after="0"/>
              <w:ind w:left="534" w:right="420" w:hanging="284"/>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elméleti oktatás, </w:t>
            </w:r>
          </w:p>
          <w:p w14:paraId="12CF6053" w14:textId="77777777" w:rsidR="007E3A94" w:rsidRPr="00857FF6" w:rsidRDefault="007E3A94" w:rsidP="00DA14A3">
            <w:pPr>
              <w:numPr>
                <w:ilvl w:val="0"/>
                <w:numId w:val="42"/>
              </w:numPr>
              <w:spacing w:after="0"/>
              <w:ind w:left="534" w:right="420" w:hanging="284"/>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gyakorlati oktatás. </w:t>
            </w:r>
          </w:p>
        </w:tc>
        <w:tc>
          <w:tcPr>
            <w:tcW w:w="4607" w:type="dxa"/>
            <w:tcBorders>
              <w:top w:val="single" w:sz="4" w:space="0" w:color="000000"/>
              <w:left w:val="single" w:sz="4" w:space="0" w:color="000000"/>
              <w:bottom w:val="single" w:sz="4" w:space="0" w:color="000000"/>
              <w:right w:val="single" w:sz="4" w:space="0" w:color="000000"/>
            </w:tcBorders>
          </w:tcPr>
          <w:p w14:paraId="38AF06A0" w14:textId="77777777" w:rsidR="007E3A94" w:rsidRPr="00857FF6" w:rsidRDefault="007E3A94" w:rsidP="00DA14A3">
            <w:pPr>
              <w:numPr>
                <w:ilvl w:val="0"/>
                <w:numId w:val="42"/>
              </w:numPr>
              <w:tabs>
                <w:tab w:val="clear" w:pos="567"/>
                <w:tab w:val="left" w:pos="464"/>
              </w:tabs>
              <w:spacing w:after="0"/>
              <w:ind w:left="464" w:right="420" w:hanging="284"/>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tartós távollétről visszatérők (6 hó, ill. MVSZ szerint), </w:t>
            </w:r>
          </w:p>
          <w:p w14:paraId="2D9E03FD" w14:textId="77777777" w:rsidR="007E3A94" w:rsidRPr="00857FF6" w:rsidRDefault="007E3A94" w:rsidP="00DA14A3">
            <w:pPr>
              <w:numPr>
                <w:ilvl w:val="0"/>
                <w:numId w:val="42"/>
              </w:numPr>
              <w:tabs>
                <w:tab w:val="clear" w:pos="567"/>
                <w:tab w:val="left" w:pos="464"/>
              </w:tabs>
              <w:spacing w:after="0"/>
              <w:ind w:left="464" w:right="420" w:hanging="284"/>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más gazdálkodó szervezet dolgozói, </w:t>
            </w:r>
          </w:p>
        </w:tc>
      </w:tr>
      <w:tr w:rsidR="007E3A94" w:rsidRPr="00857FF6" w14:paraId="6C61F14F" w14:textId="77777777" w:rsidTr="00DA14A3">
        <w:trPr>
          <w:trHeight w:val="1809"/>
        </w:trPr>
        <w:tc>
          <w:tcPr>
            <w:tcW w:w="4606" w:type="dxa"/>
            <w:tcBorders>
              <w:top w:val="single" w:sz="4" w:space="0" w:color="000000"/>
              <w:left w:val="single" w:sz="4" w:space="0" w:color="000000"/>
              <w:bottom w:val="single" w:sz="4" w:space="0" w:color="000000"/>
              <w:right w:val="single" w:sz="4" w:space="0" w:color="000000"/>
            </w:tcBorders>
          </w:tcPr>
          <w:p w14:paraId="3A0D9DDB" w14:textId="77777777" w:rsidR="007E3A94" w:rsidRPr="00857FF6" w:rsidRDefault="007E3A94" w:rsidP="00DA14A3">
            <w:pPr>
              <w:spacing w:after="38"/>
              <w:rPr>
                <w:rFonts w:eastAsia="Franklin Gothic Book" w:cs="Times New Roman"/>
                <w:b/>
                <w:color w:val="000000"/>
                <w:sz w:val="22"/>
                <w:szCs w:val="24"/>
                <w:lang w:eastAsia="hu-HU"/>
              </w:rPr>
            </w:pPr>
            <w:r w:rsidRPr="00857FF6">
              <w:rPr>
                <w:rFonts w:eastAsia="Franklin Gothic Book" w:cs="Times New Roman"/>
                <w:b/>
                <w:color w:val="000000"/>
                <w:sz w:val="22"/>
                <w:szCs w:val="24"/>
                <w:lang w:eastAsia="hu-HU"/>
              </w:rPr>
              <w:t xml:space="preserve">Oka*: </w:t>
            </w:r>
          </w:p>
          <w:p w14:paraId="376DB2E6" w14:textId="77777777" w:rsidR="007E3A94" w:rsidRPr="00857FF6" w:rsidRDefault="007E3A94" w:rsidP="00DA14A3">
            <w:pPr>
              <w:numPr>
                <w:ilvl w:val="0"/>
                <w:numId w:val="42"/>
              </w:numPr>
              <w:spacing w:after="0"/>
              <w:ind w:left="534" w:right="420" w:hanging="284"/>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MVSZ előírása, </w:t>
            </w:r>
          </w:p>
          <w:p w14:paraId="06750151" w14:textId="77777777" w:rsidR="007E3A94" w:rsidRPr="00857FF6" w:rsidRDefault="007E3A94" w:rsidP="00DA14A3">
            <w:pPr>
              <w:numPr>
                <w:ilvl w:val="0"/>
                <w:numId w:val="42"/>
              </w:numPr>
              <w:spacing w:after="0"/>
              <w:ind w:left="534" w:right="420" w:hanging="284"/>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egyszeri különleges munka, </w:t>
            </w:r>
          </w:p>
          <w:p w14:paraId="51C03925" w14:textId="77777777" w:rsidR="007E3A94" w:rsidRPr="00857FF6" w:rsidRDefault="007E3A94" w:rsidP="00DA14A3">
            <w:pPr>
              <w:numPr>
                <w:ilvl w:val="0"/>
                <w:numId w:val="42"/>
              </w:numPr>
              <w:spacing w:after="0"/>
              <w:ind w:left="534" w:right="420" w:hanging="284"/>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új anyag, gép, termelő-berendezés, </w:t>
            </w:r>
          </w:p>
          <w:p w14:paraId="565D2D89" w14:textId="77777777" w:rsidR="007E3A94" w:rsidRPr="00857FF6" w:rsidRDefault="007E3A94" w:rsidP="00DA14A3">
            <w:pPr>
              <w:numPr>
                <w:ilvl w:val="0"/>
                <w:numId w:val="42"/>
              </w:numPr>
              <w:spacing w:after="0"/>
              <w:ind w:left="534" w:right="420" w:hanging="284"/>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baleset, rendkívüli esemény, </w:t>
            </w:r>
          </w:p>
          <w:p w14:paraId="4FA8CC97" w14:textId="77777777" w:rsidR="007E3A94" w:rsidRPr="00857FF6" w:rsidRDefault="007E3A94" w:rsidP="00DA14A3">
            <w:pPr>
              <w:numPr>
                <w:ilvl w:val="0"/>
                <w:numId w:val="42"/>
              </w:numPr>
              <w:spacing w:after="0"/>
              <w:ind w:left="534" w:right="420" w:hanging="284"/>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illetékes személy rendelkezése. </w:t>
            </w:r>
          </w:p>
        </w:tc>
        <w:tc>
          <w:tcPr>
            <w:tcW w:w="4607" w:type="dxa"/>
            <w:tcBorders>
              <w:top w:val="single" w:sz="4" w:space="0" w:color="000000"/>
              <w:left w:val="single" w:sz="4" w:space="0" w:color="000000"/>
              <w:bottom w:val="single" w:sz="4" w:space="0" w:color="000000"/>
              <w:right w:val="single" w:sz="4" w:space="0" w:color="000000"/>
            </w:tcBorders>
          </w:tcPr>
          <w:p w14:paraId="19BDA54F" w14:textId="77777777" w:rsidR="007E3A94" w:rsidRPr="00857FF6" w:rsidRDefault="007E3A94" w:rsidP="00DA14A3">
            <w:pPr>
              <w:numPr>
                <w:ilvl w:val="0"/>
                <w:numId w:val="42"/>
              </w:numPr>
              <w:tabs>
                <w:tab w:val="clear" w:pos="567"/>
                <w:tab w:val="left" w:pos="464"/>
              </w:tabs>
              <w:spacing w:after="0"/>
              <w:ind w:left="464" w:right="420" w:hanging="284"/>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szervezett társadalmi munkában részt vevők, </w:t>
            </w:r>
          </w:p>
          <w:p w14:paraId="1B7B831F" w14:textId="77777777" w:rsidR="007E3A94" w:rsidRPr="00857FF6" w:rsidRDefault="007E3A94" w:rsidP="00DA14A3">
            <w:pPr>
              <w:numPr>
                <w:ilvl w:val="0"/>
                <w:numId w:val="42"/>
              </w:numPr>
              <w:tabs>
                <w:tab w:val="clear" w:pos="567"/>
                <w:tab w:val="left" w:pos="464"/>
              </w:tabs>
              <w:spacing w:after="0"/>
              <w:ind w:left="464" w:right="420" w:hanging="284"/>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diák fiatalok </w:t>
            </w:r>
          </w:p>
        </w:tc>
      </w:tr>
    </w:tbl>
    <w:p w14:paraId="0473549F" w14:textId="77777777" w:rsidR="007E3A94" w:rsidRPr="00857FF6" w:rsidRDefault="007E3A94" w:rsidP="007E3A94">
      <w:pP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w:t>
      </w:r>
    </w:p>
    <w:p w14:paraId="5782010C" w14:textId="77777777" w:rsidR="007E3A94" w:rsidRPr="00857FF6" w:rsidRDefault="007E3A94" w:rsidP="007E3A94">
      <w:pPr>
        <w:rPr>
          <w:rFonts w:eastAsia="Franklin Gothic Book" w:cs="Times New Roman"/>
          <w:color w:val="000000"/>
          <w:sz w:val="22"/>
          <w:szCs w:val="24"/>
          <w:lang w:eastAsia="hu-HU"/>
        </w:rPr>
      </w:pPr>
      <w:r w:rsidRPr="00857FF6">
        <w:rPr>
          <w:rFonts w:eastAsia="Franklin Gothic Book" w:cs="Times New Roman"/>
          <w:i/>
          <w:color w:val="000000"/>
          <w:sz w:val="22"/>
          <w:szCs w:val="24"/>
          <w:lang w:eastAsia="hu-HU"/>
        </w:rPr>
        <w:t xml:space="preserve">* A megfelelő aláhúzandó vagy bekarikázandó </w:t>
      </w:r>
    </w:p>
    <w:p w14:paraId="316F066C" w14:textId="77777777" w:rsidR="007E3A94" w:rsidRPr="00857FF6" w:rsidRDefault="007E3A94" w:rsidP="007E3A94">
      <w:pPr>
        <w:spacing w:after="4" w:line="249" w:lineRule="auto"/>
        <w:jc w:val="left"/>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Az oktatás </w:t>
      </w:r>
      <w:proofErr w:type="gramStart"/>
      <w:r w:rsidRPr="00857FF6">
        <w:rPr>
          <w:rFonts w:eastAsia="Franklin Gothic Book" w:cs="Times New Roman"/>
          <w:color w:val="000000"/>
          <w:sz w:val="22"/>
          <w:szCs w:val="24"/>
          <w:lang w:eastAsia="hu-HU"/>
        </w:rPr>
        <w:t>tárgya:  …</w:t>
      </w:r>
      <w:proofErr w:type="gramEnd"/>
      <w:r w:rsidRPr="00857FF6">
        <w:rPr>
          <w:rFonts w:eastAsia="Franklin Gothic Book" w:cs="Times New Roman"/>
          <w:color w:val="000000"/>
          <w:sz w:val="22"/>
          <w:szCs w:val="24"/>
          <w:lang w:eastAsia="hu-HU"/>
        </w:rPr>
        <w:t xml:space="preserve">...…………………………….………………………………………………………..………. </w:t>
      </w:r>
    </w:p>
    <w:p w14:paraId="0B5627A4" w14:textId="77777777" w:rsidR="007E3A94" w:rsidRPr="00857FF6" w:rsidRDefault="007E3A94" w:rsidP="007E3A94">
      <w:pPr>
        <w:spacing w:after="4" w:line="249" w:lineRule="auto"/>
        <w:jc w:val="left"/>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w:t>
      </w:r>
    </w:p>
    <w:p w14:paraId="033B8038" w14:textId="77777777" w:rsidR="007E3A94" w:rsidRPr="00857FF6" w:rsidRDefault="007E3A94" w:rsidP="007E3A94">
      <w:pPr>
        <w:spacing w:after="4" w:line="249" w:lineRule="auto"/>
        <w:jc w:val="left"/>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szemléltetése: ……...………………………………………………</w:t>
      </w:r>
      <w:proofErr w:type="gramStart"/>
      <w:r w:rsidRPr="00857FF6">
        <w:rPr>
          <w:rFonts w:eastAsia="Franklin Gothic Book" w:cs="Times New Roman"/>
          <w:color w:val="000000"/>
          <w:sz w:val="22"/>
          <w:szCs w:val="24"/>
          <w:lang w:eastAsia="hu-HU"/>
        </w:rPr>
        <w:t>…….</w:t>
      </w:r>
      <w:proofErr w:type="gramEnd"/>
      <w:r w:rsidRPr="00857FF6">
        <w:rPr>
          <w:rFonts w:eastAsia="Franklin Gothic Book" w:cs="Times New Roman"/>
          <w:color w:val="000000"/>
          <w:sz w:val="22"/>
          <w:szCs w:val="24"/>
          <w:lang w:eastAsia="hu-HU"/>
        </w:rPr>
        <w:t>.……………………</w:t>
      </w:r>
    </w:p>
    <w:p w14:paraId="1CB29C51" w14:textId="77777777" w:rsidR="007E3A94" w:rsidRPr="00857FF6" w:rsidRDefault="007E3A94" w:rsidP="007E3A94">
      <w:pPr>
        <w:spacing w:after="4" w:line="249" w:lineRule="auto"/>
        <w:jc w:val="left"/>
        <w:rPr>
          <w:rFonts w:eastAsia="Franklin Gothic Book" w:cs="Times New Roman"/>
          <w:color w:val="000000"/>
          <w:sz w:val="22"/>
          <w:szCs w:val="24"/>
          <w:lang w:eastAsia="hu-HU"/>
        </w:rPr>
      </w:pPr>
      <w:proofErr w:type="gramStart"/>
      <w:r w:rsidRPr="00857FF6">
        <w:rPr>
          <w:rFonts w:eastAsia="Franklin Gothic Book" w:cs="Times New Roman"/>
          <w:color w:val="000000"/>
          <w:sz w:val="22"/>
          <w:szCs w:val="24"/>
          <w:lang w:eastAsia="hu-HU"/>
        </w:rPr>
        <w:t>gyakoroltatása:…</w:t>
      </w:r>
      <w:proofErr w:type="gramEnd"/>
      <w:r w:rsidRPr="00857FF6">
        <w:rPr>
          <w:rFonts w:eastAsia="Franklin Gothic Book" w:cs="Times New Roman"/>
          <w:color w:val="000000"/>
          <w:sz w:val="22"/>
          <w:szCs w:val="24"/>
          <w:lang w:eastAsia="hu-HU"/>
        </w:rPr>
        <w:t>…… …………………………………………………………………………</w:t>
      </w:r>
    </w:p>
    <w:p w14:paraId="0B239D35" w14:textId="77777777" w:rsidR="007E3A94" w:rsidRPr="00857FF6" w:rsidRDefault="007E3A94" w:rsidP="007E3A94">
      <w:pPr>
        <w:spacing w:after="4" w:line="249" w:lineRule="auto"/>
        <w:jc w:val="left"/>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tematikáját összeállította: ………………………………………………………………………</w:t>
      </w:r>
    </w:p>
    <w:p w14:paraId="7052B332" w14:textId="77777777" w:rsidR="007E3A94" w:rsidRPr="00857FF6" w:rsidRDefault="007E3A94" w:rsidP="007E3A94">
      <w:pPr>
        <w:spacing w:after="4" w:line="249" w:lineRule="auto"/>
        <w:jc w:val="left"/>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tematikáját jóváhagyta: ……………………………………</w:t>
      </w:r>
      <w:proofErr w:type="gramStart"/>
      <w:r w:rsidRPr="00857FF6">
        <w:rPr>
          <w:rFonts w:eastAsia="Franklin Gothic Book" w:cs="Times New Roman"/>
          <w:color w:val="000000"/>
          <w:sz w:val="22"/>
          <w:szCs w:val="24"/>
          <w:lang w:eastAsia="hu-HU"/>
        </w:rPr>
        <w:t>…….</w:t>
      </w:r>
      <w:proofErr w:type="gramEnd"/>
      <w:r w:rsidRPr="00857FF6">
        <w:rPr>
          <w:rFonts w:eastAsia="Franklin Gothic Book" w:cs="Times New Roman"/>
          <w:color w:val="000000"/>
          <w:sz w:val="22"/>
          <w:szCs w:val="24"/>
          <w:lang w:eastAsia="hu-HU"/>
        </w:rPr>
        <w:t xml:space="preserve">.…………………………… </w:t>
      </w:r>
    </w:p>
    <w:p w14:paraId="2FB1872A" w14:textId="77777777" w:rsidR="007E3A94" w:rsidRPr="00857FF6" w:rsidRDefault="007E3A94" w:rsidP="007E3A94">
      <w:pPr>
        <w:spacing w:after="4" w:line="249" w:lineRule="auto"/>
        <w:rPr>
          <w:rFonts w:eastAsia="Franklin Gothic Book" w:cs="Times New Roman"/>
          <w:color w:val="000000"/>
          <w:sz w:val="22"/>
          <w:szCs w:val="24"/>
          <w:lang w:eastAsia="hu-HU"/>
        </w:rPr>
      </w:pPr>
    </w:p>
    <w:tbl>
      <w:tblPr>
        <w:tblW w:w="9162" w:type="dxa"/>
        <w:tblInd w:w="70" w:type="dxa"/>
        <w:tblLayout w:type="fixed"/>
        <w:tblCellMar>
          <w:top w:w="31" w:type="dxa"/>
          <w:left w:w="70" w:type="dxa"/>
          <w:right w:w="34" w:type="dxa"/>
        </w:tblCellMar>
        <w:tblLook w:val="04A0" w:firstRow="1" w:lastRow="0" w:firstColumn="1" w:lastColumn="0" w:noHBand="0" w:noVBand="1"/>
      </w:tblPr>
      <w:tblGrid>
        <w:gridCol w:w="902"/>
        <w:gridCol w:w="1135"/>
        <w:gridCol w:w="1036"/>
        <w:gridCol w:w="935"/>
        <w:gridCol w:w="935"/>
        <w:gridCol w:w="1365"/>
        <w:gridCol w:w="1489"/>
        <w:gridCol w:w="1365"/>
      </w:tblGrid>
      <w:tr w:rsidR="007E3A94" w:rsidRPr="00857FF6" w14:paraId="36C09227" w14:textId="77777777" w:rsidTr="00DA14A3">
        <w:trPr>
          <w:trHeight w:val="262"/>
        </w:trPr>
        <w:tc>
          <w:tcPr>
            <w:tcW w:w="3073" w:type="dxa"/>
            <w:gridSpan w:val="3"/>
            <w:tcBorders>
              <w:top w:val="single" w:sz="4" w:space="0" w:color="000000"/>
              <w:left w:val="single" w:sz="4" w:space="0" w:color="000000"/>
              <w:bottom w:val="single" w:sz="4" w:space="0" w:color="000000"/>
              <w:right w:val="single" w:sz="4" w:space="0" w:color="000000"/>
            </w:tcBorders>
            <w:vAlign w:val="center"/>
          </w:tcPr>
          <w:p w14:paraId="489B35CB" w14:textId="77777777" w:rsidR="007E3A94" w:rsidRPr="00857FF6" w:rsidRDefault="007E3A94" w:rsidP="00DA14A3">
            <w:pPr>
              <w:tabs>
                <w:tab w:val="clear" w:pos="567"/>
                <w:tab w:val="left" w:pos="464"/>
              </w:tabs>
              <w:spacing w:after="0"/>
              <w:ind w:right="-8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Az oktatásban részesült</w:t>
            </w: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14:paraId="056B76EE" w14:textId="77777777" w:rsidR="007E3A94" w:rsidRPr="00857FF6" w:rsidRDefault="007E3A94" w:rsidP="00DA14A3">
            <w:pPr>
              <w:tabs>
                <w:tab w:val="clear" w:pos="567"/>
                <w:tab w:val="left" w:pos="464"/>
              </w:tabs>
              <w:spacing w:after="0"/>
              <w:ind w:right="-53"/>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A visszakérdezés eredménye</w:t>
            </w:r>
          </w:p>
        </w:tc>
        <w:tc>
          <w:tcPr>
            <w:tcW w:w="2854" w:type="dxa"/>
            <w:gridSpan w:val="2"/>
            <w:tcBorders>
              <w:top w:val="single" w:sz="4" w:space="0" w:color="000000"/>
              <w:left w:val="single" w:sz="4" w:space="0" w:color="000000"/>
              <w:bottom w:val="single" w:sz="4" w:space="0" w:color="000000"/>
              <w:right w:val="single" w:sz="4" w:space="0" w:color="000000"/>
            </w:tcBorders>
            <w:vAlign w:val="center"/>
          </w:tcPr>
          <w:p w14:paraId="06BE3532" w14:textId="77777777" w:rsidR="007E3A94" w:rsidRPr="00857FF6" w:rsidRDefault="007E3A94" w:rsidP="00DA14A3">
            <w:pPr>
              <w:tabs>
                <w:tab w:val="clear" w:pos="567"/>
                <w:tab w:val="left" w:pos="464"/>
              </w:tabs>
              <w:spacing w:after="0"/>
              <w:ind w:right="-34"/>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A gyakoroltatás eredménye</w:t>
            </w:r>
          </w:p>
        </w:tc>
        <w:tc>
          <w:tcPr>
            <w:tcW w:w="1365" w:type="dxa"/>
            <w:tcBorders>
              <w:top w:val="single" w:sz="4" w:space="0" w:color="000000"/>
              <w:left w:val="single" w:sz="4" w:space="0" w:color="000000"/>
              <w:bottom w:val="single" w:sz="4" w:space="0" w:color="000000"/>
              <w:right w:val="single" w:sz="4" w:space="0" w:color="000000"/>
            </w:tcBorders>
            <w:vAlign w:val="center"/>
          </w:tcPr>
          <w:p w14:paraId="4A0B8380" w14:textId="77777777" w:rsidR="007E3A94" w:rsidRPr="00857FF6" w:rsidRDefault="007E3A94" w:rsidP="00DA14A3">
            <w:pPr>
              <w:tabs>
                <w:tab w:val="clear" w:pos="567"/>
              </w:tabs>
              <w:spacing w:after="0"/>
              <w:ind w:right="-86"/>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Megjegyzés</w:t>
            </w:r>
          </w:p>
        </w:tc>
      </w:tr>
      <w:tr w:rsidR="007E3A94" w:rsidRPr="00857FF6" w14:paraId="618F3B22" w14:textId="77777777" w:rsidTr="00DA14A3">
        <w:trPr>
          <w:trHeight w:val="828"/>
        </w:trPr>
        <w:tc>
          <w:tcPr>
            <w:tcW w:w="902" w:type="dxa"/>
            <w:tcBorders>
              <w:top w:val="single" w:sz="4" w:space="0" w:color="000000"/>
              <w:left w:val="single" w:sz="4" w:space="0" w:color="000000"/>
              <w:bottom w:val="single" w:sz="4" w:space="0" w:color="000000"/>
              <w:right w:val="single" w:sz="4" w:space="0" w:color="000000"/>
            </w:tcBorders>
            <w:vAlign w:val="center"/>
          </w:tcPr>
          <w:p w14:paraId="14B3B50B" w14:textId="77777777" w:rsidR="007E3A94" w:rsidRPr="00857FF6" w:rsidRDefault="007E3A94" w:rsidP="00DA14A3">
            <w:pPr>
              <w:tabs>
                <w:tab w:val="clear" w:pos="567"/>
              </w:tabs>
              <w:spacing w:after="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neve</w:t>
            </w:r>
          </w:p>
        </w:tc>
        <w:tc>
          <w:tcPr>
            <w:tcW w:w="1135" w:type="dxa"/>
            <w:tcBorders>
              <w:top w:val="single" w:sz="4" w:space="0" w:color="000000"/>
              <w:left w:val="single" w:sz="4" w:space="0" w:color="000000"/>
              <w:bottom w:val="single" w:sz="4" w:space="0" w:color="000000"/>
              <w:right w:val="single" w:sz="4" w:space="0" w:color="000000"/>
            </w:tcBorders>
            <w:vAlign w:val="center"/>
          </w:tcPr>
          <w:p w14:paraId="4D35166D" w14:textId="77777777" w:rsidR="007E3A94" w:rsidRPr="00857FF6" w:rsidRDefault="007E3A94" w:rsidP="00DA14A3">
            <w:pPr>
              <w:tabs>
                <w:tab w:val="clear" w:pos="567"/>
              </w:tabs>
              <w:spacing w:after="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aláírása</w:t>
            </w:r>
          </w:p>
        </w:tc>
        <w:tc>
          <w:tcPr>
            <w:tcW w:w="1036" w:type="dxa"/>
            <w:tcBorders>
              <w:top w:val="single" w:sz="4" w:space="0" w:color="000000"/>
              <w:left w:val="single" w:sz="4" w:space="0" w:color="000000"/>
              <w:bottom w:val="single" w:sz="4" w:space="0" w:color="000000"/>
              <w:right w:val="single" w:sz="4" w:space="0" w:color="000000"/>
            </w:tcBorders>
            <w:vAlign w:val="center"/>
          </w:tcPr>
          <w:p w14:paraId="08AA2C9E" w14:textId="77777777" w:rsidR="007E3A94" w:rsidRPr="00857FF6" w:rsidRDefault="007E3A94" w:rsidP="00DA14A3">
            <w:pPr>
              <w:tabs>
                <w:tab w:val="clear" w:pos="567"/>
              </w:tabs>
              <w:spacing w:after="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okt.ig. száma</w:t>
            </w:r>
          </w:p>
        </w:tc>
        <w:tc>
          <w:tcPr>
            <w:tcW w:w="935" w:type="dxa"/>
            <w:tcBorders>
              <w:top w:val="single" w:sz="4" w:space="0" w:color="000000"/>
              <w:left w:val="single" w:sz="4" w:space="0" w:color="000000"/>
              <w:bottom w:val="single" w:sz="4" w:space="0" w:color="000000"/>
              <w:right w:val="single" w:sz="4" w:space="0" w:color="000000"/>
            </w:tcBorders>
            <w:vAlign w:val="center"/>
          </w:tcPr>
          <w:p w14:paraId="037E54C9" w14:textId="77777777" w:rsidR="007E3A94" w:rsidRPr="00857FF6" w:rsidRDefault="007E3A94" w:rsidP="00DA14A3">
            <w:pPr>
              <w:tabs>
                <w:tab w:val="clear" w:pos="567"/>
              </w:tabs>
              <w:spacing w:after="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meg-</w:t>
            </w:r>
          </w:p>
          <w:p w14:paraId="20875D04" w14:textId="77777777" w:rsidR="007E3A94" w:rsidRPr="00857FF6" w:rsidRDefault="007E3A94" w:rsidP="00DA14A3">
            <w:pPr>
              <w:tabs>
                <w:tab w:val="clear" w:pos="567"/>
              </w:tabs>
              <w:spacing w:after="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felelt</w:t>
            </w:r>
          </w:p>
        </w:tc>
        <w:tc>
          <w:tcPr>
            <w:tcW w:w="935" w:type="dxa"/>
            <w:tcBorders>
              <w:top w:val="single" w:sz="4" w:space="0" w:color="000000"/>
              <w:left w:val="single" w:sz="4" w:space="0" w:color="000000"/>
              <w:bottom w:val="single" w:sz="4" w:space="0" w:color="000000"/>
              <w:right w:val="single" w:sz="4" w:space="0" w:color="000000"/>
            </w:tcBorders>
            <w:vAlign w:val="center"/>
          </w:tcPr>
          <w:p w14:paraId="04082C90" w14:textId="77777777" w:rsidR="007E3A94" w:rsidRPr="00857FF6" w:rsidRDefault="007E3A94" w:rsidP="00DA14A3">
            <w:pPr>
              <w:tabs>
                <w:tab w:val="clear" w:pos="567"/>
              </w:tabs>
              <w:spacing w:after="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nem felelt meg</w:t>
            </w:r>
          </w:p>
        </w:tc>
        <w:tc>
          <w:tcPr>
            <w:tcW w:w="1365" w:type="dxa"/>
            <w:tcBorders>
              <w:top w:val="single" w:sz="4" w:space="0" w:color="000000"/>
              <w:left w:val="single" w:sz="4" w:space="0" w:color="000000"/>
              <w:bottom w:val="single" w:sz="4" w:space="0" w:color="000000"/>
              <w:right w:val="single" w:sz="4" w:space="0" w:color="000000"/>
            </w:tcBorders>
            <w:vAlign w:val="center"/>
          </w:tcPr>
          <w:p w14:paraId="48A23613" w14:textId="77777777" w:rsidR="007E3A94" w:rsidRPr="00857FF6" w:rsidRDefault="007E3A94" w:rsidP="00DA14A3">
            <w:pPr>
              <w:tabs>
                <w:tab w:val="clear" w:pos="567"/>
              </w:tabs>
              <w:spacing w:after="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felügyelet</w:t>
            </w:r>
          </w:p>
          <w:p w14:paraId="120165B9" w14:textId="77777777" w:rsidR="007E3A94" w:rsidRPr="00857FF6" w:rsidRDefault="007E3A94" w:rsidP="00DA14A3">
            <w:pPr>
              <w:tabs>
                <w:tab w:val="clear" w:pos="567"/>
              </w:tabs>
              <w:spacing w:after="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nélküli foglal-</w:t>
            </w:r>
          </w:p>
          <w:p w14:paraId="5AA8367C" w14:textId="77777777" w:rsidR="007E3A94" w:rsidRPr="00857FF6" w:rsidRDefault="007E3A94" w:rsidP="00DA14A3">
            <w:pPr>
              <w:tabs>
                <w:tab w:val="clear" w:pos="567"/>
              </w:tabs>
              <w:spacing w:after="0"/>
              <w:jc w:val="center"/>
              <w:rPr>
                <w:rFonts w:eastAsia="Franklin Gothic Book" w:cs="Times New Roman"/>
                <w:color w:val="000000"/>
                <w:sz w:val="22"/>
                <w:szCs w:val="24"/>
                <w:lang w:eastAsia="hu-HU"/>
              </w:rPr>
            </w:pPr>
            <w:proofErr w:type="spellStart"/>
            <w:r w:rsidRPr="00857FF6">
              <w:rPr>
                <w:rFonts w:eastAsia="Franklin Gothic Book" w:cs="Times New Roman"/>
                <w:color w:val="000000"/>
                <w:sz w:val="22"/>
                <w:szCs w:val="24"/>
                <w:lang w:eastAsia="hu-HU"/>
              </w:rPr>
              <w:t>koztatható</w:t>
            </w:r>
            <w:proofErr w:type="spellEnd"/>
          </w:p>
        </w:tc>
        <w:tc>
          <w:tcPr>
            <w:tcW w:w="1489" w:type="dxa"/>
            <w:tcBorders>
              <w:top w:val="single" w:sz="4" w:space="0" w:color="000000"/>
              <w:left w:val="single" w:sz="4" w:space="0" w:color="000000"/>
              <w:bottom w:val="single" w:sz="4" w:space="0" w:color="000000"/>
              <w:right w:val="single" w:sz="4" w:space="0" w:color="000000"/>
            </w:tcBorders>
            <w:vAlign w:val="center"/>
          </w:tcPr>
          <w:p w14:paraId="023F0971" w14:textId="77777777" w:rsidR="007E3A94" w:rsidRPr="00857FF6" w:rsidRDefault="007E3A94" w:rsidP="00DA14A3">
            <w:pPr>
              <w:tabs>
                <w:tab w:val="clear" w:pos="567"/>
                <w:tab w:val="left" w:pos="1668"/>
              </w:tabs>
              <w:spacing w:after="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csak felügyelettel foglalkoztatható</w:t>
            </w:r>
          </w:p>
        </w:tc>
        <w:tc>
          <w:tcPr>
            <w:tcW w:w="1365" w:type="dxa"/>
            <w:tcBorders>
              <w:top w:val="single" w:sz="4" w:space="0" w:color="000000"/>
              <w:left w:val="single" w:sz="4" w:space="0" w:color="000000"/>
              <w:bottom w:val="single" w:sz="4" w:space="0" w:color="000000"/>
              <w:right w:val="single" w:sz="4" w:space="0" w:color="000000"/>
            </w:tcBorders>
            <w:vAlign w:val="center"/>
          </w:tcPr>
          <w:p w14:paraId="4759F816" w14:textId="77777777" w:rsidR="007E3A94" w:rsidRPr="00857FF6" w:rsidRDefault="007E3A94" w:rsidP="00DA14A3">
            <w:pPr>
              <w:tabs>
                <w:tab w:val="clear" w:pos="567"/>
              </w:tabs>
              <w:spacing w:after="0"/>
              <w:jc w:val="center"/>
              <w:rPr>
                <w:rFonts w:eastAsia="Franklin Gothic Book" w:cs="Times New Roman"/>
                <w:color w:val="000000"/>
                <w:sz w:val="22"/>
                <w:szCs w:val="24"/>
                <w:lang w:eastAsia="hu-HU"/>
              </w:rPr>
            </w:pPr>
          </w:p>
        </w:tc>
      </w:tr>
      <w:tr w:rsidR="007E3A94" w:rsidRPr="00857FF6" w14:paraId="47921368" w14:textId="77777777" w:rsidTr="00DA14A3">
        <w:trPr>
          <w:trHeight w:val="351"/>
        </w:trPr>
        <w:tc>
          <w:tcPr>
            <w:tcW w:w="902" w:type="dxa"/>
            <w:tcBorders>
              <w:top w:val="single" w:sz="4" w:space="0" w:color="000000"/>
              <w:left w:val="single" w:sz="4" w:space="0" w:color="000000"/>
              <w:bottom w:val="single" w:sz="4" w:space="0" w:color="000000"/>
              <w:right w:val="single" w:sz="4" w:space="0" w:color="000000"/>
            </w:tcBorders>
          </w:tcPr>
          <w:p w14:paraId="4EDC81B5" w14:textId="77777777" w:rsidR="007E3A94" w:rsidRPr="00857FF6" w:rsidRDefault="007E3A94" w:rsidP="00DA14A3">
            <w:pPr>
              <w:tabs>
                <w:tab w:val="clear" w:pos="567"/>
                <w:tab w:val="left" w:pos="464"/>
              </w:tabs>
              <w:spacing w:after="0"/>
              <w:ind w:right="42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7C68EE58" w14:textId="77777777" w:rsidR="007E3A94" w:rsidRPr="00857FF6" w:rsidRDefault="007E3A94" w:rsidP="00DA14A3">
            <w:pPr>
              <w:tabs>
                <w:tab w:val="clear" w:pos="567"/>
                <w:tab w:val="left" w:pos="464"/>
              </w:tabs>
              <w:spacing w:after="0"/>
              <w:ind w:right="42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w:t>
            </w:r>
          </w:p>
        </w:tc>
        <w:tc>
          <w:tcPr>
            <w:tcW w:w="1036" w:type="dxa"/>
            <w:tcBorders>
              <w:top w:val="single" w:sz="4" w:space="0" w:color="000000"/>
              <w:left w:val="single" w:sz="4" w:space="0" w:color="000000"/>
              <w:bottom w:val="single" w:sz="4" w:space="0" w:color="000000"/>
              <w:right w:val="single" w:sz="4" w:space="0" w:color="000000"/>
            </w:tcBorders>
          </w:tcPr>
          <w:p w14:paraId="608C8DE5" w14:textId="77777777" w:rsidR="007E3A94" w:rsidRPr="00857FF6" w:rsidRDefault="007E3A94" w:rsidP="00DA14A3">
            <w:pPr>
              <w:tabs>
                <w:tab w:val="clear" w:pos="567"/>
                <w:tab w:val="left" w:pos="464"/>
              </w:tabs>
              <w:spacing w:after="0"/>
              <w:ind w:right="42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w:t>
            </w:r>
          </w:p>
        </w:tc>
        <w:tc>
          <w:tcPr>
            <w:tcW w:w="935" w:type="dxa"/>
            <w:tcBorders>
              <w:top w:val="single" w:sz="4" w:space="0" w:color="000000"/>
              <w:left w:val="single" w:sz="4" w:space="0" w:color="000000"/>
              <w:bottom w:val="single" w:sz="4" w:space="0" w:color="000000"/>
              <w:right w:val="single" w:sz="4" w:space="0" w:color="000000"/>
            </w:tcBorders>
          </w:tcPr>
          <w:p w14:paraId="0B2C61A3" w14:textId="77777777" w:rsidR="007E3A94" w:rsidRPr="00857FF6" w:rsidRDefault="007E3A94" w:rsidP="00DA14A3">
            <w:pPr>
              <w:tabs>
                <w:tab w:val="clear" w:pos="567"/>
                <w:tab w:val="left" w:pos="464"/>
              </w:tabs>
              <w:spacing w:after="0"/>
              <w:ind w:right="42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w:t>
            </w:r>
          </w:p>
        </w:tc>
        <w:tc>
          <w:tcPr>
            <w:tcW w:w="935" w:type="dxa"/>
            <w:tcBorders>
              <w:top w:val="single" w:sz="4" w:space="0" w:color="000000"/>
              <w:left w:val="single" w:sz="4" w:space="0" w:color="000000"/>
              <w:bottom w:val="single" w:sz="4" w:space="0" w:color="000000"/>
              <w:right w:val="single" w:sz="4" w:space="0" w:color="000000"/>
            </w:tcBorders>
          </w:tcPr>
          <w:p w14:paraId="40AA5CB8" w14:textId="77777777" w:rsidR="007E3A94" w:rsidRPr="00857FF6" w:rsidRDefault="007E3A94" w:rsidP="00DA14A3">
            <w:pPr>
              <w:tabs>
                <w:tab w:val="clear" w:pos="567"/>
                <w:tab w:val="left" w:pos="464"/>
              </w:tabs>
              <w:spacing w:after="0"/>
              <w:ind w:right="42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w:t>
            </w:r>
          </w:p>
        </w:tc>
        <w:tc>
          <w:tcPr>
            <w:tcW w:w="1365" w:type="dxa"/>
            <w:tcBorders>
              <w:top w:val="single" w:sz="4" w:space="0" w:color="000000"/>
              <w:left w:val="single" w:sz="4" w:space="0" w:color="000000"/>
              <w:bottom w:val="single" w:sz="4" w:space="0" w:color="000000"/>
              <w:right w:val="single" w:sz="4" w:space="0" w:color="000000"/>
            </w:tcBorders>
          </w:tcPr>
          <w:p w14:paraId="62B3C2A7" w14:textId="77777777" w:rsidR="007E3A94" w:rsidRPr="00857FF6" w:rsidRDefault="007E3A94" w:rsidP="00DA14A3">
            <w:pPr>
              <w:tabs>
                <w:tab w:val="clear" w:pos="567"/>
                <w:tab w:val="left" w:pos="464"/>
              </w:tabs>
              <w:spacing w:after="0"/>
              <w:ind w:right="42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w:t>
            </w:r>
          </w:p>
        </w:tc>
        <w:tc>
          <w:tcPr>
            <w:tcW w:w="1489" w:type="dxa"/>
            <w:tcBorders>
              <w:top w:val="single" w:sz="4" w:space="0" w:color="000000"/>
              <w:left w:val="single" w:sz="4" w:space="0" w:color="000000"/>
              <w:bottom w:val="single" w:sz="4" w:space="0" w:color="000000"/>
              <w:right w:val="single" w:sz="4" w:space="0" w:color="000000"/>
            </w:tcBorders>
          </w:tcPr>
          <w:p w14:paraId="253F6945" w14:textId="77777777" w:rsidR="007E3A94" w:rsidRPr="00857FF6" w:rsidRDefault="007E3A94" w:rsidP="00DA14A3">
            <w:pPr>
              <w:tabs>
                <w:tab w:val="clear" w:pos="567"/>
                <w:tab w:val="left" w:pos="464"/>
              </w:tabs>
              <w:spacing w:after="0"/>
              <w:ind w:right="42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w:t>
            </w:r>
          </w:p>
        </w:tc>
        <w:tc>
          <w:tcPr>
            <w:tcW w:w="1365" w:type="dxa"/>
            <w:tcBorders>
              <w:top w:val="single" w:sz="4" w:space="0" w:color="000000"/>
              <w:left w:val="single" w:sz="4" w:space="0" w:color="000000"/>
              <w:bottom w:val="single" w:sz="4" w:space="0" w:color="000000"/>
              <w:right w:val="single" w:sz="4" w:space="0" w:color="000000"/>
            </w:tcBorders>
          </w:tcPr>
          <w:p w14:paraId="0CB6456D" w14:textId="77777777" w:rsidR="007E3A94" w:rsidRPr="00857FF6" w:rsidRDefault="007E3A94" w:rsidP="00DA14A3">
            <w:pPr>
              <w:tabs>
                <w:tab w:val="clear" w:pos="567"/>
                <w:tab w:val="left" w:pos="464"/>
              </w:tabs>
              <w:spacing w:after="0"/>
              <w:ind w:right="42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w:t>
            </w:r>
          </w:p>
        </w:tc>
      </w:tr>
    </w:tbl>
    <w:p w14:paraId="49FF4815" w14:textId="77777777" w:rsidR="007E3A94" w:rsidRPr="00857FF6" w:rsidRDefault="007E3A94" w:rsidP="007E3A94">
      <w:pPr>
        <w:spacing w:after="97"/>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w:t>
      </w:r>
    </w:p>
    <w:p w14:paraId="617D3C85" w14:textId="77777777" w:rsidR="007E3A94" w:rsidRPr="00857FF6" w:rsidRDefault="007E3A94" w:rsidP="007E3A94">
      <w:pPr>
        <w:spacing w:after="102" w:line="249" w:lineRule="auto"/>
        <w:ind w:hanging="10"/>
        <w:rPr>
          <w:rFonts w:eastAsia="Franklin Gothic Book" w:cs="Times New Roman"/>
          <w:color w:val="000000"/>
          <w:sz w:val="22"/>
          <w:szCs w:val="24"/>
          <w:lang w:eastAsia="hu-HU"/>
        </w:rPr>
      </w:pPr>
      <w:r w:rsidRPr="00857FF6">
        <w:rPr>
          <w:rFonts w:eastAsia="Franklin Gothic Book" w:cs="Times New Roman"/>
          <w:b/>
          <w:color w:val="000000"/>
          <w:sz w:val="22"/>
          <w:szCs w:val="24"/>
          <w:lang w:eastAsia="hu-HU"/>
        </w:rPr>
        <w:t>Megjegyzés</w:t>
      </w:r>
      <w:r w:rsidRPr="00857FF6">
        <w:rPr>
          <w:rFonts w:eastAsia="Franklin Gothic Book" w:cs="Times New Roman"/>
          <w:color w:val="000000"/>
          <w:sz w:val="22"/>
          <w:szCs w:val="24"/>
          <w:lang w:eastAsia="hu-HU"/>
        </w:rPr>
        <w:t xml:space="preserve">: ……………………………………………………………………………………… </w:t>
      </w:r>
    </w:p>
    <w:p w14:paraId="1C87B3ED" w14:textId="77777777" w:rsidR="007E3A94" w:rsidRPr="00857FF6" w:rsidRDefault="007E3A94" w:rsidP="007E3A94">
      <w:pPr>
        <w:spacing w:after="4" w:line="389" w:lineRule="auto"/>
        <w:ind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Az oktatást ellenőrizte: …………………………………………………</w:t>
      </w:r>
      <w:proofErr w:type="gramStart"/>
      <w:r w:rsidRPr="00857FF6">
        <w:rPr>
          <w:rFonts w:eastAsia="Franklin Gothic Book" w:cs="Times New Roman"/>
          <w:color w:val="000000"/>
          <w:sz w:val="22"/>
          <w:szCs w:val="24"/>
          <w:lang w:eastAsia="hu-HU"/>
        </w:rPr>
        <w:t>…....</w:t>
      </w:r>
      <w:proofErr w:type="gramEnd"/>
      <w:r w:rsidRPr="00857FF6">
        <w:rPr>
          <w:rFonts w:eastAsia="Franklin Gothic Book" w:cs="Times New Roman"/>
          <w:color w:val="000000"/>
          <w:sz w:val="22"/>
          <w:szCs w:val="24"/>
          <w:lang w:eastAsia="hu-HU"/>
        </w:rPr>
        <w:t>.</w:t>
      </w:r>
    </w:p>
    <w:p w14:paraId="1D0E5D5F" w14:textId="77777777" w:rsidR="007E3A94" w:rsidRPr="00857FF6" w:rsidRDefault="007E3A94" w:rsidP="007E3A94">
      <w:pPr>
        <w:spacing w:after="4" w:line="389" w:lineRule="auto"/>
        <w:ind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Az oktató aláírása: ……………………………………………………………</w:t>
      </w:r>
    </w:p>
    <w:p w14:paraId="4B20C9EC" w14:textId="77777777" w:rsidR="007E3A94" w:rsidRPr="00857FF6" w:rsidRDefault="007E3A94" w:rsidP="007E3A94">
      <w:pPr>
        <w:spacing w:after="4" w:line="389" w:lineRule="auto"/>
        <w:ind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ab/>
        <w:t>beosztása: ………………………………………………………</w:t>
      </w:r>
      <w:proofErr w:type="gramStart"/>
      <w:r w:rsidRPr="00857FF6">
        <w:rPr>
          <w:rFonts w:eastAsia="Franklin Gothic Book" w:cs="Times New Roman"/>
          <w:color w:val="000000"/>
          <w:sz w:val="22"/>
          <w:szCs w:val="24"/>
          <w:lang w:eastAsia="hu-HU"/>
        </w:rPr>
        <w:t>…….</w:t>
      </w:r>
      <w:proofErr w:type="gramEnd"/>
      <w:r w:rsidRPr="00857FF6">
        <w:rPr>
          <w:rFonts w:eastAsia="Franklin Gothic Book" w:cs="Times New Roman"/>
          <w:color w:val="000000"/>
          <w:sz w:val="22"/>
          <w:szCs w:val="24"/>
          <w:lang w:eastAsia="hu-HU"/>
        </w:rPr>
        <w:t>………</w:t>
      </w:r>
    </w:p>
    <w:p w14:paraId="43EF365B" w14:textId="77777777" w:rsidR="007E3A94" w:rsidRPr="00857FF6" w:rsidRDefault="007E3A94" w:rsidP="007E3A94">
      <w:pPr>
        <w:spacing w:after="200" w:line="276" w:lineRule="auto"/>
        <w:jc w:val="left"/>
        <w:rPr>
          <w:rFonts w:eastAsia="Franklin Gothic Book" w:cs="Times New Roman"/>
          <w:i/>
          <w:color w:val="000000"/>
          <w:sz w:val="22"/>
          <w:szCs w:val="24"/>
          <w:lang w:eastAsia="hu-HU"/>
        </w:rPr>
        <w:sectPr w:rsidR="007E3A94" w:rsidRPr="00857FF6" w:rsidSect="006C791D">
          <w:headerReference w:type="default" r:id="rId13"/>
          <w:pgSz w:w="11906" w:h="16841"/>
          <w:pgMar w:top="712" w:right="1133" w:bottom="1323" w:left="1418" w:header="708" w:footer="714" w:gutter="0"/>
          <w:cols w:space="708"/>
        </w:sectPr>
      </w:pPr>
    </w:p>
    <w:p w14:paraId="4B050FCF" w14:textId="77777777" w:rsidR="007E3A94" w:rsidRPr="00857FF6" w:rsidRDefault="007E3A94" w:rsidP="007E3A94">
      <w:pPr>
        <w:tabs>
          <w:tab w:val="clear" w:pos="567"/>
        </w:tabs>
        <w:jc w:val="center"/>
        <w:rPr>
          <w:b/>
          <w:szCs w:val="28"/>
        </w:rPr>
      </w:pPr>
      <w:r w:rsidRPr="00857FF6">
        <w:rPr>
          <w:b/>
          <w:szCs w:val="28"/>
        </w:rPr>
        <w:lastRenderedPageBreak/>
        <w:t>Felhívás kárigény-bejelentésre</w:t>
      </w:r>
    </w:p>
    <w:p w14:paraId="1C3C4E5F" w14:textId="77777777" w:rsidR="007E3A94" w:rsidRPr="00857FF6" w:rsidRDefault="007E3A94" w:rsidP="007E3A94">
      <w:pPr>
        <w:ind w:right="370"/>
        <w:rPr>
          <w:rFonts w:eastAsia="Franklin Gothic Book" w:cs="Times New Roman"/>
          <w:color w:val="000000"/>
          <w:sz w:val="22"/>
          <w:szCs w:val="24"/>
          <w:lang w:eastAsia="hu-HU"/>
        </w:rPr>
      </w:pPr>
    </w:p>
    <w:p w14:paraId="509741A4" w14:textId="77777777" w:rsidR="007E3A94" w:rsidRPr="00857FF6" w:rsidRDefault="007E3A94" w:rsidP="007E3A94">
      <w:pPr>
        <w:rPr>
          <w:rFonts w:eastAsia="Franklin Gothic Book" w:cs="Times New Roman"/>
          <w:color w:val="000000"/>
          <w:sz w:val="22"/>
          <w:szCs w:val="24"/>
          <w:lang w:eastAsia="hu-HU"/>
        </w:rPr>
      </w:pPr>
    </w:p>
    <w:p w14:paraId="55BE1415" w14:textId="77777777" w:rsidR="007E3A94" w:rsidRPr="00857FF6" w:rsidRDefault="007E3A94" w:rsidP="007E3A94">
      <w:pPr>
        <w:rPr>
          <w:rFonts w:eastAsia="Franklin Gothic Book" w:cs="Times New Roman"/>
          <w:color w:val="000000"/>
          <w:sz w:val="22"/>
          <w:szCs w:val="24"/>
          <w:lang w:eastAsia="hu-HU"/>
        </w:rPr>
      </w:pPr>
    </w:p>
    <w:p w14:paraId="78154BDB" w14:textId="77777777" w:rsidR="007E3A94" w:rsidRPr="00857FF6" w:rsidRDefault="007E3A94" w:rsidP="007E3A94">
      <w:pPr>
        <w:spacing w:after="10" w:line="248" w:lineRule="auto"/>
        <w:ind w:left="-5" w:right="413"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w:t>
      </w:r>
    </w:p>
    <w:p w14:paraId="640C15C7" w14:textId="77777777" w:rsidR="007E3A94" w:rsidRPr="00857FF6" w:rsidRDefault="007E3A94" w:rsidP="007E3A94">
      <w:pPr>
        <w:spacing w:after="15" w:line="248" w:lineRule="auto"/>
        <w:ind w:left="1090" w:right="1501"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munkáltató neve </w:t>
      </w:r>
    </w:p>
    <w:p w14:paraId="3EAC71FF" w14:textId="77777777" w:rsidR="007E3A94" w:rsidRPr="00857FF6" w:rsidRDefault="007E3A94" w:rsidP="007E3A94">
      <w:pPr>
        <w:rPr>
          <w:rFonts w:eastAsia="Franklin Gothic Book" w:cs="Times New Roman"/>
          <w:color w:val="000000"/>
          <w:sz w:val="22"/>
          <w:szCs w:val="24"/>
          <w:lang w:eastAsia="hu-HU"/>
        </w:rPr>
      </w:pPr>
    </w:p>
    <w:p w14:paraId="789E2364" w14:textId="77777777" w:rsidR="007E3A94" w:rsidRPr="00857FF6" w:rsidRDefault="007E3A94" w:rsidP="007E3A94">
      <w:pPr>
        <w:spacing w:after="10" w:line="248" w:lineRule="auto"/>
        <w:ind w:left="-5" w:right="413"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Tisztelt</w:t>
      </w:r>
    </w:p>
    <w:p w14:paraId="65C0B8C6" w14:textId="77777777" w:rsidR="007E3A94" w:rsidRPr="00857FF6" w:rsidRDefault="007E3A94" w:rsidP="007E3A94">
      <w:pPr>
        <w:rPr>
          <w:rFonts w:eastAsia="Franklin Gothic Book" w:cs="Times New Roman"/>
          <w:color w:val="000000"/>
          <w:sz w:val="22"/>
          <w:szCs w:val="24"/>
          <w:lang w:eastAsia="hu-HU"/>
        </w:rPr>
      </w:pPr>
    </w:p>
    <w:p w14:paraId="2D7D711A" w14:textId="77777777" w:rsidR="007E3A94" w:rsidRPr="00857FF6" w:rsidRDefault="007E3A94" w:rsidP="007E3A94">
      <w:pPr>
        <w:spacing w:after="10" w:line="248" w:lineRule="auto"/>
        <w:ind w:left="-5" w:right="413"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w:t>
      </w:r>
    </w:p>
    <w:p w14:paraId="4068BEDF" w14:textId="77777777" w:rsidR="007E3A94" w:rsidRPr="00857FF6" w:rsidRDefault="007E3A94" w:rsidP="007E3A94">
      <w:pPr>
        <w:spacing w:after="15" w:line="248" w:lineRule="auto"/>
        <w:ind w:left="1090" w:right="1502"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név </w:t>
      </w:r>
    </w:p>
    <w:p w14:paraId="0D6F5558" w14:textId="77777777" w:rsidR="007E3A94" w:rsidRPr="00857FF6" w:rsidRDefault="007E3A94" w:rsidP="007E3A94">
      <w:pPr>
        <w:rPr>
          <w:rFonts w:eastAsia="Franklin Gothic Book" w:cs="Times New Roman"/>
          <w:color w:val="000000"/>
          <w:sz w:val="22"/>
          <w:szCs w:val="24"/>
          <w:lang w:eastAsia="hu-HU"/>
        </w:rPr>
      </w:pPr>
    </w:p>
    <w:p w14:paraId="0329CCC4" w14:textId="77777777" w:rsidR="007E3A94" w:rsidRPr="00857FF6" w:rsidRDefault="007E3A94" w:rsidP="007E3A94">
      <w:pPr>
        <w:rPr>
          <w:rFonts w:eastAsia="Franklin Gothic Book" w:cs="Times New Roman"/>
          <w:color w:val="000000"/>
          <w:sz w:val="22"/>
          <w:szCs w:val="24"/>
          <w:lang w:eastAsia="hu-HU"/>
        </w:rPr>
      </w:pPr>
    </w:p>
    <w:p w14:paraId="75A12CBA" w14:textId="77777777" w:rsidR="007E3A94" w:rsidRPr="00857FF6" w:rsidRDefault="007E3A94" w:rsidP="007E3A94">
      <w:pPr>
        <w:spacing w:after="10" w:line="248" w:lineRule="auto"/>
        <w:ind w:left="-5" w:right="413"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w:t>
      </w:r>
    </w:p>
    <w:p w14:paraId="433DDE3F" w14:textId="77777777" w:rsidR="007E3A94" w:rsidRPr="00857FF6" w:rsidRDefault="007E3A94" w:rsidP="007E3A94">
      <w:pPr>
        <w:spacing w:after="15" w:line="248" w:lineRule="auto"/>
        <w:ind w:left="1090" w:right="1502"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lakcím vagy munkahely és beosztás megnevezése </w:t>
      </w:r>
    </w:p>
    <w:p w14:paraId="3783FF6A" w14:textId="77777777" w:rsidR="007E3A94" w:rsidRPr="00857FF6" w:rsidRDefault="007E3A94" w:rsidP="007E3A94">
      <w:pPr>
        <w:rPr>
          <w:rFonts w:eastAsia="Franklin Gothic Book" w:cs="Times New Roman"/>
          <w:color w:val="000000"/>
          <w:sz w:val="22"/>
          <w:szCs w:val="24"/>
          <w:lang w:eastAsia="hu-HU"/>
        </w:rPr>
      </w:pPr>
    </w:p>
    <w:p w14:paraId="5DEA47E5" w14:textId="77777777" w:rsidR="007E3A94" w:rsidRPr="00857FF6" w:rsidRDefault="007E3A94" w:rsidP="007E3A94">
      <w:pPr>
        <w:spacing w:line="248" w:lineRule="auto"/>
        <w:ind w:left="-5" w:right="413"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A 2012 évi I. törvény (továbbiakban Mt.) vonatkozó §-a alapján felhívjuk, hogy amennyiben munkaviszonyával összefüggésben ............... év ……............. hó .......... napján történt balesetéből*, illetve megbetegedéséből* eredően kárt szenvedett, az ezzel kapcsolatos igényét a mellékelt kárigény-bejelentő lapon szíveskedjék mielőbb bejelenteni. </w:t>
      </w:r>
    </w:p>
    <w:p w14:paraId="7FD4F37B" w14:textId="77777777" w:rsidR="007E3A94" w:rsidRPr="00857FF6" w:rsidRDefault="007E3A94" w:rsidP="007E3A94">
      <w:pPr>
        <w:spacing w:line="248" w:lineRule="auto"/>
        <w:ind w:left="-5" w:right="413"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A bejelentésre a kézhezvételtől számított 15 napon belül írásban válaszolunk. Felhívjuk szíves figyelmét, hogy a kárigény az esedékességtől számított 3 év elteltével elévül. Járadékigényt 6 hónapnál régebbi időre visszamenőleg a jogosult csak akkor érvényesíthet, ha a követelés érvényesítésében mulasztás nem terheli, illetőleg a munkáltató az Mt.-ben meghatározott kötelezettségét elmulasztotta. Három évnél régebbre visszamenőleg azonban járadékigény sem érvényesíthető. </w:t>
      </w:r>
    </w:p>
    <w:p w14:paraId="278DA6FA" w14:textId="77777777" w:rsidR="007E3A94" w:rsidRPr="00857FF6" w:rsidRDefault="007E3A94" w:rsidP="007E3A94">
      <w:pPr>
        <w:rPr>
          <w:rFonts w:eastAsia="Franklin Gothic Book" w:cs="Times New Roman"/>
          <w:color w:val="000000"/>
          <w:sz w:val="22"/>
          <w:szCs w:val="24"/>
          <w:lang w:eastAsia="hu-HU"/>
        </w:rPr>
      </w:pPr>
    </w:p>
    <w:p w14:paraId="004B90E0" w14:textId="77777777" w:rsidR="007E3A94" w:rsidRPr="00857FF6" w:rsidRDefault="007E3A94" w:rsidP="007E3A94">
      <w:pPr>
        <w:spacing w:after="10" w:line="248" w:lineRule="auto"/>
        <w:ind w:left="-5" w:right="413"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,20……... ..........................................................</w:t>
      </w:r>
    </w:p>
    <w:p w14:paraId="6E01A2DC" w14:textId="77777777" w:rsidR="007E3A94" w:rsidRPr="00857FF6" w:rsidRDefault="007E3A94" w:rsidP="007E3A94">
      <w:pPr>
        <w:rPr>
          <w:rFonts w:eastAsia="Franklin Gothic Book" w:cs="Times New Roman"/>
          <w:color w:val="000000"/>
          <w:sz w:val="22"/>
          <w:szCs w:val="24"/>
          <w:lang w:eastAsia="hu-HU"/>
        </w:rPr>
      </w:pPr>
    </w:p>
    <w:p w14:paraId="4FD1C8AF" w14:textId="77777777" w:rsidR="007E3A94" w:rsidRPr="00857FF6" w:rsidRDefault="007E3A94" w:rsidP="007E3A94">
      <w:pPr>
        <w:rPr>
          <w:rFonts w:eastAsia="Franklin Gothic Book" w:cs="Times New Roman"/>
          <w:color w:val="000000"/>
          <w:sz w:val="22"/>
          <w:szCs w:val="24"/>
          <w:lang w:eastAsia="hu-HU"/>
        </w:rPr>
      </w:pPr>
    </w:p>
    <w:p w14:paraId="3E0CC60E" w14:textId="77777777" w:rsidR="007E3A94" w:rsidRPr="00857FF6" w:rsidRDefault="007E3A94" w:rsidP="007E3A94">
      <w:pPr>
        <w:rPr>
          <w:rFonts w:eastAsia="Franklin Gothic Book" w:cs="Times New Roman"/>
          <w:color w:val="000000"/>
          <w:sz w:val="22"/>
          <w:szCs w:val="24"/>
          <w:lang w:eastAsia="hu-HU"/>
        </w:rPr>
      </w:pPr>
    </w:p>
    <w:p w14:paraId="0B16D0D2" w14:textId="77777777" w:rsidR="007E3A94" w:rsidRPr="00857FF6" w:rsidRDefault="007E3A94" w:rsidP="007E3A94">
      <w:pPr>
        <w:spacing w:after="15" w:line="248" w:lineRule="auto"/>
        <w:ind w:left="1090" w:right="1502"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P. H. </w:t>
      </w:r>
    </w:p>
    <w:p w14:paraId="0555B194" w14:textId="77777777" w:rsidR="007E3A94" w:rsidRPr="00857FF6" w:rsidRDefault="007E3A94" w:rsidP="007E3A94">
      <w:pPr>
        <w:rPr>
          <w:rFonts w:eastAsia="Franklin Gothic Book" w:cs="Times New Roman"/>
          <w:color w:val="000000"/>
          <w:sz w:val="22"/>
          <w:szCs w:val="24"/>
          <w:lang w:eastAsia="hu-HU"/>
        </w:rPr>
      </w:pPr>
    </w:p>
    <w:p w14:paraId="438A3177" w14:textId="77777777" w:rsidR="007E3A94" w:rsidRPr="00857FF6" w:rsidRDefault="007E3A94" w:rsidP="007E3A94">
      <w:pPr>
        <w:rPr>
          <w:rFonts w:eastAsia="Franklin Gothic Book" w:cs="Times New Roman"/>
          <w:color w:val="000000"/>
          <w:sz w:val="22"/>
          <w:szCs w:val="24"/>
          <w:lang w:eastAsia="hu-HU"/>
        </w:rPr>
      </w:pPr>
    </w:p>
    <w:p w14:paraId="27986CA3" w14:textId="77777777" w:rsidR="007E3A94" w:rsidRPr="00857FF6" w:rsidRDefault="007E3A94" w:rsidP="007E3A94">
      <w:pPr>
        <w:tabs>
          <w:tab w:val="center" w:pos="6237"/>
        </w:tabs>
        <w:spacing w:after="10" w:line="248" w:lineRule="auto"/>
        <w:ind w:right="413"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ab/>
      </w:r>
      <w:r w:rsidRPr="00857FF6">
        <w:rPr>
          <w:rFonts w:eastAsia="Franklin Gothic Book" w:cs="Times New Roman"/>
          <w:color w:val="000000"/>
          <w:sz w:val="22"/>
          <w:szCs w:val="24"/>
          <w:lang w:eastAsia="hu-HU"/>
        </w:rPr>
        <w:tab/>
        <w:t>.............................................</w:t>
      </w:r>
    </w:p>
    <w:p w14:paraId="1D8C6ADB" w14:textId="77777777" w:rsidR="007E3A94" w:rsidRPr="00857FF6" w:rsidRDefault="007E3A94" w:rsidP="007E3A94">
      <w:pPr>
        <w:tabs>
          <w:tab w:val="center" w:pos="6237"/>
        </w:tabs>
        <w:spacing w:after="15" w:line="248" w:lineRule="auto"/>
        <w:ind w:hanging="10"/>
        <w:jc w:val="left"/>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ab/>
      </w:r>
      <w:r w:rsidRPr="00857FF6">
        <w:rPr>
          <w:rFonts w:eastAsia="Franklin Gothic Book" w:cs="Times New Roman"/>
          <w:color w:val="000000"/>
          <w:sz w:val="22"/>
          <w:szCs w:val="24"/>
          <w:lang w:eastAsia="hu-HU"/>
        </w:rPr>
        <w:tab/>
        <w:t>kitöltő aláírása</w:t>
      </w:r>
    </w:p>
    <w:p w14:paraId="2EEC0B88" w14:textId="77777777" w:rsidR="007E3A94" w:rsidRPr="00857FF6" w:rsidRDefault="007E3A94" w:rsidP="007E3A94">
      <w:pPr>
        <w:tabs>
          <w:tab w:val="center" w:pos="6237"/>
        </w:tabs>
        <w:ind w:right="370" w:hanging="10"/>
        <w:rPr>
          <w:rFonts w:eastAsia="Franklin Gothic Book" w:cs="Times New Roman"/>
          <w:color w:val="000000"/>
          <w:sz w:val="22"/>
          <w:szCs w:val="24"/>
          <w:lang w:eastAsia="hu-HU"/>
        </w:rPr>
      </w:pPr>
    </w:p>
    <w:p w14:paraId="30832E2F" w14:textId="77777777" w:rsidR="007E3A94" w:rsidRPr="00857FF6" w:rsidRDefault="007E3A94" w:rsidP="007E3A94">
      <w:pPr>
        <w:rPr>
          <w:rFonts w:eastAsia="Franklin Gothic Book" w:cs="Times New Roman"/>
          <w:color w:val="000000"/>
          <w:sz w:val="22"/>
          <w:szCs w:val="24"/>
          <w:lang w:eastAsia="hu-HU"/>
        </w:rPr>
      </w:pPr>
    </w:p>
    <w:p w14:paraId="338F8962" w14:textId="77777777" w:rsidR="007E3A94" w:rsidRPr="00857FF6" w:rsidRDefault="007E3A94" w:rsidP="007E3A94">
      <w:pPr>
        <w:ind w:left="-5" w:hanging="10"/>
        <w:rPr>
          <w:rFonts w:eastAsia="Franklin Gothic Book" w:cs="Times New Roman"/>
          <w:i/>
          <w:color w:val="000000"/>
          <w:sz w:val="22"/>
          <w:szCs w:val="24"/>
          <w:lang w:eastAsia="hu-HU"/>
        </w:rPr>
      </w:pPr>
      <w:r w:rsidRPr="00857FF6">
        <w:rPr>
          <w:rFonts w:eastAsia="Franklin Gothic Book" w:cs="Times New Roman"/>
          <w:i/>
          <w:color w:val="000000"/>
          <w:sz w:val="22"/>
          <w:szCs w:val="24"/>
          <w:lang w:eastAsia="hu-HU"/>
        </w:rPr>
        <w:t xml:space="preserve">* A megfelelő szöveg aláhúzandó. </w:t>
      </w:r>
    </w:p>
    <w:p w14:paraId="249632F2" w14:textId="77777777" w:rsidR="007E3A94" w:rsidRPr="00857FF6" w:rsidRDefault="007E3A94" w:rsidP="007E3A94">
      <w:pPr>
        <w:spacing w:after="200" w:line="276" w:lineRule="auto"/>
        <w:jc w:val="left"/>
        <w:rPr>
          <w:rFonts w:eastAsia="Franklin Gothic Book" w:cs="Times New Roman"/>
          <w:i/>
          <w:color w:val="000000"/>
          <w:sz w:val="22"/>
          <w:szCs w:val="24"/>
          <w:lang w:eastAsia="hu-HU"/>
        </w:rPr>
        <w:sectPr w:rsidR="007E3A94" w:rsidRPr="00857FF6" w:rsidSect="006C791D">
          <w:headerReference w:type="default" r:id="rId14"/>
          <w:pgSz w:w="11906" w:h="16841"/>
          <w:pgMar w:top="712" w:right="1133" w:bottom="1323" w:left="1702" w:header="708" w:footer="714" w:gutter="0"/>
          <w:cols w:space="708"/>
        </w:sectPr>
      </w:pPr>
    </w:p>
    <w:p w14:paraId="312D2630" w14:textId="77777777" w:rsidR="007E3A94" w:rsidRPr="00857FF6" w:rsidRDefault="007E3A94" w:rsidP="007E3A94">
      <w:pPr>
        <w:tabs>
          <w:tab w:val="clear" w:pos="567"/>
        </w:tabs>
        <w:jc w:val="center"/>
        <w:rPr>
          <w:b/>
          <w:szCs w:val="28"/>
        </w:rPr>
      </w:pPr>
      <w:r w:rsidRPr="00857FF6">
        <w:rPr>
          <w:b/>
          <w:szCs w:val="28"/>
        </w:rPr>
        <w:lastRenderedPageBreak/>
        <w:t>Kárigény-bejelentés</w:t>
      </w:r>
    </w:p>
    <w:p w14:paraId="2C1EC2BA" w14:textId="77777777" w:rsidR="007E3A94" w:rsidRPr="00857FF6" w:rsidRDefault="007E3A94" w:rsidP="007E3A94">
      <w:pPr>
        <w:spacing w:after="92"/>
        <w:rPr>
          <w:rFonts w:eastAsia="Franklin Gothic Book" w:cs="Times New Roman"/>
          <w:color w:val="000000"/>
          <w:sz w:val="22"/>
          <w:szCs w:val="24"/>
          <w:lang w:eastAsia="hu-HU"/>
        </w:rPr>
      </w:pPr>
    </w:p>
    <w:p w14:paraId="33211165" w14:textId="77777777" w:rsidR="007E3A94" w:rsidRPr="00857FF6" w:rsidRDefault="007E3A94" w:rsidP="007E3A94">
      <w:pPr>
        <w:spacing w:after="0" w:line="248" w:lineRule="auto"/>
        <w:ind w:left="-5" w:right="413" w:firstLine="5"/>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Tisztelt </w:t>
      </w:r>
    </w:p>
    <w:p w14:paraId="16A50F88" w14:textId="77777777" w:rsidR="007E3A94" w:rsidRPr="00857FF6" w:rsidRDefault="007E3A94" w:rsidP="007E3A94">
      <w:pPr>
        <w:spacing w:after="0" w:line="345" w:lineRule="auto"/>
        <w:ind w:left="-5" w:right="486"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munkáltató neve</w:t>
      </w:r>
    </w:p>
    <w:p w14:paraId="5551A4F4" w14:textId="77777777" w:rsidR="007E3A94" w:rsidRPr="00857FF6" w:rsidRDefault="007E3A94" w:rsidP="007E3A94">
      <w:pPr>
        <w:spacing w:after="0" w:line="345" w:lineRule="auto"/>
        <w:ind w:left="-5" w:right="277"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A </w:t>
      </w:r>
      <w:proofErr w:type="gramStart"/>
      <w:r w:rsidRPr="00857FF6">
        <w:rPr>
          <w:rFonts w:eastAsia="Franklin Gothic Book" w:cs="Times New Roman"/>
          <w:color w:val="000000"/>
          <w:sz w:val="22"/>
          <w:szCs w:val="24"/>
          <w:lang w:eastAsia="hu-HU"/>
        </w:rPr>
        <w:t>20….</w:t>
      </w:r>
      <w:proofErr w:type="gramEnd"/>
      <w:r w:rsidRPr="00857FF6">
        <w:rPr>
          <w:rFonts w:eastAsia="Franklin Gothic Book" w:cs="Times New Roman"/>
          <w:color w:val="000000"/>
          <w:sz w:val="22"/>
          <w:szCs w:val="24"/>
          <w:lang w:eastAsia="hu-HU"/>
        </w:rPr>
        <w:t xml:space="preserve">. .................... ..... napján kelt felhívásra válaszul közlöm, hogy munkaviszonyommal összefüggésben 20….... .................. .......... napján történt balesetemből*, illetve megbetegedésemből* eredően károm a következő: </w:t>
      </w:r>
    </w:p>
    <w:p w14:paraId="38320899" w14:textId="77777777" w:rsidR="007E3A94" w:rsidRPr="00857FF6" w:rsidRDefault="007E3A94" w:rsidP="007E3A94">
      <w:pPr>
        <w:tabs>
          <w:tab w:val="center" w:pos="284"/>
        </w:tabs>
        <w:spacing w:after="0" w:line="248" w:lineRule="auto"/>
        <w:ind w:left="-5" w:right="413"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1) Elmaradt jövedelem (elmaradt munkabér, egyéb jövedelem) ..................................... Ft </w:t>
      </w:r>
    </w:p>
    <w:p w14:paraId="728094E5" w14:textId="77777777" w:rsidR="007E3A94" w:rsidRPr="00857FF6" w:rsidRDefault="007E3A94" w:rsidP="007E3A94">
      <w:pPr>
        <w:tabs>
          <w:tab w:val="center" w:pos="284"/>
        </w:tabs>
        <w:spacing w:after="0"/>
        <w:ind w:left="-5" w:hanging="10"/>
        <w:rPr>
          <w:rFonts w:eastAsia="Franklin Gothic Book" w:cs="Times New Roman"/>
          <w:color w:val="000000"/>
          <w:sz w:val="22"/>
          <w:szCs w:val="24"/>
          <w:lang w:eastAsia="hu-HU"/>
        </w:rPr>
      </w:pPr>
    </w:p>
    <w:p w14:paraId="49DD01B0" w14:textId="77777777" w:rsidR="007E3A94" w:rsidRPr="00857FF6" w:rsidRDefault="007E3A94" w:rsidP="007E3A94">
      <w:pPr>
        <w:numPr>
          <w:ilvl w:val="0"/>
          <w:numId w:val="38"/>
        </w:numPr>
        <w:tabs>
          <w:tab w:val="center" w:pos="284"/>
        </w:tabs>
        <w:spacing w:after="0" w:line="248" w:lineRule="auto"/>
        <w:ind w:left="-5" w:right="413"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Dologi kár (ruházat, felszerelési tárgy, egyéb dologi kár) ............................................ Ft</w:t>
      </w:r>
    </w:p>
    <w:p w14:paraId="3E969760" w14:textId="77777777" w:rsidR="007E3A94" w:rsidRPr="00857FF6" w:rsidRDefault="007E3A94" w:rsidP="007E3A94">
      <w:pPr>
        <w:tabs>
          <w:tab w:val="center" w:pos="284"/>
        </w:tabs>
        <w:spacing w:after="0" w:line="248" w:lineRule="auto"/>
        <w:ind w:left="-5"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w:t>
      </w:r>
    </w:p>
    <w:p w14:paraId="323A20EE" w14:textId="77777777" w:rsidR="007E3A94" w:rsidRPr="00857FF6" w:rsidRDefault="007E3A94" w:rsidP="007E3A94">
      <w:pPr>
        <w:tabs>
          <w:tab w:val="center" w:pos="284"/>
        </w:tabs>
        <w:spacing w:after="0" w:line="248" w:lineRule="auto"/>
        <w:ind w:left="-5" w:right="413"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w:t>
      </w:r>
    </w:p>
    <w:p w14:paraId="7B0E293E" w14:textId="77777777" w:rsidR="007E3A94" w:rsidRPr="00857FF6" w:rsidRDefault="007E3A94" w:rsidP="007E3A94">
      <w:pPr>
        <w:tabs>
          <w:tab w:val="center" w:pos="284"/>
        </w:tabs>
        <w:spacing w:after="0"/>
        <w:ind w:left="-5" w:hanging="10"/>
        <w:rPr>
          <w:rFonts w:eastAsia="Franklin Gothic Book" w:cs="Times New Roman"/>
          <w:color w:val="000000"/>
          <w:sz w:val="22"/>
          <w:szCs w:val="24"/>
          <w:lang w:eastAsia="hu-HU"/>
        </w:rPr>
      </w:pPr>
    </w:p>
    <w:p w14:paraId="6951271B" w14:textId="77777777" w:rsidR="007E3A94" w:rsidRPr="00857FF6" w:rsidRDefault="007E3A94" w:rsidP="007E3A94">
      <w:pPr>
        <w:numPr>
          <w:ilvl w:val="0"/>
          <w:numId w:val="38"/>
        </w:numPr>
        <w:tabs>
          <w:tab w:val="center" w:pos="284"/>
        </w:tabs>
        <w:spacing w:after="0" w:line="248" w:lineRule="auto"/>
        <w:ind w:left="-5" w:right="413"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Költség (ápolási költség stb.) ....................................................................................... Ft </w:t>
      </w:r>
    </w:p>
    <w:p w14:paraId="6956331D" w14:textId="77777777" w:rsidR="007E3A94" w:rsidRPr="00857FF6" w:rsidRDefault="007E3A94" w:rsidP="007E3A94">
      <w:pPr>
        <w:tabs>
          <w:tab w:val="center" w:pos="284"/>
        </w:tabs>
        <w:spacing w:after="0" w:line="248" w:lineRule="auto"/>
        <w:ind w:left="-5"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w:t>
      </w:r>
    </w:p>
    <w:p w14:paraId="2AF3C67D" w14:textId="77777777" w:rsidR="007E3A94" w:rsidRPr="00857FF6" w:rsidRDefault="007E3A94" w:rsidP="007E3A94">
      <w:pPr>
        <w:tabs>
          <w:tab w:val="center" w:pos="284"/>
        </w:tabs>
        <w:spacing w:after="0" w:line="248" w:lineRule="auto"/>
        <w:ind w:left="-5" w:right="413"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w:t>
      </w:r>
    </w:p>
    <w:p w14:paraId="651272EA" w14:textId="77777777" w:rsidR="007E3A94" w:rsidRPr="00857FF6" w:rsidRDefault="007E3A94" w:rsidP="007E3A94">
      <w:pPr>
        <w:tabs>
          <w:tab w:val="center" w:pos="284"/>
        </w:tabs>
        <w:spacing w:after="0" w:line="248" w:lineRule="auto"/>
        <w:ind w:left="-5" w:hanging="10"/>
        <w:rPr>
          <w:rFonts w:eastAsia="Franklin Gothic Book" w:cs="Times New Roman"/>
          <w:color w:val="000000"/>
          <w:sz w:val="22"/>
          <w:szCs w:val="24"/>
          <w:lang w:eastAsia="hu-HU"/>
        </w:rPr>
      </w:pPr>
    </w:p>
    <w:p w14:paraId="0FCF5C1E" w14:textId="77777777" w:rsidR="007E3A94" w:rsidRPr="00857FF6" w:rsidRDefault="007E3A94" w:rsidP="007E3A94">
      <w:pPr>
        <w:tabs>
          <w:tab w:val="center" w:pos="284"/>
        </w:tabs>
        <w:spacing w:after="0" w:line="248" w:lineRule="auto"/>
        <w:ind w:left="-5"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4) </w:t>
      </w:r>
      <w:r w:rsidRPr="00857FF6">
        <w:rPr>
          <w:rFonts w:eastAsia="Franklin Gothic Book" w:cs="Times New Roman"/>
          <w:color w:val="000000"/>
          <w:sz w:val="22"/>
          <w:szCs w:val="24"/>
          <w:lang w:eastAsia="hu-HU"/>
        </w:rPr>
        <w:tab/>
        <w:t xml:space="preserve">Nem vagyoni kár .......................................................................................................... Ft </w:t>
      </w:r>
    </w:p>
    <w:p w14:paraId="210DADF6" w14:textId="77777777" w:rsidR="007E3A94" w:rsidRPr="00857FF6" w:rsidRDefault="007E3A94" w:rsidP="007E3A94">
      <w:pPr>
        <w:spacing w:after="0" w:line="248" w:lineRule="auto"/>
        <w:ind w:left="-5"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w:t>
      </w:r>
    </w:p>
    <w:p w14:paraId="24D77FA6" w14:textId="77777777" w:rsidR="007E3A94" w:rsidRPr="00857FF6" w:rsidRDefault="007E3A94" w:rsidP="007E3A94">
      <w:pPr>
        <w:spacing w:after="0" w:line="248" w:lineRule="auto"/>
        <w:ind w:left="-5" w:right="413"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w:t>
      </w:r>
    </w:p>
    <w:p w14:paraId="7A48CF81" w14:textId="77777777" w:rsidR="007E3A94" w:rsidRPr="00857FF6" w:rsidRDefault="007E3A94" w:rsidP="007E3A94">
      <w:pPr>
        <w:spacing w:after="0"/>
        <w:rPr>
          <w:rFonts w:eastAsia="Franklin Gothic Book" w:cs="Times New Roman"/>
          <w:color w:val="000000"/>
          <w:sz w:val="22"/>
          <w:szCs w:val="24"/>
          <w:lang w:eastAsia="hu-HU"/>
        </w:rPr>
      </w:pPr>
    </w:p>
    <w:p w14:paraId="564D7DA6" w14:textId="77777777" w:rsidR="007E3A94" w:rsidRPr="00857FF6" w:rsidRDefault="007E3A94" w:rsidP="007E3A94">
      <w:pPr>
        <w:spacing w:after="0" w:line="248" w:lineRule="auto"/>
        <w:ind w:left="-5" w:right="413"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Kérem az 1-4. pontokban részletezett károm megtérítését. </w:t>
      </w:r>
    </w:p>
    <w:p w14:paraId="75DA37D2" w14:textId="77777777" w:rsidR="007E3A94" w:rsidRPr="00857FF6" w:rsidRDefault="007E3A94" w:rsidP="007E3A94">
      <w:pPr>
        <w:spacing w:after="0"/>
        <w:rPr>
          <w:rFonts w:eastAsia="Franklin Gothic Book" w:cs="Times New Roman"/>
          <w:color w:val="000000"/>
          <w:sz w:val="22"/>
          <w:szCs w:val="24"/>
          <w:lang w:eastAsia="hu-HU"/>
        </w:rPr>
      </w:pPr>
    </w:p>
    <w:p w14:paraId="4F9C706B" w14:textId="77777777" w:rsidR="007E3A94" w:rsidRPr="00857FF6" w:rsidRDefault="007E3A94" w:rsidP="007E3A94">
      <w:pPr>
        <w:spacing w:after="0" w:line="248" w:lineRule="auto"/>
        <w:ind w:left="-5" w:right="413"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Indoklásul előadom az alábbiakat: ......................................................................................... </w:t>
      </w:r>
    </w:p>
    <w:p w14:paraId="3F919FE6" w14:textId="77777777" w:rsidR="007E3A94" w:rsidRPr="00857FF6" w:rsidRDefault="007E3A94" w:rsidP="007E3A94">
      <w:pPr>
        <w:spacing w:after="0" w:line="248" w:lineRule="auto"/>
        <w:ind w:left="-5" w:right="413"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w:t>
      </w:r>
    </w:p>
    <w:p w14:paraId="50B00B07" w14:textId="77777777" w:rsidR="007E3A94" w:rsidRPr="00857FF6" w:rsidRDefault="007E3A94" w:rsidP="007E3A94">
      <w:pPr>
        <w:spacing w:after="0" w:line="248" w:lineRule="auto"/>
        <w:ind w:left="-5" w:right="413"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w:t>
      </w:r>
    </w:p>
    <w:p w14:paraId="0CA3E888" w14:textId="77777777" w:rsidR="007E3A94" w:rsidRPr="00857FF6" w:rsidRDefault="007E3A94" w:rsidP="007E3A94">
      <w:pPr>
        <w:spacing w:after="0"/>
        <w:rPr>
          <w:rFonts w:eastAsia="Franklin Gothic Book" w:cs="Times New Roman"/>
          <w:color w:val="000000"/>
          <w:sz w:val="22"/>
          <w:szCs w:val="24"/>
          <w:lang w:eastAsia="hu-HU"/>
        </w:rPr>
      </w:pPr>
    </w:p>
    <w:p w14:paraId="071C6CD8" w14:textId="77777777" w:rsidR="007E3A94" w:rsidRPr="00857FF6" w:rsidRDefault="007E3A94" w:rsidP="007E3A94">
      <w:pPr>
        <w:spacing w:after="0" w:line="248" w:lineRule="auto"/>
        <w:ind w:left="-5"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A fenti balesettel*, illetve megbetegedéssel* kapcsolatban a későbbiekben felmerülő káromat haladéktalanul bejelentem.</w:t>
      </w:r>
    </w:p>
    <w:p w14:paraId="6888603A" w14:textId="77777777" w:rsidR="007E3A94" w:rsidRPr="00857FF6" w:rsidRDefault="007E3A94" w:rsidP="007E3A94">
      <w:pPr>
        <w:spacing w:after="0"/>
        <w:rPr>
          <w:rFonts w:eastAsia="Franklin Gothic Book" w:cs="Times New Roman"/>
          <w:color w:val="000000"/>
          <w:sz w:val="22"/>
          <w:szCs w:val="24"/>
          <w:lang w:eastAsia="hu-HU"/>
        </w:rPr>
      </w:pPr>
    </w:p>
    <w:p w14:paraId="52E06F08" w14:textId="77777777" w:rsidR="007E3A94" w:rsidRPr="00857FF6" w:rsidRDefault="007E3A94" w:rsidP="007E3A94">
      <w:pPr>
        <w:spacing w:after="0" w:line="248" w:lineRule="auto"/>
        <w:ind w:left="-5" w:right="413"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w:t>
      </w:r>
      <w:proofErr w:type="gramStart"/>
      <w:r w:rsidRPr="00857FF6">
        <w:rPr>
          <w:rFonts w:eastAsia="Franklin Gothic Book" w:cs="Times New Roman"/>
          <w:color w:val="000000"/>
          <w:sz w:val="22"/>
          <w:szCs w:val="24"/>
          <w:lang w:eastAsia="hu-HU"/>
        </w:rPr>
        <w:t>,  20..</w:t>
      </w:r>
      <w:proofErr w:type="gramEnd"/>
      <w:r w:rsidRPr="00857FF6">
        <w:rPr>
          <w:rFonts w:eastAsia="Franklin Gothic Book" w:cs="Times New Roman"/>
          <w:color w:val="000000"/>
          <w:sz w:val="22"/>
          <w:szCs w:val="24"/>
          <w:lang w:eastAsia="hu-HU"/>
        </w:rPr>
        <w:t xml:space="preserve"> ..................  .... </w:t>
      </w:r>
    </w:p>
    <w:p w14:paraId="07105735" w14:textId="77777777" w:rsidR="007E3A94" w:rsidRPr="00857FF6" w:rsidRDefault="007E3A94" w:rsidP="007E3A94">
      <w:pPr>
        <w:spacing w:after="0"/>
        <w:rPr>
          <w:rFonts w:eastAsia="Franklin Gothic Book" w:cs="Times New Roman"/>
          <w:color w:val="000000"/>
          <w:sz w:val="22"/>
          <w:szCs w:val="24"/>
          <w:lang w:eastAsia="hu-HU"/>
        </w:rPr>
      </w:pPr>
    </w:p>
    <w:p w14:paraId="18EE42CE" w14:textId="77777777" w:rsidR="007E3A94" w:rsidRPr="00857FF6" w:rsidRDefault="007E3A94" w:rsidP="007E3A94">
      <w:pPr>
        <w:tabs>
          <w:tab w:val="center" w:pos="6804"/>
        </w:tabs>
        <w:spacing w:after="0" w:line="248" w:lineRule="auto"/>
        <w:ind w:right="787"/>
        <w:jc w:val="left"/>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ab/>
        <w:t xml:space="preserve">……............................................... </w:t>
      </w:r>
    </w:p>
    <w:p w14:paraId="0785954F" w14:textId="77777777" w:rsidR="007E3A94" w:rsidRPr="00857FF6" w:rsidRDefault="007E3A94" w:rsidP="007E3A94">
      <w:pPr>
        <w:tabs>
          <w:tab w:val="center" w:pos="6804"/>
        </w:tabs>
        <w:spacing w:after="0" w:line="248" w:lineRule="auto"/>
        <w:ind w:right="787"/>
        <w:jc w:val="left"/>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ab/>
        <w:t xml:space="preserve">munkavállaló aláírása </w:t>
      </w:r>
    </w:p>
    <w:p w14:paraId="2ABD9B38" w14:textId="77777777" w:rsidR="007E3A94" w:rsidRPr="00857FF6" w:rsidRDefault="007E3A94" w:rsidP="007E3A94">
      <w:pPr>
        <w:tabs>
          <w:tab w:val="center" w:pos="6804"/>
        </w:tabs>
        <w:spacing w:after="0"/>
        <w:jc w:val="left"/>
        <w:rPr>
          <w:rFonts w:eastAsia="Franklin Gothic Book" w:cs="Times New Roman"/>
          <w:color w:val="000000"/>
          <w:sz w:val="22"/>
          <w:szCs w:val="24"/>
          <w:lang w:eastAsia="hu-HU"/>
        </w:rPr>
      </w:pPr>
    </w:p>
    <w:p w14:paraId="46F86A91" w14:textId="77777777" w:rsidR="007E3A94" w:rsidRPr="00857FF6" w:rsidRDefault="007E3A94" w:rsidP="007E3A94">
      <w:pPr>
        <w:tabs>
          <w:tab w:val="center" w:pos="6804"/>
        </w:tabs>
        <w:spacing w:after="0" w:line="248" w:lineRule="auto"/>
        <w:ind w:right="869"/>
        <w:jc w:val="left"/>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ab/>
        <w:t xml:space="preserve">…............................................... </w:t>
      </w:r>
    </w:p>
    <w:p w14:paraId="431D117F" w14:textId="77777777" w:rsidR="007E3A94" w:rsidRPr="00857FF6" w:rsidRDefault="007E3A94" w:rsidP="007E3A94">
      <w:pPr>
        <w:tabs>
          <w:tab w:val="center" w:pos="6804"/>
        </w:tabs>
        <w:spacing w:after="0" w:line="248" w:lineRule="auto"/>
        <w:ind w:right="869"/>
        <w:jc w:val="left"/>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ab/>
        <w:t>munkavállaló pontos címe</w:t>
      </w:r>
    </w:p>
    <w:p w14:paraId="4D35004A" w14:textId="77777777" w:rsidR="007E3A94" w:rsidRPr="00857FF6" w:rsidRDefault="007E3A94" w:rsidP="007E3A94">
      <w:pPr>
        <w:tabs>
          <w:tab w:val="center" w:pos="6804"/>
        </w:tabs>
        <w:spacing w:after="0" w:line="248" w:lineRule="auto"/>
        <w:ind w:right="869"/>
        <w:jc w:val="left"/>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w:t>
      </w:r>
    </w:p>
    <w:p w14:paraId="0558F7D8" w14:textId="77777777" w:rsidR="007E3A94" w:rsidRPr="00857FF6" w:rsidRDefault="007E3A94" w:rsidP="007E3A94">
      <w:pPr>
        <w:spacing w:after="0" w:line="276" w:lineRule="auto"/>
        <w:jc w:val="left"/>
        <w:rPr>
          <w:rFonts w:eastAsia="Franklin Gothic Book" w:cs="Times New Roman"/>
          <w:color w:val="000000"/>
          <w:sz w:val="22"/>
          <w:szCs w:val="24"/>
          <w:lang w:eastAsia="hu-HU"/>
        </w:rPr>
        <w:sectPr w:rsidR="007E3A94" w:rsidRPr="00857FF6" w:rsidSect="006C791D">
          <w:headerReference w:type="default" r:id="rId15"/>
          <w:pgSz w:w="11906" w:h="16841"/>
          <w:pgMar w:top="712" w:right="1133" w:bottom="1323" w:left="1418" w:header="708" w:footer="714" w:gutter="0"/>
          <w:cols w:space="708"/>
        </w:sectPr>
      </w:pPr>
    </w:p>
    <w:p w14:paraId="4128CE98" w14:textId="77777777" w:rsidR="007E3A94" w:rsidRPr="00857FF6" w:rsidRDefault="007E3A94" w:rsidP="007E3A94">
      <w:pPr>
        <w:tabs>
          <w:tab w:val="clear" w:pos="567"/>
        </w:tabs>
        <w:jc w:val="center"/>
        <w:rPr>
          <w:b/>
          <w:szCs w:val="28"/>
        </w:rPr>
      </w:pPr>
      <w:r w:rsidRPr="00857FF6">
        <w:rPr>
          <w:b/>
          <w:szCs w:val="28"/>
        </w:rPr>
        <w:lastRenderedPageBreak/>
        <w:t>Munkabaleseti bejelentő</w:t>
      </w:r>
      <w:r>
        <w:rPr>
          <w:rStyle w:val="Lbjegyzet-hivatkozs"/>
          <w:b/>
          <w:szCs w:val="28"/>
        </w:rPr>
        <w:footnoteReference w:id="1"/>
      </w:r>
    </w:p>
    <w:p w14:paraId="558A6EBD" w14:textId="77777777" w:rsidR="007E3A94" w:rsidRPr="00857FF6" w:rsidRDefault="007E3A94" w:rsidP="007E3A94">
      <w:pPr>
        <w:tabs>
          <w:tab w:val="right" w:pos="9071"/>
        </w:tabs>
        <w:spacing w:after="0" w:line="248" w:lineRule="auto"/>
        <w:ind w:left="-5" w:hanging="10"/>
        <w:rPr>
          <w:rFonts w:eastAsia="Franklin Gothic Book" w:cs="Times New Roman"/>
          <w:color w:val="000000"/>
          <w:sz w:val="22"/>
          <w:szCs w:val="24"/>
          <w:lang w:eastAsia="hu-HU"/>
        </w:rPr>
      </w:pPr>
    </w:p>
    <w:p w14:paraId="3AC73A7A" w14:textId="77777777" w:rsidR="007E3A94" w:rsidRPr="00857FF6" w:rsidRDefault="007E3A94" w:rsidP="007E3A94">
      <w:pPr>
        <w:tabs>
          <w:tab w:val="right" w:pos="9071"/>
        </w:tabs>
        <w:spacing w:after="0" w:line="248" w:lineRule="auto"/>
        <w:ind w:left="-5" w:hanging="10"/>
        <w:rPr>
          <w:rFonts w:eastAsia="Franklin Gothic Book" w:cs="Times New Roman"/>
          <w:color w:val="000000"/>
          <w:sz w:val="22"/>
          <w:szCs w:val="24"/>
          <w:lang w:eastAsia="hu-HU"/>
        </w:rPr>
        <w:sectPr w:rsidR="007E3A94" w:rsidRPr="00857FF6" w:rsidSect="006C791D">
          <w:headerReference w:type="default" r:id="rId16"/>
          <w:pgSz w:w="11906" w:h="16841"/>
          <w:pgMar w:top="712" w:right="1133" w:bottom="1323" w:left="1418" w:header="708" w:footer="714" w:gutter="0"/>
          <w:cols w:space="708"/>
        </w:sectPr>
      </w:pPr>
    </w:p>
    <w:p w14:paraId="081B30CB" w14:textId="77777777" w:rsidR="007E3A94" w:rsidRPr="00857FF6" w:rsidRDefault="007E3A94" w:rsidP="007E3A94">
      <w:pPr>
        <w:spacing w:after="0"/>
        <w:rPr>
          <w:rFonts w:eastAsia="Franklin Gothic Book" w:cs="Times New Roman"/>
          <w:b/>
          <w:color w:val="000000"/>
          <w:sz w:val="22"/>
          <w:szCs w:val="24"/>
          <w:lang w:eastAsia="hu-HU"/>
        </w:rPr>
      </w:pPr>
    </w:p>
    <w:p w14:paraId="162B8064" w14:textId="77777777" w:rsidR="007E3A94" w:rsidRPr="00857FF6" w:rsidRDefault="007E3A94" w:rsidP="007E3A94">
      <w:pPr>
        <w:rPr>
          <w:rFonts w:eastAsia="Franklin Gothic Book" w:cs="Times New Roman"/>
          <w:b/>
          <w:color w:val="000000"/>
          <w:sz w:val="22"/>
          <w:szCs w:val="24"/>
          <w:lang w:eastAsia="hu-HU"/>
        </w:rPr>
        <w:sectPr w:rsidR="007E3A94" w:rsidRPr="00857FF6" w:rsidSect="006C791D">
          <w:headerReference w:type="even" r:id="rId17"/>
          <w:headerReference w:type="default" r:id="rId18"/>
          <w:footerReference w:type="even" r:id="rId19"/>
          <w:footerReference w:type="default" r:id="rId20"/>
          <w:headerReference w:type="first" r:id="rId21"/>
          <w:footerReference w:type="first" r:id="rId22"/>
          <w:type w:val="continuous"/>
          <w:pgSz w:w="11906" w:h="16841"/>
          <w:pgMar w:top="1033" w:right="1103" w:bottom="1539" w:left="1276" w:header="712" w:footer="714" w:gutter="0"/>
          <w:cols w:space="708"/>
        </w:sectPr>
      </w:pPr>
    </w:p>
    <w:p w14:paraId="1DE928FD" w14:textId="77777777" w:rsidR="007E3A94" w:rsidRPr="00857FF6" w:rsidRDefault="007E3A94" w:rsidP="007E3A94">
      <w:pPr>
        <w:tabs>
          <w:tab w:val="clear" w:pos="567"/>
        </w:tabs>
        <w:jc w:val="center"/>
        <w:rPr>
          <w:b/>
          <w:szCs w:val="28"/>
        </w:rPr>
      </w:pPr>
      <w:r w:rsidRPr="00857FF6">
        <w:rPr>
          <w:b/>
          <w:szCs w:val="28"/>
        </w:rPr>
        <w:lastRenderedPageBreak/>
        <w:t>Egyéni védőeszközök kiadása</w:t>
      </w:r>
    </w:p>
    <w:p w14:paraId="14D62F48" w14:textId="77777777" w:rsidR="007E3A94" w:rsidRPr="00857FF6" w:rsidRDefault="007E3A94" w:rsidP="007E3A94">
      <w:pPr>
        <w:rPr>
          <w:rFonts w:eastAsia="Franklin Gothic Book" w:cs="Times New Roman"/>
          <w:b/>
          <w:color w:val="000000"/>
          <w:sz w:val="22"/>
          <w:szCs w:val="24"/>
          <w:lang w:eastAsia="hu-HU"/>
        </w:rPr>
      </w:pPr>
    </w:p>
    <w:tbl>
      <w:tblPr>
        <w:tblW w:w="9290" w:type="dxa"/>
        <w:tblInd w:w="67" w:type="dxa"/>
        <w:tblCellMar>
          <w:top w:w="30" w:type="dxa"/>
          <w:left w:w="67" w:type="dxa"/>
          <w:right w:w="115" w:type="dxa"/>
        </w:tblCellMar>
        <w:tblLook w:val="04A0" w:firstRow="1" w:lastRow="0" w:firstColumn="1" w:lastColumn="0" w:noHBand="0" w:noVBand="1"/>
      </w:tblPr>
      <w:tblGrid>
        <w:gridCol w:w="3337"/>
        <w:gridCol w:w="5953"/>
      </w:tblGrid>
      <w:tr w:rsidR="007E3A94" w:rsidRPr="00857FF6" w14:paraId="3383A960" w14:textId="77777777" w:rsidTr="00DA14A3">
        <w:trPr>
          <w:trHeight w:val="384"/>
        </w:trPr>
        <w:tc>
          <w:tcPr>
            <w:tcW w:w="3337" w:type="dxa"/>
            <w:tcBorders>
              <w:top w:val="single" w:sz="4" w:space="0" w:color="000000"/>
              <w:left w:val="single" w:sz="4" w:space="0" w:color="000000"/>
              <w:bottom w:val="single" w:sz="4" w:space="0" w:color="000000"/>
              <w:right w:val="single" w:sz="4" w:space="0" w:color="000000"/>
            </w:tcBorders>
          </w:tcPr>
          <w:p w14:paraId="77E08790" w14:textId="77777777" w:rsidR="007E3A94" w:rsidRPr="00857FF6" w:rsidRDefault="007E3A94" w:rsidP="00DA14A3">
            <w:pPr>
              <w:ind w:left="2" w:hanging="2"/>
              <w:rPr>
                <w:rFonts w:eastAsia="Franklin Gothic Book" w:cs="Times New Roman"/>
                <w:b/>
                <w:color w:val="000000"/>
                <w:sz w:val="22"/>
                <w:szCs w:val="24"/>
                <w:lang w:eastAsia="hu-HU"/>
              </w:rPr>
            </w:pPr>
            <w:r w:rsidRPr="00857FF6">
              <w:rPr>
                <w:rFonts w:eastAsia="Franklin Gothic Book" w:cs="Times New Roman"/>
                <w:b/>
                <w:i/>
                <w:color w:val="000000"/>
                <w:sz w:val="22"/>
                <w:szCs w:val="24"/>
                <w:lang w:eastAsia="hu-HU"/>
              </w:rPr>
              <w:t xml:space="preserve">Munkáltató neve: </w:t>
            </w:r>
          </w:p>
        </w:tc>
        <w:tc>
          <w:tcPr>
            <w:tcW w:w="5953" w:type="dxa"/>
            <w:tcBorders>
              <w:top w:val="single" w:sz="4" w:space="0" w:color="000000"/>
              <w:left w:val="single" w:sz="4" w:space="0" w:color="000000"/>
              <w:bottom w:val="single" w:sz="4" w:space="0" w:color="000000"/>
              <w:right w:val="single" w:sz="4" w:space="0" w:color="000000"/>
            </w:tcBorders>
          </w:tcPr>
          <w:p w14:paraId="7BBD982B" w14:textId="77777777" w:rsidR="007E3A94" w:rsidRPr="00857FF6" w:rsidRDefault="007E3A94" w:rsidP="00DA14A3">
            <w:pPr>
              <w:rPr>
                <w:rFonts w:eastAsia="Franklin Gothic Book" w:cs="Times New Roman"/>
                <w:b/>
                <w:color w:val="000000"/>
                <w:sz w:val="22"/>
                <w:szCs w:val="24"/>
                <w:lang w:eastAsia="hu-HU"/>
              </w:rPr>
            </w:pPr>
            <w:r w:rsidRPr="00857FF6">
              <w:rPr>
                <w:rFonts w:eastAsia="Franklin Gothic Book" w:cs="Times New Roman"/>
                <w:b/>
                <w:color w:val="000000"/>
                <w:sz w:val="22"/>
                <w:szCs w:val="24"/>
                <w:lang w:eastAsia="hu-HU"/>
              </w:rPr>
              <w:t xml:space="preserve"> </w:t>
            </w:r>
          </w:p>
        </w:tc>
      </w:tr>
      <w:tr w:rsidR="007E3A94" w:rsidRPr="00857FF6" w14:paraId="6BD1ED65" w14:textId="77777777" w:rsidTr="00DA14A3">
        <w:trPr>
          <w:trHeight w:val="386"/>
        </w:trPr>
        <w:tc>
          <w:tcPr>
            <w:tcW w:w="3337" w:type="dxa"/>
            <w:tcBorders>
              <w:top w:val="single" w:sz="4" w:space="0" w:color="000000"/>
              <w:left w:val="single" w:sz="4" w:space="0" w:color="000000"/>
              <w:bottom w:val="single" w:sz="4" w:space="0" w:color="000000"/>
              <w:right w:val="single" w:sz="4" w:space="0" w:color="000000"/>
            </w:tcBorders>
          </w:tcPr>
          <w:p w14:paraId="5D05962C" w14:textId="77777777" w:rsidR="007E3A94" w:rsidRPr="00857FF6" w:rsidRDefault="007E3A94" w:rsidP="00DA14A3">
            <w:pPr>
              <w:ind w:left="284" w:hanging="2"/>
              <w:rPr>
                <w:rFonts w:eastAsia="Franklin Gothic Book" w:cs="Times New Roman"/>
                <w:b/>
                <w:color w:val="000000"/>
                <w:sz w:val="22"/>
                <w:szCs w:val="24"/>
                <w:lang w:eastAsia="hu-HU"/>
              </w:rPr>
            </w:pPr>
            <w:r w:rsidRPr="00857FF6">
              <w:rPr>
                <w:rFonts w:eastAsia="Franklin Gothic Book" w:cs="Times New Roman"/>
                <w:b/>
                <w:i/>
                <w:color w:val="000000"/>
                <w:sz w:val="22"/>
                <w:szCs w:val="24"/>
                <w:lang w:eastAsia="hu-HU"/>
              </w:rPr>
              <w:t xml:space="preserve">Címe: </w:t>
            </w:r>
          </w:p>
        </w:tc>
        <w:tc>
          <w:tcPr>
            <w:tcW w:w="5953" w:type="dxa"/>
            <w:tcBorders>
              <w:top w:val="single" w:sz="4" w:space="0" w:color="000000"/>
              <w:left w:val="single" w:sz="4" w:space="0" w:color="000000"/>
              <w:bottom w:val="single" w:sz="4" w:space="0" w:color="000000"/>
              <w:right w:val="single" w:sz="4" w:space="0" w:color="000000"/>
            </w:tcBorders>
          </w:tcPr>
          <w:p w14:paraId="3A5F0F12" w14:textId="77777777" w:rsidR="007E3A94" w:rsidRPr="00857FF6" w:rsidRDefault="007E3A94" w:rsidP="00DA14A3">
            <w:pPr>
              <w:ind w:left="284"/>
              <w:rPr>
                <w:rFonts w:eastAsia="Franklin Gothic Book" w:cs="Times New Roman"/>
                <w:b/>
                <w:color w:val="000000"/>
                <w:sz w:val="22"/>
                <w:szCs w:val="24"/>
                <w:lang w:eastAsia="hu-HU"/>
              </w:rPr>
            </w:pPr>
            <w:r w:rsidRPr="00857FF6">
              <w:rPr>
                <w:rFonts w:eastAsia="Franklin Gothic Book" w:cs="Times New Roman"/>
                <w:b/>
                <w:color w:val="000000"/>
                <w:sz w:val="22"/>
                <w:szCs w:val="24"/>
                <w:lang w:eastAsia="hu-HU"/>
              </w:rPr>
              <w:t xml:space="preserve"> </w:t>
            </w:r>
          </w:p>
        </w:tc>
      </w:tr>
    </w:tbl>
    <w:p w14:paraId="6F8D1CF2" w14:textId="77777777" w:rsidR="007E3A94" w:rsidRPr="00857FF6" w:rsidRDefault="007E3A94" w:rsidP="007E3A94">
      <w:pPr>
        <w:ind w:left="142" w:hanging="142"/>
        <w:rPr>
          <w:rFonts w:eastAsia="Franklin Gothic Book" w:cs="Times New Roman"/>
          <w:b/>
          <w:color w:val="000000"/>
          <w:sz w:val="22"/>
          <w:szCs w:val="24"/>
          <w:lang w:eastAsia="hu-HU"/>
        </w:rPr>
      </w:pPr>
      <w:r w:rsidRPr="00857FF6">
        <w:rPr>
          <w:rFonts w:eastAsia="Franklin Gothic Book" w:cs="Times New Roman"/>
          <w:b/>
          <w:color w:val="000000"/>
          <w:sz w:val="22"/>
          <w:szCs w:val="24"/>
          <w:lang w:eastAsia="hu-HU"/>
        </w:rPr>
        <w:t xml:space="preserve"> </w:t>
      </w:r>
    </w:p>
    <w:p w14:paraId="139C676D" w14:textId="77777777" w:rsidR="007E3A94" w:rsidRPr="00857FF6" w:rsidRDefault="007E3A94" w:rsidP="007E3A94">
      <w:pPr>
        <w:ind w:left="142" w:hanging="142"/>
        <w:rPr>
          <w:rFonts w:eastAsia="Franklin Gothic Book" w:cs="Times New Roman"/>
          <w:b/>
          <w:color w:val="000000"/>
          <w:sz w:val="22"/>
          <w:szCs w:val="24"/>
          <w:lang w:eastAsia="hu-HU"/>
        </w:rPr>
      </w:pPr>
    </w:p>
    <w:tbl>
      <w:tblPr>
        <w:tblW w:w="9357" w:type="dxa"/>
        <w:tblCellMar>
          <w:top w:w="30" w:type="dxa"/>
          <w:left w:w="67" w:type="dxa"/>
          <w:right w:w="115" w:type="dxa"/>
        </w:tblCellMar>
        <w:tblLook w:val="04A0" w:firstRow="1" w:lastRow="0" w:firstColumn="1" w:lastColumn="0" w:noHBand="0" w:noVBand="1"/>
      </w:tblPr>
      <w:tblGrid>
        <w:gridCol w:w="3404"/>
        <w:gridCol w:w="5953"/>
      </w:tblGrid>
      <w:tr w:rsidR="007E3A94" w:rsidRPr="00857FF6" w14:paraId="303EEEB5" w14:textId="77777777" w:rsidTr="00DA14A3">
        <w:trPr>
          <w:trHeight w:val="406"/>
        </w:trPr>
        <w:tc>
          <w:tcPr>
            <w:tcW w:w="3404" w:type="dxa"/>
            <w:tcBorders>
              <w:top w:val="single" w:sz="4" w:space="0" w:color="000000"/>
              <w:left w:val="single" w:sz="4" w:space="0" w:color="000000"/>
              <w:bottom w:val="single" w:sz="4" w:space="0" w:color="000000"/>
              <w:right w:val="single" w:sz="4" w:space="0" w:color="000000"/>
            </w:tcBorders>
          </w:tcPr>
          <w:p w14:paraId="72388FA5" w14:textId="77777777" w:rsidR="007E3A94" w:rsidRPr="00857FF6" w:rsidRDefault="007E3A94" w:rsidP="00DA14A3">
            <w:pPr>
              <w:ind w:left="284" w:hanging="2"/>
              <w:rPr>
                <w:rFonts w:eastAsia="Franklin Gothic Book" w:cs="Times New Roman"/>
                <w:b/>
                <w:color w:val="000000"/>
                <w:sz w:val="22"/>
                <w:szCs w:val="24"/>
                <w:lang w:eastAsia="hu-HU"/>
              </w:rPr>
            </w:pPr>
            <w:r w:rsidRPr="00857FF6">
              <w:rPr>
                <w:rFonts w:eastAsia="Franklin Gothic Book" w:cs="Times New Roman"/>
                <w:b/>
                <w:i/>
                <w:color w:val="000000"/>
                <w:sz w:val="22"/>
                <w:szCs w:val="24"/>
                <w:lang w:eastAsia="hu-HU"/>
              </w:rPr>
              <w:t xml:space="preserve">Munkavállaló neve: </w:t>
            </w:r>
          </w:p>
        </w:tc>
        <w:tc>
          <w:tcPr>
            <w:tcW w:w="5953" w:type="dxa"/>
            <w:tcBorders>
              <w:top w:val="single" w:sz="4" w:space="0" w:color="000000"/>
              <w:left w:val="single" w:sz="4" w:space="0" w:color="000000"/>
              <w:bottom w:val="single" w:sz="4" w:space="0" w:color="000000"/>
              <w:right w:val="single" w:sz="4" w:space="0" w:color="000000"/>
            </w:tcBorders>
          </w:tcPr>
          <w:p w14:paraId="7EEB9EFB" w14:textId="77777777" w:rsidR="007E3A94" w:rsidRPr="00857FF6" w:rsidRDefault="007E3A94" w:rsidP="00DA14A3">
            <w:pPr>
              <w:ind w:left="284"/>
              <w:rPr>
                <w:rFonts w:eastAsia="Franklin Gothic Book" w:cs="Times New Roman"/>
                <w:b/>
                <w:color w:val="000000"/>
                <w:sz w:val="22"/>
                <w:szCs w:val="24"/>
                <w:lang w:eastAsia="hu-HU"/>
              </w:rPr>
            </w:pPr>
            <w:r w:rsidRPr="00857FF6">
              <w:rPr>
                <w:rFonts w:eastAsia="Franklin Gothic Book" w:cs="Times New Roman"/>
                <w:b/>
                <w:color w:val="000000"/>
                <w:sz w:val="22"/>
                <w:szCs w:val="24"/>
                <w:lang w:eastAsia="hu-HU"/>
              </w:rPr>
              <w:t xml:space="preserve"> </w:t>
            </w:r>
          </w:p>
        </w:tc>
      </w:tr>
      <w:tr w:rsidR="007E3A94" w:rsidRPr="00857FF6" w14:paraId="50A6969C" w14:textId="77777777" w:rsidTr="00DA14A3">
        <w:trPr>
          <w:trHeight w:val="384"/>
        </w:trPr>
        <w:tc>
          <w:tcPr>
            <w:tcW w:w="3404" w:type="dxa"/>
            <w:tcBorders>
              <w:top w:val="single" w:sz="4" w:space="0" w:color="000000"/>
              <w:left w:val="single" w:sz="4" w:space="0" w:color="000000"/>
              <w:bottom w:val="single" w:sz="4" w:space="0" w:color="000000"/>
              <w:right w:val="single" w:sz="4" w:space="0" w:color="000000"/>
            </w:tcBorders>
          </w:tcPr>
          <w:p w14:paraId="79586267" w14:textId="77777777" w:rsidR="007E3A94" w:rsidRPr="00857FF6" w:rsidRDefault="007E3A94" w:rsidP="00DA14A3">
            <w:pPr>
              <w:ind w:left="284" w:hanging="2"/>
              <w:rPr>
                <w:rFonts w:eastAsia="Franklin Gothic Book" w:cs="Times New Roman"/>
                <w:b/>
                <w:color w:val="000000"/>
                <w:sz w:val="22"/>
                <w:szCs w:val="24"/>
                <w:lang w:eastAsia="hu-HU"/>
              </w:rPr>
            </w:pPr>
            <w:r w:rsidRPr="00857FF6">
              <w:rPr>
                <w:rFonts w:eastAsia="Franklin Gothic Book" w:cs="Times New Roman"/>
                <w:b/>
                <w:i/>
                <w:color w:val="000000"/>
                <w:sz w:val="22"/>
                <w:szCs w:val="24"/>
                <w:lang w:eastAsia="hu-HU"/>
              </w:rPr>
              <w:t xml:space="preserve">Munkakör/foglalkozás: </w:t>
            </w:r>
          </w:p>
        </w:tc>
        <w:tc>
          <w:tcPr>
            <w:tcW w:w="5953" w:type="dxa"/>
            <w:tcBorders>
              <w:top w:val="single" w:sz="4" w:space="0" w:color="000000"/>
              <w:left w:val="single" w:sz="4" w:space="0" w:color="000000"/>
              <w:bottom w:val="single" w:sz="4" w:space="0" w:color="000000"/>
              <w:right w:val="single" w:sz="4" w:space="0" w:color="000000"/>
            </w:tcBorders>
          </w:tcPr>
          <w:p w14:paraId="4EC402A7" w14:textId="77777777" w:rsidR="007E3A94" w:rsidRPr="00857FF6" w:rsidRDefault="007E3A94" w:rsidP="00DA14A3">
            <w:pPr>
              <w:ind w:left="284"/>
              <w:rPr>
                <w:rFonts w:eastAsia="Franklin Gothic Book" w:cs="Times New Roman"/>
                <w:b/>
                <w:color w:val="000000"/>
                <w:sz w:val="22"/>
                <w:szCs w:val="24"/>
                <w:lang w:eastAsia="hu-HU"/>
              </w:rPr>
            </w:pPr>
            <w:r w:rsidRPr="00857FF6">
              <w:rPr>
                <w:rFonts w:eastAsia="Franklin Gothic Book" w:cs="Times New Roman"/>
                <w:b/>
                <w:color w:val="000000"/>
                <w:sz w:val="22"/>
                <w:szCs w:val="24"/>
                <w:lang w:eastAsia="hu-HU"/>
              </w:rPr>
              <w:t xml:space="preserve"> </w:t>
            </w:r>
          </w:p>
        </w:tc>
      </w:tr>
    </w:tbl>
    <w:p w14:paraId="21ECC5A0" w14:textId="77777777" w:rsidR="007E3A94" w:rsidRPr="00857FF6" w:rsidRDefault="007E3A94" w:rsidP="007E3A94">
      <w:pPr>
        <w:ind w:left="284"/>
        <w:rPr>
          <w:rFonts w:eastAsia="Franklin Gothic Book" w:cs="Times New Roman"/>
          <w:b/>
          <w:color w:val="000000"/>
          <w:sz w:val="22"/>
          <w:szCs w:val="24"/>
          <w:lang w:eastAsia="hu-HU"/>
        </w:rPr>
      </w:pPr>
      <w:r w:rsidRPr="00857FF6">
        <w:rPr>
          <w:rFonts w:eastAsia="Franklin Gothic Book" w:cs="Times New Roman"/>
          <w:b/>
          <w:color w:val="000000"/>
          <w:sz w:val="22"/>
          <w:szCs w:val="24"/>
          <w:lang w:eastAsia="hu-HU"/>
        </w:rPr>
        <w:t xml:space="preserve"> </w:t>
      </w:r>
    </w:p>
    <w:tbl>
      <w:tblPr>
        <w:tblW w:w="9647" w:type="dxa"/>
        <w:tblInd w:w="67" w:type="dxa"/>
        <w:tblCellMar>
          <w:top w:w="23" w:type="dxa"/>
          <w:left w:w="67" w:type="dxa"/>
          <w:right w:w="80" w:type="dxa"/>
        </w:tblCellMar>
        <w:tblLook w:val="04A0" w:firstRow="1" w:lastRow="0" w:firstColumn="1" w:lastColumn="0" w:noHBand="0" w:noVBand="1"/>
      </w:tblPr>
      <w:tblGrid>
        <w:gridCol w:w="805"/>
        <w:gridCol w:w="2356"/>
        <w:gridCol w:w="1496"/>
        <w:gridCol w:w="715"/>
        <w:gridCol w:w="956"/>
        <w:gridCol w:w="1323"/>
        <w:gridCol w:w="1996"/>
      </w:tblGrid>
      <w:tr w:rsidR="007E3A94" w:rsidRPr="00857FF6" w14:paraId="3B82F2B2" w14:textId="77777777" w:rsidTr="00DA14A3">
        <w:trPr>
          <w:trHeight w:val="226"/>
        </w:trPr>
        <w:tc>
          <w:tcPr>
            <w:tcW w:w="805" w:type="dxa"/>
            <w:vMerge w:val="restart"/>
            <w:tcBorders>
              <w:top w:val="single" w:sz="12" w:space="0" w:color="000000"/>
              <w:left w:val="single" w:sz="12" w:space="0" w:color="000000"/>
              <w:bottom w:val="single" w:sz="12" w:space="0" w:color="000000"/>
              <w:right w:val="single" w:sz="4" w:space="0" w:color="000000"/>
            </w:tcBorders>
            <w:vAlign w:val="center"/>
          </w:tcPr>
          <w:p w14:paraId="136654A2" w14:textId="77777777" w:rsidR="007E3A94" w:rsidRPr="00857FF6" w:rsidRDefault="007E3A94" w:rsidP="00DA14A3">
            <w:pPr>
              <w:ind w:left="284"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Ssz. </w:t>
            </w:r>
          </w:p>
        </w:tc>
        <w:tc>
          <w:tcPr>
            <w:tcW w:w="2356" w:type="dxa"/>
            <w:vMerge w:val="restart"/>
            <w:tcBorders>
              <w:top w:val="single" w:sz="12" w:space="0" w:color="000000"/>
              <w:left w:val="single" w:sz="4" w:space="0" w:color="000000"/>
              <w:bottom w:val="single" w:sz="12" w:space="0" w:color="000000"/>
              <w:right w:val="single" w:sz="4" w:space="0" w:color="000000"/>
            </w:tcBorders>
            <w:vAlign w:val="center"/>
          </w:tcPr>
          <w:p w14:paraId="57C98598" w14:textId="77777777" w:rsidR="007E3A94" w:rsidRPr="00857FF6" w:rsidRDefault="007E3A94" w:rsidP="00DA14A3">
            <w:pPr>
              <w:ind w:left="284"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Védőeszköz megnevezése </w:t>
            </w:r>
          </w:p>
        </w:tc>
        <w:tc>
          <w:tcPr>
            <w:tcW w:w="1496" w:type="dxa"/>
            <w:vMerge w:val="restart"/>
            <w:tcBorders>
              <w:top w:val="single" w:sz="12" w:space="0" w:color="000000"/>
              <w:left w:val="single" w:sz="4" w:space="0" w:color="000000"/>
              <w:bottom w:val="single" w:sz="12" w:space="0" w:color="000000"/>
              <w:right w:val="single" w:sz="4" w:space="0" w:color="000000"/>
            </w:tcBorders>
            <w:vAlign w:val="center"/>
          </w:tcPr>
          <w:p w14:paraId="691701A4" w14:textId="77777777" w:rsidR="007E3A94" w:rsidRPr="00857FF6" w:rsidRDefault="007E3A94" w:rsidP="00DA14A3">
            <w:pPr>
              <w:ind w:left="284"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Típusszám </w:t>
            </w:r>
          </w:p>
        </w:tc>
        <w:tc>
          <w:tcPr>
            <w:tcW w:w="1671" w:type="dxa"/>
            <w:gridSpan w:val="2"/>
            <w:tcBorders>
              <w:top w:val="single" w:sz="12" w:space="0" w:color="000000"/>
              <w:left w:val="single" w:sz="4" w:space="0" w:color="000000"/>
              <w:bottom w:val="single" w:sz="4" w:space="0" w:color="000000"/>
              <w:right w:val="single" w:sz="4" w:space="0" w:color="000000"/>
            </w:tcBorders>
          </w:tcPr>
          <w:p w14:paraId="32A6E039" w14:textId="77777777" w:rsidR="007E3A94" w:rsidRPr="00857FF6" w:rsidRDefault="007E3A94" w:rsidP="00DA14A3">
            <w:pPr>
              <w:ind w:left="284"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jellege </w:t>
            </w:r>
          </w:p>
        </w:tc>
        <w:tc>
          <w:tcPr>
            <w:tcW w:w="1323" w:type="dxa"/>
            <w:vMerge w:val="restart"/>
            <w:tcBorders>
              <w:top w:val="single" w:sz="12" w:space="0" w:color="000000"/>
              <w:left w:val="single" w:sz="4" w:space="0" w:color="000000"/>
              <w:bottom w:val="single" w:sz="12" w:space="0" w:color="000000"/>
              <w:right w:val="single" w:sz="4" w:space="0" w:color="000000"/>
            </w:tcBorders>
            <w:vAlign w:val="center"/>
          </w:tcPr>
          <w:p w14:paraId="46F4B6E9" w14:textId="77777777" w:rsidR="007E3A94" w:rsidRPr="00857FF6" w:rsidRDefault="007E3A94" w:rsidP="00DA14A3">
            <w:pPr>
              <w:ind w:left="284"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Átvétel ideje </w:t>
            </w:r>
          </w:p>
        </w:tc>
        <w:tc>
          <w:tcPr>
            <w:tcW w:w="1996" w:type="dxa"/>
            <w:vMerge w:val="restart"/>
            <w:tcBorders>
              <w:top w:val="single" w:sz="12" w:space="0" w:color="000000"/>
              <w:left w:val="single" w:sz="4" w:space="0" w:color="000000"/>
              <w:bottom w:val="single" w:sz="12" w:space="0" w:color="000000"/>
              <w:right w:val="single" w:sz="12" w:space="0" w:color="000000"/>
            </w:tcBorders>
            <w:vAlign w:val="center"/>
          </w:tcPr>
          <w:p w14:paraId="3519D812" w14:textId="77777777" w:rsidR="007E3A94" w:rsidRPr="00857FF6" w:rsidRDefault="007E3A94" w:rsidP="00DA14A3">
            <w:pPr>
              <w:ind w:left="284"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Dolgozó aláírása </w:t>
            </w:r>
          </w:p>
        </w:tc>
      </w:tr>
      <w:tr w:rsidR="007E3A94" w:rsidRPr="00857FF6" w14:paraId="3983D558" w14:textId="77777777" w:rsidTr="00DA14A3">
        <w:trPr>
          <w:trHeight w:val="223"/>
        </w:trPr>
        <w:tc>
          <w:tcPr>
            <w:tcW w:w="0" w:type="auto"/>
            <w:vMerge/>
            <w:tcBorders>
              <w:top w:val="nil"/>
              <w:left w:val="single" w:sz="12" w:space="0" w:color="000000"/>
              <w:bottom w:val="single" w:sz="12" w:space="0" w:color="000000"/>
              <w:right w:val="single" w:sz="4" w:space="0" w:color="000000"/>
            </w:tcBorders>
            <w:vAlign w:val="center"/>
          </w:tcPr>
          <w:p w14:paraId="29A56D6F" w14:textId="77777777" w:rsidR="007E3A94" w:rsidRPr="00857FF6" w:rsidRDefault="007E3A94" w:rsidP="00DA14A3">
            <w:pPr>
              <w:ind w:left="284"/>
              <w:rPr>
                <w:rFonts w:eastAsia="Franklin Gothic Book" w:cs="Times New Roman"/>
                <w:color w:val="000000"/>
                <w:sz w:val="22"/>
                <w:szCs w:val="24"/>
                <w:lang w:eastAsia="hu-HU"/>
              </w:rPr>
            </w:pPr>
          </w:p>
        </w:tc>
        <w:tc>
          <w:tcPr>
            <w:tcW w:w="0" w:type="auto"/>
            <w:vMerge/>
            <w:tcBorders>
              <w:top w:val="nil"/>
              <w:left w:val="single" w:sz="4" w:space="0" w:color="000000"/>
              <w:bottom w:val="single" w:sz="12" w:space="0" w:color="000000"/>
              <w:right w:val="single" w:sz="4" w:space="0" w:color="000000"/>
            </w:tcBorders>
            <w:vAlign w:val="center"/>
          </w:tcPr>
          <w:p w14:paraId="4A63FBD6" w14:textId="77777777" w:rsidR="007E3A94" w:rsidRPr="00857FF6" w:rsidRDefault="007E3A94" w:rsidP="00DA14A3">
            <w:pPr>
              <w:ind w:left="284"/>
              <w:rPr>
                <w:rFonts w:eastAsia="Franklin Gothic Book" w:cs="Times New Roman"/>
                <w:color w:val="000000"/>
                <w:sz w:val="22"/>
                <w:szCs w:val="24"/>
                <w:lang w:eastAsia="hu-HU"/>
              </w:rPr>
            </w:pPr>
          </w:p>
        </w:tc>
        <w:tc>
          <w:tcPr>
            <w:tcW w:w="0" w:type="auto"/>
            <w:vMerge/>
            <w:tcBorders>
              <w:top w:val="nil"/>
              <w:left w:val="single" w:sz="4" w:space="0" w:color="000000"/>
              <w:bottom w:val="single" w:sz="12" w:space="0" w:color="000000"/>
              <w:right w:val="single" w:sz="4" w:space="0" w:color="000000"/>
            </w:tcBorders>
            <w:vAlign w:val="center"/>
          </w:tcPr>
          <w:p w14:paraId="78C129A3" w14:textId="77777777" w:rsidR="007E3A94" w:rsidRPr="00857FF6" w:rsidRDefault="007E3A94" w:rsidP="00DA14A3">
            <w:pPr>
              <w:ind w:left="284" w:hanging="10"/>
              <w:jc w:val="center"/>
              <w:rPr>
                <w:rFonts w:eastAsia="Franklin Gothic Book" w:cs="Times New Roman"/>
                <w:color w:val="000000"/>
                <w:sz w:val="22"/>
                <w:szCs w:val="24"/>
                <w:lang w:eastAsia="hu-HU"/>
              </w:rPr>
            </w:pPr>
          </w:p>
        </w:tc>
        <w:tc>
          <w:tcPr>
            <w:tcW w:w="715" w:type="dxa"/>
            <w:tcBorders>
              <w:top w:val="single" w:sz="4" w:space="0" w:color="000000"/>
              <w:left w:val="single" w:sz="4" w:space="0" w:color="000000"/>
              <w:bottom w:val="single" w:sz="12" w:space="0" w:color="000000"/>
              <w:right w:val="single" w:sz="4" w:space="0" w:color="000000"/>
            </w:tcBorders>
          </w:tcPr>
          <w:p w14:paraId="25675DCF" w14:textId="77777777" w:rsidR="007E3A94" w:rsidRPr="00857FF6" w:rsidRDefault="007E3A94" w:rsidP="00DA14A3">
            <w:pPr>
              <w:ind w:left="284"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új </w:t>
            </w:r>
          </w:p>
        </w:tc>
        <w:tc>
          <w:tcPr>
            <w:tcW w:w="956" w:type="dxa"/>
            <w:tcBorders>
              <w:top w:val="single" w:sz="4" w:space="0" w:color="000000"/>
              <w:left w:val="single" w:sz="4" w:space="0" w:color="000000"/>
              <w:bottom w:val="single" w:sz="12" w:space="0" w:color="000000"/>
              <w:right w:val="single" w:sz="4" w:space="0" w:color="000000"/>
            </w:tcBorders>
          </w:tcPr>
          <w:p w14:paraId="098690F7" w14:textId="77777777" w:rsidR="007E3A94" w:rsidRPr="00857FF6" w:rsidRDefault="007E3A94" w:rsidP="00DA14A3">
            <w:pPr>
              <w:ind w:left="284"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csere </w:t>
            </w:r>
          </w:p>
        </w:tc>
        <w:tc>
          <w:tcPr>
            <w:tcW w:w="0" w:type="auto"/>
            <w:vMerge/>
            <w:tcBorders>
              <w:top w:val="nil"/>
              <w:left w:val="single" w:sz="4" w:space="0" w:color="000000"/>
              <w:bottom w:val="single" w:sz="12" w:space="0" w:color="000000"/>
              <w:right w:val="single" w:sz="4" w:space="0" w:color="000000"/>
            </w:tcBorders>
            <w:vAlign w:val="bottom"/>
          </w:tcPr>
          <w:p w14:paraId="0A740124" w14:textId="77777777" w:rsidR="007E3A94" w:rsidRPr="00857FF6" w:rsidRDefault="007E3A94" w:rsidP="00DA14A3">
            <w:pPr>
              <w:ind w:left="284" w:hanging="10"/>
              <w:jc w:val="center"/>
              <w:rPr>
                <w:rFonts w:eastAsia="Franklin Gothic Book" w:cs="Times New Roman"/>
                <w:color w:val="000000"/>
                <w:sz w:val="22"/>
                <w:szCs w:val="24"/>
                <w:lang w:eastAsia="hu-HU"/>
              </w:rPr>
            </w:pPr>
          </w:p>
        </w:tc>
        <w:tc>
          <w:tcPr>
            <w:tcW w:w="0" w:type="auto"/>
            <w:vMerge/>
            <w:tcBorders>
              <w:top w:val="nil"/>
              <w:left w:val="single" w:sz="4" w:space="0" w:color="000000"/>
              <w:bottom w:val="single" w:sz="12" w:space="0" w:color="000000"/>
              <w:right w:val="single" w:sz="12" w:space="0" w:color="000000"/>
            </w:tcBorders>
            <w:vAlign w:val="bottom"/>
          </w:tcPr>
          <w:p w14:paraId="1F5C7867" w14:textId="77777777" w:rsidR="007E3A94" w:rsidRPr="00857FF6" w:rsidRDefault="007E3A94" w:rsidP="00DA14A3">
            <w:pPr>
              <w:ind w:left="284" w:hanging="10"/>
              <w:jc w:val="center"/>
              <w:rPr>
                <w:rFonts w:eastAsia="Franklin Gothic Book" w:cs="Times New Roman"/>
                <w:color w:val="000000"/>
                <w:sz w:val="22"/>
                <w:szCs w:val="24"/>
                <w:lang w:eastAsia="hu-HU"/>
              </w:rPr>
            </w:pPr>
          </w:p>
        </w:tc>
      </w:tr>
      <w:tr w:rsidR="007E3A94" w:rsidRPr="00857FF6" w14:paraId="7A90CEF7" w14:textId="77777777" w:rsidTr="00DA14A3">
        <w:trPr>
          <w:trHeight w:val="325"/>
        </w:trPr>
        <w:tc>
          <w:tcPr>
            <w:tcW w:w="805" w:type="dxa"/>
            <w:tcBorders>
              <w:top w:val="single" w:sz="12" w:space="0" w:color="000000"/>
              <w:left w:val="single" w:sz="12" w:space="0" w:color="000000"/>
              <w:bottom w:val="single" w:sz="2" w:space="0" w:color="000000"/>
              <w:right w:val="single" w:sz="4" w:space="0" w:color="000000"/>
            </w:tcBorders>
          </w:tcPr>
          <w:p w14:paraId="119C6737" w14:textId="77777777" w:rsidR="007E3A94" w:rsidRPr="00857FF6" w:rsidRDefault="007E3A94" w:rsidP="00DA14A3">
            <w:pPr>
              <w:ind w:left="284"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1. </w:t>
            </w:r>
          </w:p>
        </w:tc>
        <w:tc>
          <w:tcPr>
            <w:tcW w:w="2356" w:type="dxa"/>
            <w:tcBorders>
              <w:top w:val="single" w:sz="12" w:space="0" w:color="000000"/>
              <w:left w:val="single" w:sz="4" w:space="0" w:color="000000"/>
              <w:bottom w:val="single" w:sz="2" w:space="0" w:color="000000"/>
              <w:right w:val="single" w:sz="4" w:space="0" w:color="000000"/>
            </w:tcBorders>
          </w:tcPr>
          <w:p w14:paraId="38305F14" w14:textId="77777777" w:rsidR="007E3A94" w:rsidRPr="00857FF6" w:rsidRDefault="007E3A94" w:rsidP="00DA14A3">
            <w:pPr>
              <w:ind w:left="284" w:hanging="10"/>
              <w:jc w:val="left"/>
              <w:rPr>
                <w:rFonts w:eastAsia="Franklin Gothic Book" w:cs="Times New Roman"/>
                <w:color w:val="000000"/>
                <w:sz w:val="22"/>
                <w:szCs w:val="24"/>
                <w:lang w:eastAsia="hu-HU"/>
              </w:rPr>
            </w:pPr>
          </w:p>
        </w:tc>
        <w:tc>
          <w:tcPr>
            <w:tcW w:w="1496" w:type="dxa"/>
            <w:tcBorders>
              <w:top w:val="single" w:sz="12" w:space="0" w:color="000000"/>
              <w:left w:val="single" w:sz="4" w:space="0" w:color="000000"/>
              <w:bottom w:val="single" w:sz="2" w:space="0" w:color="000000"/>
              <w:right w:val="single" w:sz="4" w:space="0" w:color="000000"/>
            </w:tcBorders>
          </w:tcPr>
          <w:p w14:paraId="32BC61A7" w14:textId="77777777" w:rsidR="007E3A94" w:rsidRPr="00857FF6" w:rsidRDefault="007E3A94" w:rsidP="00DA14A3">
            <w:pPr>
              <w:ind w:left="284" w:hanging="10"/>
              <w:jc w:val="center"/>
              <w:rPr>
                <w:rFonts w:eastAsia="Franklin Gothic Book" w:cs="Times New Roman"/>
                <w:color w:val="000000"/>
                <w:sz w:val="22"/>
                <w:szCs w:val="24"/>
                <w:lang w:eastAsia="hu-HU"/>
              </w:rPr>
            </w:pPr>
          </w:p>
        </w:tc>
        <w:tc>
          <w:tcPr>
            <w:tcW w:w="715" w:type="dxa"/>
            <w:tcBorders>
              <w:top w:val="single" w:sz="12" w:space="0" w:color="000000"/>
              <w:left w:val="single" w:sz="4" w:space="0" w:color="000000"/>
              <w:bottom w:val="single" w:sz="2" w:space="0" w:color="000000"/>
              <w:right w:val="single" w:sz="4" w:space="0" w:color="000000"/>
            </w:tcBorders>
          </w:tcPr>
          <w:p w14:paraId="7FFAFFE8" w14:textId="77777777" w:rsidR="007E3A94" w:rsidRPr="00857FF6" w:rsidRDefault="007E3A94" w:rsidP="00DA14A3">
            <w:pPr>
              <w:ind w:left="284" w:hanging="10"/>
              <w:jc w:val="center"/>
              <w:rPr>
                <w:rFonts w:eastAsia="Franklin Gothic Book" w:cs="Times New Roman"/>
                <w:color w:val="000000"/>
                <w:sz w:val="22"/>
                <w:szCs w:val="24"/>
                <w:lang w:eastAsia="hu-HU"/>
              </w:rPr>
            </w:pPr>
          </w:p>
        </w:tc>
        <w:tc>
          <w:tcPr>
            <w:tcW w:w="956" w:type="dxa"/>
            <w:tcBorders>
              <w:top w:val="single" w:sz="12" w:space="0" w:color="000000"/>
              <w:left w:val="single" w:sz="4" w:space="0" w:color="000000"/>
              <w:bottom w:val="single" w:sz="2" w:space="0" w:color="000000"/>
              <w:right w:val="single" w:sz="4" w:space="0" w:color="000000"/>
            </w:tcBorders>
          </w:tcPr>
          <w:p w14:paraId="5B3868FB" w14:textId="77777777" w:rsidR="007E3A94" w:rsidRPr="00857FF6" w:rsidRDefault="007E3A94" w:rsidP="00DA14A3">
            <w:pPr>
              <w:ind w:left="284" w:hanging="10"/>
              <w:jc w:val="center"/>
              <w:rPr>
                <w:rFonts w:eastAsia="Franklin Gothic Book" w:cs="Times New Roman"/>
                <w:color w:val="000000"/>
                <w:sz w:val="22"/>
                <w:szCs w:val="24"/>
                <w:lang w:eastAsia="hu-HU"/>
              </w:rPr>
            </w:pPr>
          </w:p>
        </w:tc>
        <w:tc>
          <w:tcPr>
            <w:tcW w:w="1323" w:type="dxa"/>
            <w:tcBorders>
              <w:top w:val="single" w:sz="12" w:space="0" w:color="000000"/>
              <w:left w:val="single" w:sz="4" w:space="0" w:color="000000"/>
              <w:bottom w:val="single" w:sz="2" w:space="0" w:color="000000"/>
              <w:right w:val="single" w:sz="4" w:space="0" w:color="000000"/>
            </w:tcBorders>
          </w:tcPr>
          <w:p w14:paraId="1E204F36" w14:textId="77777777" w:rsidR="007E3A94" w:rsidRPr="00857FF6" w:rsidRDefault="007E3A94" w:rsidP="00DA14A3">
            <w:pPr>
              <w:ind w:left="284" w:hanging="10"/>
              <w:jc w:val="center"/>
              <w:rPr>
                <w:rFonts w:eastAsia="Franklin Gothic Book" w:cs="Times New Roman"/>
                <w:color w:val="000000"/>
                <w:sz w:val="22"/>
                <w:szCs w:val="24"/>
                <w:lang w:eastAsia="hu-HU"/>
              </w:rPr>
            </w:pPr>
          </w:p>
        </w:tc>
        <w:tc>
          <w:tcPr>
            <w:tcW w:w="1996" w:type="dxa"/>
            <w:tcBorders>
              <w:top w:val="single" w:sz="12" w:space="0" w:color="000000"/>
              <w:left w:val="single" w:sz="4" w:space="0" w:color="000000"/>
              <w:bottom w:val="single" w:sz="2" w:space="0" w:color="000000"/>
              <w:right w:val="single" w:sz="12" w:space="0" w:color="000000"/>
            </w:tcBorders>
          </w:tcPr>
          <w:p w14:paraId="588B7EEA" w14:textId="77777777" w:rsidR="007E3A94" w:rsidRPr="00857FF6" w:rsidRDefault="007E3A94" w:rsidP="00DA14A3">
            <w:pPr>
              <w:ind w:left="284"/>
              <w:jc w:val="left"/>
              <w:rPr>
                <w:rFonts w:eastAsia="Franklin Gothic Book" w:cs="Times New Roman"/>
                <w:color w:val="000000"/>
                <w:sz w:val="22"/>
                <w:szCs w:val="24"/>
                <w:lang w:eastAsia="hu-HU"/>
              </w:rPr>
            </w:pPr>
          </w:p>
        </w:tc>
      </w:tr>
      <w:tr w:rsidR="007E3A94" w:rsidRPr="00857FF6" w14:paraId="1C92EFA0" w14:textId="77777777" w:rsidTr="00DA14A3">
        <w:trPr>
          <w:trHeight w:val="312"/>
        </w:trPr>
        <w:tc>
          <w:tcPr>
            <w:tcW w:w="805" w:type="dxa"/>
            <w:tcBorders>
              <w:top w:val="single" w:sz="2" w:space="0" w:color="000000"/>
              <w:left w:val="single" w:sz="12" w:space="0" w:color="000000"/>
              <w:bottom w:val="single" w:sz="2" w:space="0" w:color="000000"/>
              <w:right w:val="single" w:sz="4" w:space="0" w:color="000000"/>
            </w:tcBorders>
          </w:tcPr>
          <w:p w14:paraId="2060D284" w14:textId="77777777" w:rsidR="007E3A94" w:rsidRPr="00857FF6" w:rsidRDefault="007E3A94" w:rsidP="00DA14A3">
            <w:pPr>
              <w:ind w:left="284"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2. </w:t>
            </w:r>
          </w:p>
        </w:tc>
        <w:tc>
          <w:tcPr>
            <w:tcW w:w="2356" w:type="dxa"/>
            <w:tcBorders>
              <w:top w:val="single" w:sz="2" w:space="0" w:color="000000"/>
              <w:left w:val="single" w:sz="4" w:space="0" w:color="000000"/>
              <w:bottom w:val="single" w:sz="2" w:space="0" w:color="000000"/>
              <w:right w:val="single" w:sz="4" w:space="0" w:color="000000"/>
            </w:tcBorders>
          </w:tcPr>
          <w:p w14:paraId="3D78E44D" w14:textId="77777777" w:rsidR="007E3A94" w:rsidRPr="00857FF6" w:rsidRDefault="007E3A94" w:rsidP="00DA14A3">
            <w:pPr>
              <w:ind w:left="284" w:hanging="10"/>
              <w:jc w:val="left"/>
              <w:rPr>
                <w:rFonts w:eastAsia="Franklin Gothic Book" w:cs="Times New Roman"/>
                <w:color w:val="000000"/>
                <w:sz w:val="22"/>
                <w:szCs w:val="24"/>
                <w:lang w:eastAsia="hu-HU"/>
              </w:rPr>
            </w:pPr>
          </w:p>
        </w:tc>
        <w:tc>
          <w:tcPr>
            <w:tcW w:w="1496" w:type="dxa"/>
            <w:tcBorders>
              <w:top w:val="single" w:sz="2" w:space="0" w:color="000000"/>
              <w:left w:val="single" w:sz="4" w:space="0" w:color="000000"/>
              <w:bottom w:val="single" w:sz="2" w:space="0" w:color="000000"/>
              <w:right w:val="single" w:sz="4" w:space="0" w:color="000000"/>
            </w:tcBorders>
          </w:tcPr>
          <w:p w14:paraId="61DB2959" w14:textId="77777777" w:rsidR="007E3A94" w:rsidRPr="00857FF6" w:rsidRDefault="007E3A94" w:rsidP="00DA14A3">
            <w:pPr>
              <w:ind w:left="284"/>
              <w:jc w:val="left"/>
              <w:rPr>
                <w:rFonts w:eastAsia="Franklin Gothic Book" w:cs="Times New Roman"/>
                <w:color w:val="000000"/>
                <w:sz w:val="22"/>
                <w:szCs w:val="24"/>
                <w:lang w:eastAsia="hu-HU"/>
              </w:rPr>
            </w:pPr>
          </w:p>
        </w:tc>
        <w:tc>
          <w:tcPr>
            <w:tcW w:w="715" w:type="dxa"/>
            <w:tcBorders>
              <w:top w:val="single" w:sz="2" w:space="0" w:color="000000"/>
              <w:left w:val="single" w:sz="4" w:space="0" w:color="000000"/>
              <w:bottom w:val="single" w:sz="2" w:space="0" w:color="000000"/>
              <w:right w:val="single" w:sz="4" w:space="0" w:color="000000"/>
            </w:tcBorders>
          </w:tcPr>
          <w:p w14:paraId="2FCE3132" w14:textId="77777777" w:rsidR="007E3A94" w:rsidRPr="00857FF6" w:rsidRDefault="007E3A94" w:rsidP="00DA14A3">
            <w:pPr>
              <w:ind w:left="284" w:hanging="10"/>
              <w:jc w:val="center"/>
              <w:rPr>
                <w:rFonts w:eastAsia="Franklin Gothic Book" w:cs="Times New Roman"/>
                <w:color w:val="000000"/>
                <w:sz w:val="22"/>
                <w:szCs w:val="24"/>
                <w:lang w:eastAsia="hu-HU"/>
              </w:rPr>
            </w:pPr>
          </w:p>
        </w:tc>
        <w:tc>
          <w:tcPr>
            <w:tcW w:w="956" w:type="dxa"/>
            <w:tcBorders>
              <w:top w:val="single" w:sz="2" w:space="0" w:color="000000"/>
              <w:left w:val="single" w:sz="4" w:space="0" w:color="000000"/>
              <w:bottom w:val="single" w:sz="2" w:space="0" w:color="000000"/>
              <w:right w:val="single" w:sz="4" w:space="0" w:color="000000"/>
            </w:tcBorders>
          </w:tcPr>
          <w:p w14:paraId="14421A4B" w14:textId="77777777" w:rsidR="007E3A94" w:rsidRPr="00857FF6" w:rsidRDefault="007E3A94" w:rsidP="00DA14A3">
            <w:pPr>
              <w:ind w:left="284" w:hanging="10"/>
              <w:jc w:val="center"/>
              <w:rPr>
                <w:rFonts w:eastAsia="Franklin Gothic Book" w:cs="Times New Roman"/>
                <w:color w:val="000000"/>
                <w:sz w:val="22"/>
                <w:szCs w:val="24"/>
                <w:lang w:eastAsia="hu-HU"/>
              </w:rPr>
            </w:pPr>
          </w:p>
        </w:tc>
        <w:tc>
          <w:tcPr>
            <w:tcW w:w="1323" w:type="dxa"/>
            <w:tcBorders>
              <w:top w:val="single" w:sz="2" w:space="0" w:color="000000"/>
              <w:left w:val="single" w:sz="4" w:space="0" w:color="000000"/>
              <w:bottom w:val="single" w:sz="2" w:space="0" w:color="000000"/>
              <w:right w:val="single" w:sz="4" w:space="0" w:color="000000"/>
            </w:tcBorders>
          </w:tcPr>
          <w:p w14:paraId="46F75B87" w14:textId="77777777" w:rsidR="007E3A94" w:rsidRPr="00857FF6" w:rsidRDefault="007E3A94" w:rsidP="00DA14A3">
            <w:pPr>
              <w:ind w:left="284"/>
              <w:jc w:val="left"/>
              <w:rPr>
                <w:rFonts w:eastAsia="Franklin Gothic Book" w:cs="Times New Roman"/>
                <w:color w:val="000000"/>
                <w:sz w:val="22"/>
                <w:szCs w:val="24"/>
                <w:lang w:eastAsia="hu-HU"/>
              </w:rPr>
            </w:pPr>
          </w:p>
        </w:tc>
        <w:tc>
          <w:tcPr>
            <w:tcW w:w="1996" w:type="dxa"/>
            <w:tcBorders>
              <w:top w:val="single" w:sz="2" w:space="0" w:color="000000"/>
              <w:left w:val="single" w:sz="4" w:space="0" w:color="000000"/>
              <w:bottom w:val="single" w:sz="2" w:space="0" w:color="000000"/>
              <w:right w:val="single" w:sz="12" w:space="0" w:color="000000"/>
            </w:tcBorders>
          </w:tcPr>
          <w:p w14:paraId="1A7F314C" w14:textId="77777777" w:rsidR="007E3A94" w:rsidRPr="00857FF6" w:rsidRDefault="007E3A94" w:rsidP="00DA14A3">
            <w:pPr>
              <w:ind w:left="284"/>
              <w:jc w:val="left"/>
              <w:rPr>
                <w:rFonts w:eastAsia="Franklin Gothic Book" w:cs="Times New Roman"/>
                <w:color w:val="000000"/>
                <w:sz w:val="22"/>
                <w:szCs w:val="24"/>
                <w:lang w:eastAsia="hu-HU"/>
              </w:rPr>
            </w:pPr>
          </w:p>
        </w:tc>
      </w:tr>
      <w:tr w:rsidR="007E3A94" w:rsidRPr="00857FF6" w14:paraId="7467031F" w14:textId="77777777" w:rsidTr="00DA14A3">
        <w:trPr>
          <w:trHeight w:val="310"/>
        </w:trPr>
        <w:tc>
          <w:tcPr>
            <w:tcW w:w="805" w:type="dxa"/>
            <w:tcBorders>
              <w:top w:val="single" w:sz="2" w:space="0" w:color="000000"/>
              <w:left w:val="single" w:sz="12" w:space="0" w:color="000000"/>
              <w:bottom w:val="single" w:sz="2" w:space="0" w:color="000000"/>
              <w:right w:val="single" w:sz="4" w:space="0" w:color="000000"/>
            </w:tcBorders>
          </w:tcPr>
          <w:p w14:paraId="4BFF9DBF" w14:textId="77777777" w:rsidR="007E3A94" w:rsidRPr="00857FF6" w:rsidRDefault="007E3A94" w:rsidP="00DA14A3">
            <w:pPr>
              <w:ind w:left="284"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3. </w:t>
            </w:r>
          </w:p>
        </w:tc>
        <w:tc>
          <w:tcPr>
            <w:tcW w:w="2356" w:type="dxa"/>
            <w:tcBorders>
              <w:top w:val="single" w:sz="2" w:space="0" w:color="000000"/>
              <w:left w:val="single" w:sz="4" w:space="0" w:color="000000"/>
              <w:bottom w:val="single" w:sz="2" w:space="0" w:color="000000"/>
              <w:right w:val="single" w:sz="4" w:space="0" w:color="000000"/>
            </w:tcBorders>
          </w:tcPr>
          <w:p w14:paraId="28539350" w14:textId="77777777" w:rsidR="007E3A94" w:rsidRPr="00857FF6" w:rsidRDefault="007E3A94" w:rsidP="00DA14A3">
            <w:pPr>
              <w:ind w:left="284" w:hanging="10"/>
              <w:jc w:val="left"/>
              <w:rPr>
                <w:rFonts w:eastAsia="Franklin Gothic Book" w:cs="Times New Roman"/>
                <w:color w:val="000000"/>
                <w:sz w:val="22"/>
                <w:szCs w:val="24"/>
                <w:lang w:eastAsia="hu-HU"/>
              </w:rPr>
            </w:pPr>
          </w:p>
        </w:tc>
        <w:tc>
          <w:tcPr>
            <w:tcW w:w="1496" w:type="dxa"/>
            <w:tcBorders>
              <w:top w:val="single" w:sz="2" w:space="0" w:color="000000"/>
              <w:left w:val="single" w:sz="4" w:space="0" w:color="000000"/>
              <w:bottom w:val="single" w:sz="2" w:space="0" w:color="000000"/>
              <w:right w:val="single" w:sz="4" w:space="0" w:color="000000"/>
            </w:tcBorders>
          </w:tcPr>
          <w:p w14:paraId="29471F42" w14:textId="77777777" w:rsidR="007E3A94" w:rsidRPr="00857FF6" w:rsidRDefault="007E3A94" w:rsidP="00DA14A3">
            <w:pPr>
              <w:ind w:left="284"/>
              <w:jc w:val="left"/>
              <w:rPr>
                <w:rFonts w:eastAsia="Franklin Gothic Book" w:cs="Times New Roman"/>
                <w:color w:val="000000"/>
                <w:sz w:val="22"/>
                <w:szCs w:val="24"/>
                <w:lang w:eastAsia="hu-HU"/>
              </w:rPr>
            </w:pPr>
          </w:p>
        </w:tc>
        <w:tc>
          <w:tcPr>
            <w:tcW w:w="715" w:type="dxa"/>
            <w:tcBorders>
              <w:top w:val="single" w:sz="2" w:space="0" w:color="000000"/>
              <w:left w:val="single" w:sz="4" w:space="0" w:color="000000"/>
              <w:bottom w:val="single" w:sz="2" w:space="0" w:color="000000"/>
              <w:right w:val="single" w:sz="4" w:space="0" w:color="000000"/>
            </w:tcBorders>
          </w:tcPr>
          <w:p w14:paraId="2886ED7C" w14:textId="77777777" w:rsidR="007E3A94" w:rsidRPr="00857FF6" w:rsidRDefault="007E3A94" w:rsidP="00DA14A3">
            <w:pPr>
              <w:ind w:left="284" w:hanging="10"/>
              <w:jc w:val="center"/>
              <w:rPr>
                <w:rFonts w:eastAsia="Franklin Gothic Book" w:cs="Times New Roman"/>
                <w:color w:val="000000"/>
                <w:sz w:val="22"/>
                <w:szCs w:val="24"/>
                <w:lang w:eastAsia="hu-HU"/>
              </w:rPr>
            </w:pPr>
          </w:p>
        </w:tc>
        <w:tc>
          <w:tcPr>
            <w:tcW w:w="956" w:type="dxa"/>
            <w:tcBorders>
              <w:top w:val="single" w:sz="2" w:space="0" w:color="000000"/>
              <w:left w:val="single" w:sz="4" w:space="0" w:color="000000"/>
              <w:bottom w:val="single" w:sz="2" w:space="0" w:color="000000"/>
              <w:right w:val="single" w:sz="4" w:space="0" w:color="000000"/>
            </w:tcBorders>
          </w:tcPr>
          <w:p w14:paraId="5B5184F6" w14:textId="77777777" w:rsidR="007E3A94" w:rsidRPr="00857FF6" w:rsidRDefault="007E3A94" w:rsidP="00DA14A3">
            <w:pPr>
              <w:ind w:left="284" w:hanging="10"/>
              <w:jc w:val="center"/>
              <w:rPr>
                <w:rFonts w:eastAsia="Franklin Gothic Book" w:cs="Times New Roman"/>
                <w:color w:val="000000"/>
                <w:sz w:val="22"/>
                <w:szCs w:val="24"/>
                <w:lang w:eastAsia="hu-HU"/>
              </w:rPr>
            </w:pPr>
          </w:p>
        </w:tc>
        <w:tc>
          <w:tcPr>
            <w:tcW w:w="1323" w:type="dxa"/>
            <w:tcBorders>
              <w:top w:val="single" w:sz="2" w:space="0" w:color="000000"/>
              <w:left w:val="single" w:sz="4" w:space="0" w:color="000000"/>
              <w:bottom w:val="single" w:sz="2" w:space="0" w:color="000000"/>
              <w:right w:val="single" w:sz="4" w:space="0" w:color="000000"/>
            </w:tcBorders>
          </w:tcPr>
          <w:p w14:paraId="6166C62E" w14:textId="77777777" w:rsidR="007E3A94" w:rsidRPr="00857FF6" w:rsidRDefault="007E3A94" w:rsidP="00DA14A3">
            <w:pPr>
              <w:ind w:left="284"/>
              <w:jc w:val="left"/>
              <w:rPr>
                <w:rFonts w:eastAsia="Franklin Gothic Book" w:cs="Times New Roman"/>
                <w:color w:val="000000"/>
                <w:sz w:val="22"/>
                <w:szCs w:val="24"/>
                <w:lang w:eastAsia="hu-HU"/>
              </w:rPr>
            </w:pPr>
          </w:p>
        </w:tc>
        <w:tc>
          <w:tcPr>
            <w:tcW w:w="1996" w:type="dxa"/>
            <w:tcBorders>
              <w:top w:val="single" w:sz="2" w:space="0" w:color="000000"/>
              <w:left w:val="single" w:sz="4" w:space="0" w:color="000000"/>
              <w:bottom w:val="single" w:sz="2" w:space="0" w:color="000000"/>
              <w:right w:val="single" w:sz="12" w:space="0" w:color="000000"/>
            </w:tcBorders>
          </w:tcPr>
          <w:p w14:paraId="3ECDB35E" w14:textId="77777777" w:rsidR="007E3A94" w:rsidRPr="00857FF6" w:rsidRDefault="007E3A94" w:rsidP="00DA14A3">
            <w:pPr>
              <w:ind w:left="284"/>
              <w:jc w:val="left"/>
              <w:rPr>
                <w:rFonts w:eastAsia="Franklin Gothic Book" w:cs="Times New Roman"/>
                <w:color w:val="000000"/>
                <w:sz w:val="22"/>
                <w:szCs w:val="24"/>
                <w:lang w:eastAsia="hu-HU"/>
              </w:rPr>
            </w:pPr>
          </w:p>
        </w:tc>
      </w:tr>
      <w:tr w:rsidR="007E3A94" w:rsidRPr="00857FF6" w14:paraId="6EEFFCC9" w14:textId="77777777" w:rsidTr="00DA14A3">
        <w:trPr>
          <w:trHeight w:val="312"/>
        </w:trPr>
        <w:tc>
          <w:tcPr>
            <w:tcW w:w="805" w:type="dxa"/>
            <w:tcBorders>
              <w:top w:val="single" w:sz="2" w:space="0" w:color="000000"/>
              <w:left w:val="single" w:sz="12" w:space="0" w:color="000000"/>
              <w:bottom w:val="single" w:sz="2" w:space="0" w:color="000000"/>
              <w:right w:val="single" w:sz="4" w:space="0" w:color="000000"/>
            </w:tcBorders>
          </w:tcPr>
          <w:p w14:paraId="2EEFC4A2" w14:textId="77777777" w:rsidR="007E3A94" w:rsidRPr="00857FF6" w:rsidRDefault="007E3A94" w:rsidP="00DA14A3">
            <w:pPr>
              <w:ind w:left="284"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4. </w:t>
            </w:r>
          </w:p>
        </w:tc>
        <w:tc>
          <w:tcPr>
            <w:tcW w:w="2356" w:type="dxa"/>
            <w:tcBorders>
              <w:top w:val="single" w:sz="2" w:space="0" w:color="000000"/>
              <w:left w:val="single" w:sz="4" w:space="0" w:color="000000"/>
              <w:bottom w:val="single" w:sz="2" w:space="0" w:color="000000"/>
              <w:right w:val="single" w:sz="4" w:space="0" w:color="000000"/>
            </w:tcBorders>
          </w:tcPr>
          <w:p w14:paraId="3F5744CE" w14:textId="77777777" w:rsidR="007E3A94" w:rsidRPr="00857FF6" w:rsidRDefault="007E3A94" w:rsidP="00DA14A3">
            <w:pPr>
              <w:ind w:left="284" w:hanging="10"/>
              <w:jc w:val="left"/>
              <w:rPr>
                <w:rFonts w:eastAsia="Franklin Gothic Book" w:cs="Times New Roman"/>
                <w:color w:val="000000"/>
                <w:sz w:val="22"/>
                <w:szCs w:val="24"/>
                <w:lang w:eastAsia="hu-HU"/>
              </w:rPr>
            </w:pPr>
          </w:p>
        </w:tc>
        <w:tc>
          <w:tcPr>
            <w:tcW w:w="1496" w:type="dxa"/>
            <w:tcBorders>
              <w:top w:val="single" w:sz="2" w:space="0" w:color="000000"/>
              <w:left w:val="single" w:sz="4" w:space="0" w:color="000000"/>
              <w:bottom w:val="single" w:sz="2" w:space="0" w:color="000000"/>
              <w:right w:val="single" w:sz="4" w:space="0" w:color="000000"/>
            </w:tcBorders>
          </w:tcPr>
          <w:p w14:paraId="11F77765" w14:textId="77777777" w:rsidR="007E3A94" w:rsidRPr="00857FF6" w:rsidRDefault="007E3A94" w:rsidP="00DA14A3">
            <w:pPr>
              <w:ind w:left="284"/>
              <w:jc w:val="left"/>
              <w:rPr>
                <w:rFonts w:eastAsia="Franklin Gothic Book" w:cs="Times New Roman"/>
                <w:color w:val="000000"/>
                <w:sz w:val="22"/>
                <w:szCs w:val="24"/>
                <w:lang w:eastAsia="hu-HU"/>
              </w:rPr>
            </w:pPr>
          </w:p>
        </w:tc>
        <w:tc>
          <w:tcPr>
            <w:tcW w:w="715" w:type="dxa"/>
            <w:tcBorders>
              <w:top w:val="single" w:sz="2" w:space="0" w:color="000000"/>
              <w:left w:val="single" w:sz="4" w:space="0" w:color="000000"/>
              <w:bottom w:val="single" w:sz="2" w:space="0" w:color="000000"/>
              <w:right w:val="single" w:sz="4" w:space="0" w:color="000000"/>
            </w:tcBorders>
          </w:tcPr>
          <w:p w14:paraId="5DAC0806" w14:textId="77777777" w:rsidR="007E3A94" w:rsidRPr="00857FF6" w:rsidRDefault="007E3A94" w:rsidP="00DA14A3">
            <w:pPr>
              <w:ind w:left="284" w:hanging="10"/>
              <w:jc w:val="center"/>
              <w:rPr>
                <w:rFonts w:eastAsia="Franklin Gothic Book" w:cs="Times New Roman"/>
                <w:color w:val="000000"/>
                <w:sz w:val="22"/>
                <w:szCs w:val="24"/>
                <w:lang w:eastAsia="hu-HU"/>
              </w:rPr>
            </w:pPr>
          </w:p>
        </w:tc>
        <w:tc>
          <w:tcPr>
            <w:tcW w:w="956" w:type="dxa"/>
            <w:tcBorders>
              <w:top w:val="single" w:sz="2" w:space="0" w:color="000000"/>
              <w:left w:val="single" w:sz="4" w:space="0" w:color="000000"/>
              <w:bottom w:val="single" w:sz="2" w:space="0" w:color="000000"/>
              <w:right w:val="single" w:sz="4" w:space="0" w:color="000000"/>
            </w:tcBorders>
          </w:tcPr>
          <w:p w14:paraId="2BBCC012" w14:textId="77777777" w:rsidR="007E3A94" w:rsidRPr="00857FF6" w:rsidRDefault="007E3A94" w:rsidP="00DA14A3">
            <w:pPr>
              <w:ind w:left="284" w:hanging="10"/>
              <w:jc w:val="center"/>
              <w:rPr>
                <w:rFonts w:eastAsia="Franklin Gothic Book" w:cs="Times New Roman"/>
                <w:color w:val="000000"/>
                <w:sz w:val="22"/>
                <w:szCs w:val="24"/>
                <w:lang w:eastAsia="hu-HU"/>
              </w:rPr>
            </w:pPr>
          </w:p>
        </w:tc>
        <w:tc>
          <w:tcPr>
            <w:tcW w:w="1323" w:type="dxa"/>
            <w:tcBorders>
              <w:top w:val="single" w:sz="2" w:space="0" w:color="000000"/>
              <w:left w:val="single" w:sz="4" w:space="0" w:color="000000"/>
              <w:bottom w:val="single" w:sz="2" w:space="0" w:color="000000"/>
              <w:right w:val="single" w:sz="4" w:space="0" w:color="000000"/>
            </w:tcBorders>
          </w:tcPr>
          <w:p w14:paraId="03214FFB" w14:textId="77777777" w:rsidR="007E3A94" w:rsidRPr="00857FF6" w:rsidRDefault="007E3A94" w:rsidP="00DA14A3">
            <w:pPr>
              <w:ind w:left="284"/>
              <w:jc w:val="left"/>
              <w:rPr>
                <w:rFonts w:eastAsia="Franklin Gothic Book" w:cs="Times New Roman"/>
                <w:color w:val="000000"/>
                <w:sz w:val="22"/>
                <w:szCs w:val="24"/>
                <w:lang w:eastAsia="hu-HU"/>
              </w:rPr>
            </w:pPr>
          </w:p>
        </w:tc>
        <w:tc>
          <w:tcPr>
            <w:tcW w:w="1996" w:type="dxa"/>
            <w:tcBorders>
              <w:top w:val="single" w:sz="2" w:space="0" w:color="000000"/>
              <w:left w:val="single" w:sz="4" w:space="0" w:color="000000"/>
              <w:bottom w:val="single" w:sz="2" w:space="0" w:color="000000"/>
              <w:right w:val="single" w:sz="12" w:space="0" w:color="000000"/>
            </w:tcBorders>
          </w:tcPr>
          <w:p w14:paraId="3005F0B4" w14:textId="77777777" w:rsidR="007E3A94" w:rsidRPr="00857FF6" w:rsidRDefault="007E3A94" w:rsidP="00DA14A3">
            <w:pPr>
              <w:ind w:left="284"/>
              <w:jc w:val="left"/>
              <w:rPr>
                <w:rFonts w:eastAsia="Franklin Gothic Book" w:cs="Times New Roman"/>
                <w:color w:val="000000"/>
                <w:sz w:val="22"/>
                <w:szCs w:val="24"/>
                <w:lang w:eastAsia="hu-HU"/>
              </w:rPr>
            </w:pPr>
          </w:p>
        </w:tc>
      </w:tr>
      <w:tr w:rsidR="007E3A94" w:rsidRPr="00857FF6" w14:paraId="49E58177" w14:textId="77777777" w:rsidTr="00DA14A3">
        <w:trPr>
          <w:trHeight w:val="312"/>
        </w:trPr>
        <w:tc>
          <w:tcPr>
            <w:tcW w:w="805" w:type="dxa"/>
            <w:tcBorders>
              <w:top w:val="single" w:sz="2" w:space="0" w:color="000000"/>
              <w:left w:val="single" w:sz="12" w:space="0" w:color="000000"/>
              <w:bottom w:val="single" w:sz="2" w:space="0" w:color="000000"/>
              <w:right w:val="single" w:sz="4" w:space="0" w:color="000000"/>
            </w:tcBorders>
          </w:tcPr>
          <w:p w14:paraId="07C1A23C" w14:textId="77777777" w:rsidR="007E3A94" w:rsidRPr="00857FF6" w:rsidRDefault="007E3A94" w:rsidP="00DA14A3">
            <w:pPr>
              <w:ind w:left="284"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5. </w:t>
            </w:r>
          </w:p>
        </w:tc>
        <w:tc>
          <w:tcPr>
            <w:tcW w:w="2356" w:type="dxa"/>
            <w:tcBorders>
              <w:top w:val="single" w:sz="2" w:space="0" w:color="000000"/>
              <w:left w:val="single" w:sz="4" w:space="0" w:color="000000"/>
              <w:bottom w:val="single" w:sz="2" w:space="0" w:color="000000"/>
              <w:right w:val="single" w:sz="4" w:space="0" w:color="000000"/>
            </w:tcBorders>
          </w:tcPr>
          <w:p w14:paraId="2A798AF9" w14:textId="77777777" w:rsidR="007E3A94" w:rsidRPr="00857FF6" w:rsidRDefault="007E3A94" w:rsidP="00DA14A3">
            <w:pPr>
              <w:ind w:left="284" w:hanging="10"/>
              <w:jc w:val="left"/>
              <w:rPr>
                <w:rFonts w:eastAsia="Franklin Gothic Book" w:cs="Times New Roman"/>
                <w:color w:val="000000"/>
                <w:sz w:val="22"/>
                <w:szCs w:val="24"/>
                <w:lang w:eastAsia="hu-HU"/>
              </w:rPr>
            </w:pPr>
          </w:p>
        </w:tc>
        <w:tc>
          <w:tcPr>
            <w:tcW w:w="1496" w:type="dxa"/>
            <w:tcBorders>
              <w:top w:val="single" w:sz="2" w:space="0" w:color="000000"/>
              <w:left w:val="single" w:sz="4" w:space="0" w:color="000000"/>
              <w:bottom w:val="single" w:sz="2" w:space="0" w:color="000000"/>
              <w:right w:val="single" w:sz="4" w:space="0" w:color="000000"/>
            </w:tcBorders>
          </w:tcPr>
          <w:p w14:paraId="13D54E9F" w14:textId="77777777" w:rsidR="007E3A94" w:rsidRPr="00857FF6" w:rsidRDefault="007E3A94" w:rsidP="00DA14A3">
            <w:pPr>
              <w:ind w:left="284"/>
              <w:jc w:val="left"/>
              <w:rPr>
                <w:rFonts w:eastAsia="Franklin Gothic Book" w:cs="Times New Roman"/>
                <w:color w:val="000000"/>
                <w:sz w:val="22"/>
                <w:szCs w:val="24"/>
                <w:lang w:eastAsia="hu-HU"/>
              </w:rPr>
            </w:pPr>
          </w:p>
        </w:tc>
        <w:tc>
          <w:tcPr>
            <w:tcW w:w="715" w:type="dxa"/>
            <w:tcBorders>
              <w:top w:val="single" w:sz="2" w:space="0" w:color="000000"/>
              <w:left w:val="single" w:sz="4" w:space="0" w:color="000000"/>
              <w:bottom w:val="single" w:sz="2" w:space="0" w:color="000000"/>
              <w:right w:val="single" w:sz="4" w:space="0" w:color="000000"/>
            </w:tcBorders>
          </w:tcPr>
          <w:p w14:paraId="7935ED45" w14:textId="77777777" w:rsidR="007E3A94" w:rsidRPr="00857FF6" w:rsidRDefault="007E3A94" w:rsidP="00DA14A3">
            <w:pPr>
              <w:ind w:left="284" w:hanging="10"/>
              <w:jc w:val="center"/>
              <w:rPr>
                <w:rFonts w:eastAsia="Franklin Gothic Book" w:cs="Times New Roman"/>
                <w:color w:val="000000"/>
                <w:sz w:val="22"/>
                <w:szCs w:val="24"/>
                <w:lang w:eastAsia="hu-HU"/>
              </w:rPr>
            </w:pPr>
          </w:p>
        </w:tc>
        <w:tc>
          <w:tcPr>
            <w:tcW w:w="956" w:type="dxa"/>
            <w:tcBorders>
              <w:top w:val="single" w:sz="2" w:space="0" w:color="000000"/>
              <w:left w:val="single" w:sz="4" w:space="0" w:color="000000"/>
              <w:bottom w:val="single" w:sz="2" w:space="0" w:color="000000"/>
              <w:right w:val="single" w:sz="4" w:space="0" w:color="000000"/>
            </w:tcBorders>
          </w:tcPr>
          <w:p w14:paraId="24DC6329" w14:textId="77777777" w:rsidR="007E3A94" w:rsidRPr="00857FF6" w:rsidRDefault="007E3A94" w:rsidP="00DA14A3">
            <w:pPr>
              <w:ind w:left="284" w:hanging="10"/>
              <w:jc w:val="center"/>
              <w:rPr>
                <w:rFonts w:eastAsia="Franklin Gothic Book" w:cs="Times New Roman"/>
                <w:color w:val="000000"/>
                <w:sz w:val="22"/>
                <w:szCs w:val="24"/>
                <w:lang w:eastAsia="hu-HU"/>
              </w:rPr>
            </w:pPr>
          </w:p>
        </w:tc>
        <w:tc>
          <w:tcPr>
            <w:tcW w:w="1323" w:type="dxa"/>
            <w:tcBorders>
              <w:top w:val="single" w:sz="2" w:space="0" w:color="000000"/>
              <w:left w:val="single" w:sz="4" w:space="0" w:color="000000"/>
              <w:bottom w:val="single" w:sz="2" w:space="0" w:color="000000"/>
              <w:right w:val="single" w:sz="4" w:space="0" w:color="000000"/>
            </w:tcBorders>
          </w:tcPr>
          <w:p w14:paraId="35D4CF5F" w14:textId="77777777" w:rsidR="007E3A94" w:rsidRPr="00857FF6" w:rsidRDefault="007E3A94" w:rsidP="00DA14A3">
            <w:pPr>
              <w:ind w:left="284"/>
              <w:jc w:val="left"/>
              <w:rPr>
                <w:rFonts w:eastAsia="Franklin Gothic Book" w:cs="Times New Roman"/>
                <w:color w:val="000000"/>
                <w:sz w:val="22"/>
                <w:szCs w:val="24"/>
                <w:lang w:eastAsia="hu-HU"/>
              </w:rPr>
            </w:pPr>
          </w:p>
        </w:tc>
        <w:tc>
          <w:tcPr>
            <w:tcW w:w="1996" w:type="dxa"/>
            <w:tcBorders>
              <w:top w:val="single" w:sz="2" w:space="0" w:color="000000"/>
              <w:left w:val="single" w:sz="4" w:space="0" w:color="000000"/>
              <w:bottom w:val="single" w:sz="2" w:space="0" w:color="000000"/>
              <w:right w:val="single" w:sz="12" w:space="0" w:color="000000"/>
            </w:tcBorders>
          </w:tcPr>
          <w:p w14:paraId="4024412F" w14:textId="77777777" w:rsidR="007E3A94" w:rsidRPr="00857FF6" w:rsidRDefault="007E3A94" w:rsidP="00DA14A3">
            <w:pPr>
              <w:ind w:left="284"/>
              <w:jc w:val="left"/>
              <w:rPr>
                <w:rFonts w:eastAsia="Franklin Gothic Book" w:cs="Times New Roman"/>
                <w:color w:val="000000"/>
                <w:sz w:val="22"/>
                <w:szCs w:val="24"/>
                <w:lang w:eastAsia="hu-HU"/>
              </w:rPr>
            </w:pPr>
          </w:p>
        </w:tc>
      </w:tr>
      <w:tr w:rsidR="007E3A94" w:rsidRPr="00857FF6" w14:paraId="7B2B85F3" w14:textId="77777777" w:rsidTr="00DA14A3">
        <w:trPr>
          <w:trHeight w:val="310"/>
        </w:trPr>
        <w:tc>
          <w:tcPr>
            <w:tcW w:w="805" w:type="dxa"/>
            <w:tcBorders>
              <w:top w:val="single" w:sz="2" w:space="0" w:color="000000"/>
              <w:left w:val="single" w:sz="12" w:space="0" w:color="000000"/>
              <w:bottom w:val="single" w:sz="2" w:space="0" w:color="000000"/>
              <w:right w:val="single" w:sz="4" w:space="0" w:color="000000"/>
            </w:tcBorders>
          </w:tcPr>
          <w:p w14:paraId="04A48076" w14:textId="77777777" w:rsidR="007E3A94" w:rsidRPr="00857FF6" w:rsidRDefault="007E3A94" w:rsidP="00DA14A3">
            <w:pPr>
              <w:ind w:left="284"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6. </w:t>
            </w:r>
          </w:p>
        </w:tc>
        <w:tc>
          <w:tcPr>
            <w:tcW w:w="2356" w:type="dxa"/>
            <w:tcBorders>
              <w:top w:val="single" w:sz="2" w:space="0" w:color="000000"/>
              <w:left w:val="single" w:sz="4" w:space="0" w:color="000000"/>
              <w:bottom w:val="single" w:sz="2" w:space="0" w:color="000000"/>
              <w:right w:val="single" w:sz="4" w:space="0" w:color="000000"/>
            </w:tcBorders>
          </w:tcPr>
          <w:p w14:paraId="35E0D442" w14:textId="77777777" w:rsidR="007E3A94" w:rsidRPr="00857FF6" w:rsidRDefault="007E3A94" w:rsidP="00DA14A3">
            <w:pPr>
              <w:ind w:left="284" w:hanging="10"/>
              <w:jc w:val="left"/>
              <w:rPr>
                <w:rFonts w:eastAsia="Franklin Gothic Book" w:cs="Times New Roman"/>
                <w:color w:val="000000"/>
                <w:sz w:val="22"/>
                <w:szCs w:val="24"/>
                <w:lang w:eastAsia="hu-HU"/>
              </w:rPr>
            </w:pPr>
          </w:p>
        </w:tc>
        <w:tc>
          <w:tcPr>
            <w:tcW w:w="1496" w:type="dxa"/>
            <w:tcBorders>
              <w:top w:val="single" w:sz="2" w:space="0" w:color="000000"/>
              <w:left w:val="single" w:sz="4" w:space="0" w:color="000000"/>
              <w:bottom w:val="single" w:sz="2" w:space="0" w:color="000000"/>
              <w:right w:val="single" w:sz="4" w:space="0" w:color="000000"/>
            </w:tcBorders>
          </w:tcPr>
          <w:p w14:paraId="0D3BB3F5" w14:textId="77777777" w:rsidR="007E3A94" w:rsidRPr="00857FF6" w:rsidRDefault="007E3A94" w:rsidP="00DA14A3">
            <w:pPr>
              <w:ind w:left="284"/>
              <w:jc w:val="left"/>
              <w:rPr>
                <w:rFonts w:eastAsia="Franklin Gothic Book" w:cs="Times New Roman"/>
                <w:color w:val="000000"/>
                <w:sz w:val="22"/>
                <w:szCs w:val="24"/>
                <w:lang w:eastAsia="hu-HU"/>
              </w:rPr>
            </w:pPr>
          </w:p>
        </w:tc>
        <w:tc>
          <w:tcPr>
            <w:tcW w:w="715" w:type="dxa"/>
            <w:tcBorders>
              <w:top w:val="single" w:sz="2" w:space="0" w:color="000000"/>
              <w:left w:val="single" w:sz="4" w:space="0" w:color="000000"/>
              <w:bottom w:val="single" w:sz="2" w:space="0" w:color="000000"/>
              <w:right w:val="single" w:sz="4" w:space="0" w:color="000000"/>
            </w:tcBorders>
          </w:tcPr>
          <w:p w14:paraId="46737886" w14:textId="77777777" w:rsidR="007E3A94" w:rsidRPr="00857FF6" w:rsidRDefault="007E3A94" w:rsidP="00DA14A3">
            <w:pPr>
              <w:ind w:left="284" w:hanging="10"/>
              <w:jc w:val="center"/>
              <w:rPr>
                <w:rFonts w:eastAsia="Franklin Gothic Book" w:cs="Times New Roman"/>
                <w:color w:val="000000"/>
                <w:sz w:val="22"/>
                <w:szCs w:val="24"/>
                <w:lang w:eastAsia="hu-HU"/>
              </w:rPr>
            </w:pPr>
          </w:p>
        </w:tc>
        <w:tc>
          <w:tcPr>
            <w:tcW w:w="956" w:type="dxa"/>
            <w:tcBorders>
              <w:top w:val="single" w:sz="2" w:space="0" w:color="000000"/>
              <w:left w:val="single" w:sz="4" w:space="0" w:color="000000"/>
              <w:bottom w:val="single" w:sz="2" w:space="0" w:color="000000"/>
              <w:right w:val="single" w:sz="4" w:space="0" w:color="000000"/>
            </w:tcBorders>
          </w:tcPr>
          <w:p w14:paraId="56E38133" w14:textId="77777777" w:rsidR="007E3A94" w:rsidRPr="00857FF6" w:rsidRDefault="007E3A94" w:rsidP="00DA14A3">
            <w:pPr>
              <w:ind w:left="284" w:hanging="10"/>
              <w:jc w:val="center"/>
              <w:rPr>
                <w:rFonts w:eastAsia="Franklin Gothic Book" w:cs="Times New Roman"/>
                <w:color w:val="000000"/>
                <w:sz w:val="22"/>
                <w:szCs w:val="24"/>
                <w:lang w:eastAsia="hu-HU"/>
              </w:rPr>
            </w:pPr>
          </w:p>
        </w:tc>
        <w:tc>
          <w:tcPr>
            <w:tcW w:w="1323" w:type="dxa"/>
            <w:tcBorders>
              <w:top w:val="single" w:sz="2" w:space="0" w:color="000000"/>
              <w:left w:val="single" w:sz="4" w:space="0" w:color="000000"/>
              <w:bottom w:val="single" w:sz="2" w:space="0" w:color="000000"/>
              <w:right w:val="single" w:sz="4" w:space="0" w:color="000000"/>
            </w:tcBorders>
          </w:tcPr>
          <w:p w14:paraId="70E0572B" w14:textId="77777777" w:rsidR="007E3A94" w:rsidRPr="00857FF6" w:rsidRDefault="007E3A94" w:rsidP="00DA14A3">
            <w:pPr>
              <w:ind w:left="284"/>
              <w:jc w:val="left"/>
              <w:rPr>
                <w:rFonts w:eastAsia="Franklin Gothic Book" w:cs="Times New Roman"/>
                <w:color w:val="000000"/>
                <w:sz w:val="22"/>
                <w:szCs w:val="24"/>
                <w:lang w:eastAsia="hu-HU"/>
              </w:rPr>
            </w:pPr>
          </w:p>
        </w:tc>
        <w:tc>
          <w:tcPr>
            <w:tcW w:w="1996" w:type="dxa"/>
            <w:tcBorders>
              <w:top w:val="single" w:sz="2" w:space="0" w:color="000000"/>
              <w:left w:val="single" w:sz="4" w:space="0" w:color="000000"/>
              <w:bottom w:val="single" w:sz="2" w:space="0" w:color="000000"/>
              <w:right w:val="single" w:sz="12" w:space="0" w:color="000000"/>
            </w:tcBorders>
          </w:tcPr>
          <w:p w14:paraId="697CFE0F" w14:textId="77777777" w:rsidR="007E3A94" w:rsidRPr="00857FF6" w:rsidRDefault="007E3A94" w:rsidP="00DA14A3">
            <w:pPr>
              <w:ind w:left="284"/>
              <w:jc w:val="left"/>
              <w:rPr>
                <w:rFonts w:eastAsia="Franklin Gothic Book" w:cs="Times New Roman"/>
                <w:color w:val="000000"/>
                <w:sz w:val="22"/>
                <w:szCs w:val="24"/>
                <w:lang w:eastAsia="hu-HU"/>
              </w:rPr>
            </w:pPr>
          </w:p>
        </w:tc>
      </w:tr>
      <w:tr w:rsidR="007E3A94" w:rsidRPr="00857FF6" w14:paraId="24DAD1F4" w14:textId="77777777" w:rsidTr="00DA14A3">
        <w:trPr>
          <w:trHeight w:val="312"/>
        </w:trPr>
        <w:tc>
          <w:tcPr>
            <w:tcW w:w="805" w:type="dxa"/>
            <w:tcBorders>
              <w:top w:val="single" w:sz="2" w:space="0" w:color="000000"/>
              <w:left w:val="single" w:sz="12" w:space="0" w:color="000000"/>
              <w:bottom w:val="single" w:sz="2" w:space="0" w:color="000000"/>
              <w:right w:val="single" w:sz="4" w:space="0" w:color="000000"/>
            </w:tcBorders>
          </w:tcPr>
          <w:p w14:paraId="4FBEA8D2" w14:textId="77777777" w:rsidR="007E3A94" w:rsidRPr="00857FF6" w:rsidRDefault="007E3A94" w:rsidP="00DA14A3">
            <w:pPr>
              <w:ind w:left="284"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7. </w:t>
            </w:r>
          </w:p>
        </w:tc>
        <w:tc>
          <w:tcPr>
            <w:tcW w:w="2356" w:type="dxa"/>
            <w:tcBorders>
              <w:top w:val="single" w:sz="2" w:space="0" w:color="000000"/>
              <w:left w:val="single" w:sz="4" w:space="0" w:color="000000"/>
              <w:bottom w:val="single" w:sz="2" w:space="0" w:color="000000"/>
              <w:right w:val="single" w:sz="4" w:space="0" w:color="000000"/>
            </w:tcBorders>
          </w:tcPr>
          <w:p w14:paraId="605F6FB5" w14:textId="77777777" w:rsidR="007E3A94" w:rsidRPr="00857FF6" w:rsidRDefault="007E3A94" w:rsidP="00DA14A3">
            <w:pPr>
              <w:ind w:left="284" w:hanging="10"/>
              <w:jc w:val="left"/>
              <w:rPr>
                <w:rFonts w:eastAsia="Franklin Gothic Book" w:cs="Times New Roman"/>
                <w:color w:val="000000"/>
                <w:sz w:val="22"/>
                <w:szCs w:val="24"/>
                <w:lang w:eastAsia="hu-HU"/>
              </w:rPr>
            </w:pPr>
          </w:p>
        </w:tc>
        <w:tc>
          <w:tcPr>
            <w:tcW w:w="1496" w:type="dxa"/>
            <w:tcBorders>
              <w:top w:val="single" w:sz="2" w:space="0" w:color="000000"/>
              <w:left w:val="single" w:sz="4" w:space="0" w:color="000000"/>
              <w:bottom w:val="single" w:sz="2" w:space="0" w:color="000000"/>
              <w:right w:val="single" w:sz="4" w:space="0" w:color="000000"/>
            </w:tcBorders>
          </w:tcPr>
          <w:p w14:paraId="484D506A" w14:textId="77777777" w:rsidR="007E3A94" w:rsidRPr="00857FF6" w:rsidRDefault="007E3A94" w:rsidP="00DA14A3">
            <w:pPr>
              <w:ind w:left="284"/>
              <w:jc w:val="left"/>
              <w:rPr>
                <w:rFonts w:eastAsia="Franklin Gothic Book" w:cs="Times New Roman"/>
                <w:color w:val="000000"/>
                <w:sz w:val="22"/>
                <w:szCs w:val="24"/>
                <w:lang w:eastAsia="hu-HU"/>
              </w:rPr>
            </w:pPr>
          </w:p>
        </w:tc>
        <w:tc>
          <w:tcPr>
            <w:tcW w:w="715" w:type="dxa"/>
            <w:tcBorders>
              <w:top w:val="single" w:sz="2" w:space="0" w:color="000000"/>
              <w:left w:val="single" w:sz="4" w:space="0" w:color="000000"/>
              <w:bottom w:val="single" w:sz="2" w:space="0" w:color="000000"/>
              <w:right w:val="single" w:sz="4" w:space="0" w:color="000000"/>
            </w:tcBorders>
          </w:tcPr>
          <w:p w14:paraId="5912CE4B" w14:textId="77777777" w:rsidR="007E3A94" w:rsidRPr="00857FF6" w:rsidRDefault="007E3A94" w:rsidP="00DA14A3">
            <w:pPr>
              <w:ind w:left="284" w:hanging="10"/>
              <w:jc w:val="center"/>
              <w:rPr>
                <w:rFonts w:eastAsia="Franklin Gothic Book" w:cs="Times New Roman"/>
                <w:color w:val="000000"/>
                <w:sz w:val="22"/>
                <w:szCs w:val="24"/>
                <w:lang w:eastAsia="hu-HU"/>
              </w:rPr>
            </w:pPr>
          </w:p>
        </w:tc>
        <w:tc>
          <w:tcPr>
            <w:tcW w:w="956" w:type="dxa"/>
            <w:tcBorders>
              <w:top w:val="single" w:sz="2" w:space="0" w:color="000000"/>
              <w:left w:val="single" w:sz="4" w:space="0" w:color="000000"/>
              <w:bottom w:val="single" w:sz="2" w:space="0" w:color="000000"/>
              <w:right w:val="single" w:sz="4" w:space="0" w:color="000000"/>
            </w:tcBorders>
          </w:tcPr>
          <w:p w14:paraId="418100A4" w14:textId="77777777" w:rsidR="007E3A94" w:rsidRPr="00857FF6" w:rsidRDefault="007E3A94" w:rsidP="00DA14A3">
            <w:pPr>
              <w:ind w:left="284" w:hanging="10"/>
              <w:jc w:val="center"/>
              <w:rPr>
                <w:rFonts w:eastAsia="Franklin Gothic Book" w:cs="Times New Roman"/>
                <w:color w:val="000000"/>
                <w:sz w:val="22"/>
                <w:szCs w:val="24"/>
                <w:lang w:eastAsia="hu-HU"/>
              </w:rPr>
            </w:pPr>
          </w:p>
        </w:tc>
        <w:tc>
          <w:tcPr>
            <w:tcW w:w="1323" w:type="dxa"/>
            <w:tcBorders>
              <w:top w:val="single" w:sz="2" w:space="0" w:color="000000"/>
              <w:left w:val="single" w:sz="4" w:space="0" w:color="000000"/>
              <w:bottom w:val="single" w:sz="2" w:space="0" w:color="000000"/>
              <w:right w:val="single" w:sz="4" w:space="0" w:color="000000"/>
            </w:tcBorders>
          </w:tcPr>
          <w:p w14:paraId="0D0274EA" w14:textId="77777777" w:rsidR="007E3A94" w:rsidRPr="00857FF6" w:rsidRDefault="007E3A94" w:rsidP="00DA14A3">
            <w:pPr>
              <w:ind w:left="284"/>
              <w:jc w:val="left"/>
              <w:rPr>
                <w:rFonts w:eastAsia="Franklin Gothic Book" w:cs="Times New Roman"/>
                <w:color w:val="000000"/>
                <w:sz w:val="22"/>
                <w:szCs w:val="24"/>
                <w:lang w:eastAsia="hu-HU"/>
              </w:rPr>
            </w:pPr>
          </w:p>
        </w:tc>
        <w:tc>
          <w:tcPr>
            <w:tcW w:w="1996" w:type="dxa"/>
            <w:tcBorders>
              <w:top w:val="single" w:sz="2" w:space="0" w:color="000000"/>
              <w:left w:val="single" w:sz="4" w:space="0" w:color="000000"/>
              <w:bottom w:val="single" w:sz="2" w:space="0" w:color="000000"/>
              <w:right w:val="single" w:sz="12" w:space="0" w:color="000000"/>
            </w:tcBorders>
          </w:tcPr>
          <w:p w14:paraId="324BE69D" w14:textId="77777777" w:rsidR="007E3A94" w:rsidRPr="00857FF6" w:rsidRDefault="007E3A94" w:rsidP="00DA14A3">
            <w:pPr>
              <w:ind w:left="284"/>
              <w:jc w:val="left"/>
              <w:rPr>
                <w:rFonts w:eastAsia="Franklin Gothic Book" w:cs="Times New Roman"/>
                <w:color w:val="000000"/>
                <w:sz w:val="22"/>
                <w:szCs w:val="24"/>
                <w:lang w:eastAsia="hu-HU"/>
              </w:rPr>
            </w:pPr>
          </w:p>
        </w:tc>
      </w:tr>
      <w:tr w:rsidR="007E3A94" w:rsidRPr="00857FF6" w14:paraId="4BECC0AD" w14:textId="77777777" w:rsidTr="00DA14A3">
        <w:trPr>
          <w:trHeight w:val="312"/>
        </w:trPr>
        <w:tc>
          <w:tcPr>
            <w:tcW w:w="805" w:type="dxa"/>
            <w:tcBorders>
              <w:top w:val="single" w:sz="2" w:space="0" w:color="000000"/>
              <w:left w:val="single" w:sz="12" w:space="0" w:color="000000"/>
              <w:bottom w:val="single" w:sz="2" w:space="0" w:color="000000"/>
              <w:right w:val="single" w:sz="4" w:space="0" w:color="000000"/>
            </w:tcBorders>
          </w:tcPr>
          <w:p w14:paraId="79B54AF7" w14:textId="77777777" w:rsidR="007E3A94" w:rsidRPr="00857FF6" w:rsidRDefault="007E3A94" w:rsidP="00DA14A3">
            <w:pPr>
              <w:ind w:left="284"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8. </w:t>
            </w:r>
          </w:p>
        </w:tc>
        <w:tc>
          <w:tcPr>
            <w:tcW w:w="2356" w:type="dxa"/>
            <w:tcBorders>
              <w:top w:val="single" w:sz="2" w:space="0" w:color="000000"/>
              <w:left w:val="single" w:sz="4" w:space="0" w:color="000000"/>
              <w:bottom w:val="single" w:sz="2" w:space="0" w:color="000000"/>
              <w:right w:val="single" w:sz="4" w:space="0" w:color="000000"/>
            </w:tcBorders>
          </w:tcPr>
          <w:p w14:paraId="3B09D0F4" w14:textId="77777777" w:rsidR="007E3A94" w:rsidRPr="00857FF6" w:rsidRDefault="007E3A94" w:rsidP="00DA14A3">
            <w:pPr>
              <w:ind w:left="284" w:hanging="10"/>
              <w:jc w:val="left"/>
              <w:rPr>
                <w:rFonts w:eastAsia="Franklin Gothic Book" w:cs="Times New Roman"/>
                <w:color w:val="000000"/>
                <w:sz w:val="22"/>
                <w:szCs w:val="24"/>
                <w:lang w:eastAsia="hu-HU"/>
              </w:rPr>
            </w:pPr>
          </w:p>
        </w:tc>
        <w:tc>
          <w:tcPr>
            <w:tcW w:w="1496" w:type="dxa"/>
            <w:tcBorders>
              <w:top w:val="single" w:sz="2" w:space="0" w:color="000000"/>
              <w:left w:val="single" w:sz="4" w:space="0" w:color="000000"/>
              <w:bottom w:val="single" w:sz="2" w:space="0" w:color="000000"/>
              <w:right w:val="single" w:sz="4" w:space="0" w:color="000000"/>
            </w:tcBorders>
          </w:tcPr>
          <w:p w14:paraId="02A1F7C9" w14:textId="77777777" w:rsidR="007E3A94" w:rsidRPr="00857FF6" w:rsidRDefault="007E3A94" w:rsidP="00DA14A3">
            <w:pPr>
              <w:ind w:left="284"/>
              <w:jc w:val="left"/>
              <w:rPr>
                <w:rFonts w:eastAsia="Franklin Gothic Book" w:cs="Times New Roman"/>
                <w:color w:val="000000"/>
                <w:sz w:val="22"/>
                <w:szCs w:val="24"/>
                <w:lang w:eastAsia="hu-HU"/>
              </w:rPr>
            </w:pPr>
          </w:p>
        </w:tc>
        <w:tc>
          <w:tcPr>
            <w:tcW w:w="715" w:type="dxa"/>
            <w:tcBorders>
              <w:top w:val="single" w:sz="2" w:space="0" w:color="000000"/>
              <w:left w:val="single" w:sz="4" w:space="0" w:color="000000"/>
              <w:bottom w:val="single" w:sz="2" w:space="0" w:color="000000"/>
              <w:right w:val="single" w:sz="4" w:space="0" w:color="000000"/>
            </w:tcBorders>
          </w:tcPr>
          <w:p w14:paraId="1AAB9704" w14:textId="77777777" w:rsidR="007E3A94" w:rsidRPr="00857FF6" w:rsidRDefault="007E3A94" w:rsidP="00DA14A3">
            <w:pPr>
              <w:ind w:left="284" w:hanging="10"/>
              <w:jc w:val="center"/>
              <w:rPr>
                <w:rFonts w:eastAsia="Franklin Gothic Book" w:cs="Times New Roman"/>
                <w:color w:val="000000"/>
                <w:sz w:val="22"/>
                <w:szCs w:val="24"/>
                <w:lang w:eastAsia="hu-HU"/>
              </w:rPr>
            </w:pPr>
          </w:p>
        </w:tc>
        <w:tc>
          <w:tcPr>
            <w:tcW w:w="956" w:type="dxa"/>
            <w:tcBorders>
              <w:top w:val="single" w:sz="2" w:space="0" w:color="000000"/>
              <w:left w:val="single" w:sz="4" w:space="0" w:color="000000"/>
              <w:bottom w:val="single" w:sz="2" w:space="0" w:color="000000"/>
              <w:right w:val="single" w:sz="4" w:space="0" w:color="000000"/>
            </w:tcBorders>
          </w:tcPr>
          <w:p w14:paraId="43CD2263" w14:textId="77777777" w:rsidR="007E3A94" w:rsidRPr="00857FF6" w:rsidRDefault="007E3A94" w:rsidP="00DA14A3">
            <w:pPr>
              <w:ind w:left="284" w:hanging="10"/>
              <w:jc w:val="center"/>
              <w:rPr>
                <w:rFonts w:eastAsia="Franklin Gothic Book" w:cs="Times New Roman"/>
                <w:color w:val="000000"/>
                <w:sz w:val="22"/>
                <w:szCs w:val="24"/>
                <w:lang w:eastAsia="hu-HU"/>
              </w:rPr>
            </w:pPr>
          </w:p>
        </w:tc>
        <w:tc>
          <w:tcPr>
            <w:tcW w:w="1323" w:type="dxa"/>
            <w:tcBorders>
              <w:top w:val="single" w:sz="2" w:space="0" w:color="000000"/>
              <w:left w:val="single" w:sz="4" w:space="0" w:color="000000"/>
              <w:bottom w:val="single" w:sz="2" w:space="0" w:color="000000"/>
              <w:right w:val="single" w:sz="4" w:space="0" w:color="000000"/>
            </w:tcBorders>
          </w:tcPr>
          <w:p w14:paraId="2FAD07B5" w14:textId="77777777" w:rsidR="007E3A94" w:rsidRPr="00857FF6" w:rsidRDefault="007E3A94" w:rsidP="00DA14A3">
            <w:pPr>
              <w:ind w:left="284"/>
              <w:jc w:val="left"/>
              <w:rPr>
                <w:rFonts w:eastAsia="Franklin Gothic Book" w:cs="Times New Roman"/>
                <w:color w:val="000000"/>
                <w:sz w:val="22"/>
                <w:szCs w:val="24"/>
                <w:lang w:eastAsia="hu-HU"/>
              </w:rPr>
            </w:pPr>
          </w:p>
        </w:tc>
        <w:tc>
          <w:tcPr>
            <w:tcW w:w="1996" w:type="dxa"/>
            <w:tcBorders>
              <w:top w:val="single" w:sz="2" w:space="0" w:color="000000"/>
              <w:left w:val="single" w:sz="4" w:space="0" w:color="000000"/>
              <w:bottom w:val="single" w:sz="2" w:space="0" w:color="000000"/>
              <w:right w:val="single" w:sz="12" w:space="0" w:color="000000"/>
            </w:tcBorders>
          </w:tcPr>
          <w:p w14:paraId="1C0D7922" w14:textId="77777777" w:rsidR="007E3A94" w:rsidRPr="00857FF6" w:rsidRDefault="007E3A94" w:rsidP="00DA14A3">
            <w:pPr>
              <w:ind w:left="284"/>
              <w:jc w:val="left"/>
              <w:rPr>
                <w:rFonts w:eastAsia="Franklin Gothic Book" w:cs="Times New Roman"/>
                <w:color w:val="000000"/>
                <w:sz w:val="22"/>
                <w:szCs w:val="24"/>
                <w:lang w:eastAsia="hu-HU"/>
              </w:rPr>
            </w:pPr>
          </w:p>
        </w:tc>
      </w:tr>
      <w:tr w:rsidR="007E3A94" w:rsidRPr="00857FF6" w14:paraId="759D1E27" w14:textId="77777777" w:rsidTr="00DA14A3">
        <w:trPr>
          <w:trHeight w:val="310"/>
        </w:trPr>
        <w:tc>
          <w:tcPr>
            <w:tcW w:w="805" w:type="dxa"/>
            <w:tcBorders>
              <w:top w:val="single" w:sz="2" w:space="0" w:color="000000"/>
              <w:left w:val="single" w:sz="12" w:space="0" w:color="000000"/>
              <w:bottom w:val="single" w:sz="2" w:space="0" w:color="000000"/>
              <w:right w:val="single" w:sz="4" w:space="0" w:color="000000"/>
            </w:tcBorders>
          </w:tcPr>
          <w:p w14:paraId="54A896F2" w14:textId="77777777" w:rsidR="007E3A94" w:rsidRPr="00857FF6" w:rsidRDefault="007E3A94" w:rsidP="00DA14A3">
            <w:pPr>
              <w:ind w:left="284"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9. </w:t>
            </w:r>
          </w:p>
        </w:tc>
        <w:tc>
          <w:tcPr>
            <w:tcW w:w="2356" w:type="dxa"/>
            <w:tcBorders>
              <w:top w:val="single" w:sz="2" w:space="0" w:color="000000"/>
              <w:left w:val="single" w:sz="4" w:space="0" w:color="000000"/>
              <w:bottom w:val="single" w:sz="2" w:space="0" w:color="000000"/>
              <w:right w:val="single" w:sz="4" w:space="0" w:color="000000"/>
            </w:tcBorders>
          </w:tcPr>
          <w:p w14:paraId="62B3A38B" w14:textId="77777777" w:rsidR="007E3A94" w:rsidRPr="00857FF6" w:rsidRDefault="007E3A94" w:rsidP="00DA14A3">
            <w:pPr>
              <w:ind w:left="284" w:hanging="10"/>
              <w:jc w:val="left"/>
              <w:rPr>
                <w:rFonts w:eastAsia="Franklin Gothic Book" w:cs="Times New Roman"/>
                <w:color w:val="000000"/>
                <w:sz w:val="22"/>
                <w:szCs w:val="24"/>
                <w:lang w:eastAsia="hu-HU"/>
              </w:rPr>
            </w:pPr>
          </w:p>
        </w:tc>
        <w:tc>
          <w:tcPr>
            <w:tcW w:w="1496" w:type="dxa"/>
            <w:tcBorders>
              <w:top w:val="single" w:sz="2" w:space="0" w:color="000000"/>
              <w:left w:val="single" w:sz="4" w:space="0" w:color="000000"/>
              <w:bottom w:val="single" w:sz="2" w:space="0" w:color="000000"/>
              <w:right w:val="single" w:sz="4" w:space="0" w:color="000000"/>
            </w:tcBorders>
          </w:tcPr>
          <w:p w14:paraId="2095FF56" w14:textId="77777777" w:rsidR="007E3A94" w:rsidRPr="00857FF6" w:rsidRDefault="007E3A94" w:rsidP="00DA14A3">
            <w:pPr>
              <w:ind w:left="284"/>
              <w:jc w:val="left"/>
              <w:rPr>
                <w:rFonts w:eastAsia="Franklin Gothic Book" w:cs="Times New Roman"/>
                <w:color w:val="000000"/>
                <w:sz w:val="22"/>
                <w:szCs w:val="24"/>
                <w:lang w:eastAsia="hu-HU"/>
              </w:rPr>
            </w:pPr>
          </w:p>
        </w:tc>
        <w:tc>
          <w:tcPr>
            <w:tcW w:w="715" w:type="dxa"/>
            <w:tcBorders>
              <w:top w:val="single" w:sz="2" w:space="0" w:color="000000"/>
              <w:left w:val="single" w:sz="4" w:space="0" w:color="000000"/>
              <w:bottom w:val="single" w:sz="2" w:space="0" w:color="000000"/>
              <w:right w:val="single" w:sz="4" w:space="0" w:color="000000"/>
            </w:tcBorders>
          </w:tcPr>
          <w:p w14:paraId="3571590A" w14:textId="77777777" w:rsidR="007E3A94" w:rsidRPr="00857FF6" w:rsidRDefault="007E3A94" w:rsidP="00DA14A3">
            <w:pPr>
              <w:ind w:left="284" w:hanging="10"/>
              <w:jc w:val="center"/>
              <w:rPr>
                <w:rFonts w:eastAsia="Franklin Gothic Book" w:cs="Times New Roman"/>
                <w:color w:val="000000"/>
                <w:sz w:val="22"/>
                <w:szCs w:val="24"/>
                <w:lang w:eastAsia="hu-HU"/>
              </w:rPr>
            </w:pPr>
          </w:p>
        </w:tc>
        <w:tc>
          <w:tcPr>
            <w:tcW w:w="956" w:type="dxa"/>
            <w:tcBorders>
              <w:top w:val="single" w:sz="2" w:space="0" w:color="000000"/>
              <w:left w:val="single" w:sz="4" w:space="0" w:color="000000"/>
              <w:bottom w:val="single" w:sz="2" w:space="0" w:color="000000"/>
              <w:right w:val="single" w:sz="4" w:space="0" w:color="000000"/>
            </w:tcBorders>
          </w:tcPr>
          <w:p w14:paraId="5871A375" w14:textId="77777777" w:rsidR="007E3A94" w:rsidRPr="00857FF6" w:rsidRDefault="007E3A94" w:rsidP="00DA14A3">
            <w:pPr>
              <w:ind w:left="284" w:hanging="10"/>
              <w:jc w:val="center"/>
              <w:rPr>
                <w:rFonts w:eastAsia="Franklin Gothic Book" w:cs="Times New Roman"/>
                <w:color w:val="000000"/>
                <w:sz w:val="22"/>
                <w:szCs w:val="24"/>
                <w:lang w:eastAsia="hu-HU"/>
              </w:rPr>
            </w:pPr>
          </w:p>
        </w:tc>
        <w:tc>
          <w:tcPr>
            <w:tcW w:w="1323" w:type="dxa"/>
            <w:tcBorders>
              <w:top w:val="single" w:sz="2" w:space="0" w:color="000000"/>
              <w:left w:val="single" w:sz="4" w:space="0" w:color="000000"/>
              <w:bottom w:val="single" w:sz="2" w:space="0" w:color="000000"/>
              <w:right w:val="single" w:sz="4" w:space="0" w:color="000000"/>
            </w:tcBorders>
          </w:tcPr>
          <w:p w14:paraId="1A989CA4" w14:textId="77777777" w:rsidR="007E3A94" w:rsidRPr="00857FF6" w:rsidRDefault="007E3A94" w:rsidP="00DA14A3">
            <w:pPr>
              <w:ind w:left="284"/>
              <w:jc w:val="left"/>
              <w:rPr>
                <w:rFonts w:eastAsia="Franklin Gothic Book" w:cs="Times New Roman"/>
                <w:color w:val="000000"/>
                <w:sz w:val="22"/>
                <w:szCs w:val="24"/>
                <w:lang w:eastAsia="hu-HU"/>
              </w:rPr>
            </w:pPr>
          </w:p>
        </w:tc>
        <w:tc>
          <w:tcPr>
            <w:tcW w:w="1996" w:type="dxa"/>
            <w:tcBorders>
              <w:top w:val="single" w:sz="2" w:space="0" w:color="000000"/>
              <w:left w:val="single" w:sz="4" w:space="0" w:color="000000"/>
              <w:bottom w:val="single" w:sz="2" w:space="0" w:color="000000"/>
              <w:right w:val="single" w:sz="12" w:space="0" w:color="000000"/>
            </w:tcBorders>
          </w:tcPr>
          <w:p w14:paraId="6BBE10F3" w14:textId="77777777" w:rsidR="007E3A94" w:rsidRPr="00857FF6" w:rsidRDefault="007E3A94" w:rsidP="00DA14A3">
            <w:pPr>
              <w:ind w:left="284"/>
              <w:jc w:val="left"/>
              <w:rPr>
                <w:rFonts w:eastAsia="Franklin Gothic Book" w:cs="Times New Roman"/>
                <w:color w:val="000000"/>
                <w:sz w:val="22"/>
                <w:szCs w:val="24"/>
                <w:lang w:eastAsia="hu-HU"/>
              </w:rPr>
            </w:pPr>
          </w:p>
        </w:tc>
      </w:tr>
      <w:tr w:rsidR="007E3A94" w:rsidRPr="00857FF6" w14:paraId="194CC17C" w14:textId="77777777" w:rsidTr="00DA14A3">
        <w:trPr>
          <w:trHeight w:val="312"/>
        </w:trPr>
        <w:tc>
          <w:tcPr>
            <w:tcW w:w="805" w:type="dxa"/>
            <w:tcBorders>
              <w:top w:val="single" w:sz="2" w:space="0" w:color="000000"/>
              <w:left w:val="single" w:sz="12" w:space="0" w:color="000000"/>
              <w:bottom w:val="single" w:sz="2" w:space="0" w:color="000000"/>
              <w:right w:val="single" w:sz="4" w:space="0" w:color="000000"/>
            </w:tcBorders>
          </w:tcPr>
          <w:p w14:paraId="279AC351" w14:textId="77777777" w:rsidR="007E3A94" w:rsidRPr="00857FF6" w:rsidRDefault="007E3A94" w:rsidP="00DA14A3">
            <w:pPr>
              <w:ind w:left="284"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10. </w:t>
            </w:r>
          </w:p>
        </w:tc>
        <w:tc>
          <w:tcPr>
            <w:tcW w:w="2356" w:type="dxa"/>
            <w:tcBorders>
              <w:top w:val="single" w:sz="2" w:space="0" w:color="000000"/>
              <w:left w:val="single" w:sz="4" w:space="0" w:color="000000"/>
              <w:bottom w:val="single" w:sz="2" w:space="0" w:color="000000"/>
              <w:right w:val="single" w:sz="4" w:space="0" w:color="000000"/>
            </w:tcBorders>
          </w:tcPr>
          <w:p w14:paraId="7743CBB8" w14:textId="77777777" w:rsidR="007E3A94" w:rsidRPr="00857FF6" w:rsidRDefault="007E3A94" w:rsidP="00DA14A3">
            <w:pPr>
              <w:ind w:left="284" w:hanging="10"/>
              <w:jc w:val="left"/>
              <w:rPr>
                <w:rFonts w:eastAsia="Franklin Gothic Book" w:cs="Times New Roman"/>
                <w:color w:val="000000"/>
                <w:sz w:val="22"/>
                <w:szCs w:val="24"/>
                <w:lang w:eastAsia="hu-HU"/>
              </w:rPr>
            </w:pPr>
          </w:p>
        </w:tc>
        <w:tc>
          <w:tcPr>
            <w:tcW w:w="1496" w:type="dxa"/>
            <w:tcBorders>
              <w:top w:val="single" w:sz="2" w:space="0" w:color="000000"/>
              <w:left w:val="single" w:sz="4" w:space="0" w:color="000000"/>
              <w:bottom w:val="single" w:sz="2" w:space="0" w:color="000000"/>
              <w:right w:val="single" w:sz="4" w:space="0" w:color="000000"/>
            </w:tcBorders>
          </w:tcPr>
          <w:p w14:paraId="7EEB551D" w14:textId="77777777" w:rsidR="007E3A94" w:rsidRPr="00857FF6" w:rsidRDefault="007E3A94" w:rsidP="00DA14A3">
            <w:pPr>
              <w:ind w:left="284"/>
              <w:jc w:val="left"/>
              <w:rPr>
                <w:rFonts w:eastAsia="Franklin Gothic Book" w:cs="Times New Roman"/>
                <w:color w:val="000000"/>
                <w:sz w:val="22"/>
                <w:szCs w:val="24"/>
                <w:lang w:eastAsia="hu-HU"/>
              </w:rPr>
            </w:pPr>
          </w:p>
        </w:tc>
        <w:tc>
          <w:tcPr>
            <w:tcW w:w="715" w:type="dxa"/>
            <w:tcBorders>
              <w:top w:val="single" w:sz="2" w:space="0" w:color="000000"/>
              <w:left w:val="single" w:sz="4" w:space="0" w:color="000000"/>
              <w:bottom w:val="single" w:sz="2" w:space="0" w:color="000000"/>
              <w:right w:val="single" w:sz="4" w:space="0" w:color="000000"/>
            </w:tcBorders>
          </w:tcPr>
          <w:p w14:paraId="252D42BB" w14:textId="77777777" w:rsidR="007E3A94" w:rsidRPr="00857FF6" w:rsidRDefault="007E3A94" w:rsidP="00DA14A3">
            <w:pPr>
              <w:ind w:left="284" w:hanging="10"/>
              <w:jc w:val="center"/>
              <w:rPr>
                <w:rFonts w:eastAsia="Franklin Gothic Book" w:cs="Times New Roman"/>
                <w:color w:val="000000"/>
                <w:sz w:val="22"/>
                <w:szCs w:val="24"/>
                <w:lang w:eastAsia="hu-HU"/>
              </w:rPr>
            </w:pPr>
          </w:p>
        </w:tc>
        <w:tc>
          <w:tcPr>
            <w:tcW w:w="956" w:type="dxa"/>
            <w:tcBorders>
              <w:top w:val="single" w:sz="2" w:space="0" w:color="000000"/>
              <w:left w:val="single" w:sz="4" w:space="0" w:color="000000"/>
              <w:bottom w:val="single" w:sz="2" w:space="0" w:color="000000"/>
              <w:right w:val="single" w:sz="4" w:space="0" w:color="000000"/>
            </w:tcBorders>
          </w:tcPr>
          <w:p w14:paraId="5465C9E3" w14:textId="77777777" w:rsidR="007E3A94" w:rsidRPr="00857FF6" w:rsidRDefault="007E3A94" w:rsidP="00DA14A3">
            <w:pPr>
              <w:ind w:left="284" w:hanging="10"/>
              <w:jc w:val="center"/>
              <w:rPr>
                <w:rFonts w:eastAsia="Franklin Gothic Book" w:cs="Times New Roman"/>
                <w:color w:val="000000"/>
                <w:sz w:val="22"/>
                <w:szCs w:val="24"/>
                <w:lang w:eastAsia="hu-HU"/>
              </w:rPr>
            </w:pPr>
          </w:p>
        </w:tc>
        <w:tc>
          <w:tcPr>
            <w:tcW w:w="1323" w:type="dxa"/>
            <w:tcBorders>
              <w:top w:val="single" w:sz="2" w:space="0" w:color="000000"/>
              <w:left w:val="single" w:sz="4" w:space="0" w:color="000000"/>
              <w:bottom w:val="single" w:sz="2" w:space="0" w:color="000000"/>
              <w:right w:val="single" w:sz="4" w:space="0" w:color="000000"/>
            </w:tcBorders>
          </w:tcPr>
          <w:p w14:paraId="5FFEEE04" w14:textId="77777777" w:rsidR="007E3A94" w:rsidRPr="00857FF6" w:rsidRDefault="007E3A94" w:rsidP="00DA14A3">
            <w:pPr>
              <w:ind w:left="284"/>
              <w:jc w:val="left"/>
              <w:rPr>
                <w:rFonts w:eastAsia="Franklin Gothic Book" w:cs="Times New Roman"/>
                <w:color w:val="000000"/>
                <w:sz w:val="22"/>
                <w:szCs w:val="24"/>
                <w:lang w:eastAsia="hu-HU"/>
              </w:rPr>
            </w:pPr>
          </w:p>
        </w:tc>
        <w:tc>
          <w:tcPr>
            <w:tcW w:w="1996" w:type="dxa"/>
            <w:tcBorders>
              <w:top w:val="single" w:sz="2" w:space="0" w:color="000000"/>
              <w:left w:val="single" w:sz="4" w:space="0" w:color="000000"/>
              <w:bottom w:val="single" w:sz="2" w:space="0" w:color="000000"/>
              <w:right w:val="single" w:sz="12" w:space="0" w:color="000000"/>
            </w:tcBorders>
          </w:tcPr>
          <w:p w14:paraId="51FE0683" w14:textId="77777777" w:rsidR="007E3A94" w:rsidRPr="00857FF6" w:rsidRDefault="007E3A94" w:rsidP="00DA14A3">
            <w:pPr>
              <w:ind w:left="284"/>
              <w:jc w:val="left"/>
              <w:rPr>
                <w:rFonts w:eastAsia="Franklin Gothic Book" w:cs="Times New Roman"/>
                <w:color w:val="000000"/>
                <w:sz w:val="22"/>
                <w:szCs w:val="24"/>
                <w:lang w:eastAsia="hu-HU"/>
              </w:rPr>
            </w:pPr>
          </w:p>
        </w:tc>
      </w:tr>
      <w:tr w:rsidR="007E3A94" w:rsidRPr="00857FF6" w14:paraId="4BF60786" w14:textId="77777777" w:rsidTr="00DA14A3">
        <w:trPr>
          <w:trHeight w:val="310"/>
        </w:trPr>
        <w:tc>
          <w:tcPr>
            <w:tcW w:w="805" w:type="dxa"/>
            <w:tcBorders>
              <w:top w:val="single" w:sz="2" w:space="0" w:color="000000"/>
              <w:left w:val="single" w:sz="12" w:space="0" w:color="000000"/>
              <w:bottom w:val="single" w:sz="2" w:space="0" w:color="000000"/>
              <w:right w:val="single" w:sz="4" w:space="0" w:color="000000"/>
            </w:tcBorders>
          </w:tcPr>
          <w:p w14:paraId="30A7691F" w14:textId="77777777" w:rsidR="007E3A94" w:rsidRPr="00857FF6" w:rsidRDefault="007E3A94" w:rsidP="00DA14A3">
            <w:pPr>
              <w:ind w:left="284"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11. </w:t>
            </w:r>
          </w:p>
        </w:tc>
        <w:tc>
          <w:tcPr>
            <w:tcW w:w="2356" w:type="dxa"/>
            <w:tcBorders>
              <w:top w:val="single" w:sz="2" w:space="0" w:color="000000"/>
              <w:left w:val="single" w:sz="4" w:space="0" w:color="000000"/>
              <w:bottom w:val="single" w:sz="2" w:space="0" w:color="000000"/>
              <w:right w:val="single" w:sz="4" w:space="0" w:color="000000"/>
            </w:tcBorders>
          </w:tcPr>
          <w:p w14:paraId="21789125" w14:textId="77777777" w:rsidR="007E3A94" w:rsidRPr="00857FF6" w:rsidRDefault="007E3A94" w:rsidP="00DA14A3">
            <w:pPr>
              <w:ind w:left="284" w:hanging="10"/>
              <w:jc w:val="left"/>
              <w:rPr>
                <w:rFonts w:eastAsia="Franklin Gothic Book" w:cs="Times New Roman"/>
                <w:color w:val="000000"/>
                <w:sz w:val="22"/>
                <w:szCs w:val="24"/>
                <w:lang w:eastAsia="hu-HU"/>
              </w:rPr>
            </w:pPr>
          </w:p>
        </w:tc>
        <w:tc>
          <w:tcPr>
            <w:tcW w:w="1496" w:type="dxa"/>
            <w:tcBorders>
              <w:top w:val="single" w:sz="2" w:space="0" w:color="000000"/>
              <w:left w:val="single" w:sz="4" w:space="0" w:color="000000"/>
              <w:bottom w:val="single" w:sz="2" w:space="0" w:color="000000"/>
              <w:right w:val="single" w:sz="4" w:space="0" w:color="000000"/>
            </w:tcBorders>
          </w:tcPr>
          <w:p w14:paraId="29650BD7" w14:textId="77777777" w:rsidR="007E3A94" w:rsidRPr="00857FF6" w:rsidRDefault="007E3A94" w:rsidP="00DA14A3">
            <w:pPr>
              <w:ind w:left="284"/>
              <w:jc w:val="left"/>
              <w:rPr>
                <w:rFonts w:eastAsia="Franklin Gothic Book" w:cs="Times New Roman"/>
                <w:color w:val="000000"/>
                <w:sz w:val="22"/>
                <w:szCs w:val="24"/>
                <w:lang w:eastAsia="hu-HU"/>
              </w:rPr>
            </w:pPr>
          </w:p>
        </w:tc>
        <w:tc>
          <w:tcPr>
            <w:tcW w:w="715" w:type="dxa"/>
            <w:tcBorders>
              <w:top w:val="single" w:sz="2" w:space="0" w:color="000000"/>
              <w:left w:val="single" w:sz="4" w:space="0" w:color="000000"/>
              <w:bottom w:val="single" w:sz="2" w:space="0" w:color="000000"/>
              <w:right w:val="single" w:sz="4" w:space="0" w:color="000000"/>
            </w:tcBorders>
          </w:tcPr>
          <w:p w14:paraId="2483F0F4" w14:textId="77777777" w:rsidR="007E3A94" w:rsidRPr="00857FF6" w:rsidRDefault="007E3A94" w:rsidP="00DA14A3">
            <w:pPr>
              <w:ind w:left="284" w:hanging="10"/>
              <w:jc w:val="center"/>
              <w:rPr>
                <w:rFonts w:eastAsia="Franklin Gothic Book" w:cs="Times New Roman"/>
                <w:color w:val="000000"/>
                <w:sz w:val="22"/>
                <w:szCs w:val="24"/>
                <w:lang w:eastAsia="hu-HU"/>
              </w:rPr>
            </w:pPr>
          </w:p>
        </w:tc>
        <w:tc>
          <w:tcPr>
            <w:tcW w:w="956" w:type="dxa"/>
            <w:tcBorders>
              <w:top w:val="single" w:sz="2" w:space="0" w:color="000000"/>
              <w:left w:val="single" w:sz="4" w:space="0" w:color="000000"/>
              <w:bottom w:val="single" w:sz="2" w:space="0" w:color="000000"/>
              <w:right w:val="single" w:sz="4" w:space="0" w:color="000000"/>
            </w:tcBorders>
          </w:tcPr>
          <w:p w14:paraId="74BF7CCE" w14:textId="77777777" w:rsidR="007E3A94" w:rsidRPr="00857FF6" w:rsidRDefault="007E3A94" w:rsidP="00DA14A3">
            <w:pPr>
              <w:ind w:left="284" w:hanging="10"/>
              <w:jc w:val="center"/>
              <w:rPr>
                <w:rFonts w:eastAsia="Franklin Gothic Book" w:cs="Times New Roman"/>
                <w:color w:val="000000"/>
                <w:sz w:val="22"/>
                <w:szCs w:val="24"/>
                <w:lang w:eastAsia="hu-HU"/>
              </w:rPr>
            </w:pPr>
          </w:p>
        </w:tc>
        <w:tc>
          <w:tcPr>
            <w:tcW w:w="1323" w:type="dxa"/>
            <w:tcBorders>
              <w:top w:val="single" w:sz="2" w:space="0" w:color="000000"/>
              <w:left w:val="single" w:sz="4" w:space="0" w:color="000000"/>
              <w:bottom w:val="single" w:sz="2" w:space="0" w:color="000000"/>
              <w:right w:val="single" w:sz="4" w:space="0" w:color="000000"/>
            </w:tcBorders>
          </w:tcPr>
          <w:p w14:paraId="7123E591" w14:textId="77777777" w:rsidR="007E3A94" w:rsidRPr="00857FF6" w:rsidRDefault="007E3A94" w:rsidP="00DA14A3">
            <w:pPr>
              <w:ind w:left="284"/>
              <w:jc w:val="left"/>
              <w:rPr>
                <w:rFonts w:eastAsia="Franklin Gothic Book" w:cs="Times New Roman"/>
                <w:color w:val="000000"/>
                <w:sz w:val="22"/>
                <w:szCs w:val="24"/>
                <w:lang w:eastAsia="hu-HU"/>
              </w:rPr>
            </w:pPr>
          </w:p>
        </w:tc>
        <w:tc>
          <w:tcPr>
            <w:tcW w:w="1996" w:type="dxa"/>
            <w:tcBorders>
              <w:top w:val="single" w:sz="2" w:space="0" w:color="000000"/>
              <w:left w:val="single" w:sz="4" w:space="0" w:color="000000"/>
              <w:bottom w:val="single" w:sz="2" w:space="0" w:color="000000"/>
              <w:right w:val="single" w:sz="12" w:space="0" w:color="000000"/>
            </w:tcBorders>
          </w:tcPr>
          <w:p w14:paraId="092AD9E6" w14:textId="77777777" w:rsidR="007E3A94" w:rsidRPr="00857FF6" w:rsidRDefault="007E3A94" w:rsidP="00DA14A3">
            <w:pPr>
              <w:ind w:left="284"/>
              <w:jc w:val="left"/>
              <w:rPr>
                <w:rFonts w:eastAsia="Franklin Gothic Book" w:cs="Times New Roman"/>
                <w:color w:val="000000"/>
                <w:sz w:val="22"/>
                <w:szCs w:val="24"/>
                <w:lang w:eastAsia="hu-HU"/>
              </w:rPr>
            </w:pPr>
          </w:p>
        </w:tc>
      </w:tr>
      <w:tr w:rsidR="007E3A94" w:rsidRPr="00857FF6" w14:paraId="1F66212C" w14:textId="77777777" w:rsidTr="00DA14A3">
        <w:trPr>
          <w:trHeight w:val="312"/>
        </w:trPr>
        <w:tc>
          <w:tcPr>
            <w:tcW w:w="805" w:type="dxa"/>
            <w:tcBorders>
              <w:top w:val="single" w:sz="2" w:space="0" w:color="000000"/>
              <w:left w:val="single" w:sz="12" w:space="0" w:color="000000"/>
              <w:bottom w:val="single" w:sz="2" w:space="0" w:color="000000"/>
              <w:right w:val="single" w:sz="4" w:space="0" w:color="000000"/>
            </w:tcBorders>
          </w:tcPr>
          <w:p w14:paraId="388B77A5" w14:textId="77777777" w:rsidR="007E3A94" w:rsidRPr="00857FF6" w:rsidRDefault="007E3A94" w:rsidP="00DA14A3">
            <w:pPr>
              <w:ind w:left="284"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12. </w:t>
            </w:r>
          </w:p>
        </w:tc>
        <w:tc>
          <w:tcPr>
            <w:tcW w:w="2356" w:type="dxa"/>
            <w:tcBorders>
              <w:top w:val="single" w:sz="2" w:space="0" w:color="000000"/>
              <w:left w:val="single" w:sz="4" w:space="0" w:color="000000"/>
              <w:bottom w:val="single" w:sz="2" w:space="0" w:color="000000"/>
              <w:right w:val="single" w:sz="4" w:space="0" w:color="000000"/>
            </w:tcBorders>
          </w:tcPr>
          <w:p w14:paraId="5979D838" w14:textId="77777777" w:rsidR="007E3A94" w:rsidRPr="00857FF6" w:rsidRDefault="007E3A94" w:rsidP="00DA14A3">
            <w:pPr>
              <w:ind w:left="284" w:hanging="10"/>
              <w:jc w:val="left"/>
              <w:rPr>
                <w:rFonts w:eastAsia="Franklin Gothic Book" w:cs="Times New Roman"/>
                <w:color w:val="000000"/>
                <w:sz w:val="22"/>
                <w:szCs w:val="24"/>
                <w:lang w:eastAsia="hu-HU"/>
              </w:rPr>
            </w:pPr>
          </w:p>
        </w:tc>
        <w:tc>
          <w:tcPr>
            <w:tcW w:w="1496" w:type="dxa"/>
            <w:tcBorders>
              <w:top w:val="single" w:sz="2" w:space="0" w:color="000000"/>
              <w:left w:val="single" w:sz="4" w:space="0" w:color="000000"/>
              <w:bottom w:val="single" w:sz="2" w:space="0" w:color="000000"/>
              <w:right w:val="single" w:sz="4" w:space="0" w:color="000000"/>
            </w:tcBorders>
          </w:tcPr>
          <w:p w14:paraId="3268D009" w14:textId="77777777" w:rsidR="007E3A94" w:rsidRPr="00857FF6" w:rsidRDefault="007E3A94" w:rsidP="00DA14A3">
            <w:pPr>
              <w:ind w:left="284"/>
              <w:jc w:val="left"/>
              <w:rPr>
                <w:rFonts w:eastAsia="Franklin Gothic Book" w:cs="Times New Roman"/>
                <w:color w:val="000000"/>
                <w:sz w:val="22"/>
                <w:szCs w:val="24"/>
                <w:lang w:eastAsia="hu-HU"/>
              </w:rPr>
            </w:pPr>
          </w:p>
        </w:tc>
        <w:tc>
          <w:tcPr>
            <w:tcW w:w="715" w:type="dxa"/>
            <w:tcBorders>
              <w:top w:val="single" w:sz="2" w:space="0" w:color="000000"/>
              <w:left w:val="single" w:sz="4" w:space="0" w:color="000000"/>
              <w:bottom w:val="single" w:sz="2" w:space="0" w:color="000000"/>
              <w:right w:val="single" w:sz="4" w:space="0" w:color="000000"/>
            </w:tcBorders>
          </w:tcPr>
          <w:p w14:paraId="7A01AE20" w14:textId="77777777" w:rsidR="007E3A94" w:rsidRPr="00857FF6" w:rsidRDefault="007E3A94" w:rsidP="00DA14A3">
            <w:pPr>
              <w:ind w:left="284" w:hanging="10"/>
              <w:jc w:val="center"/>
              <w:rPr>
                <w:rFonts w:eastAsia="Franklin Gothic Book" w:cs="Times New Roman"/>
                <w:color w:val="000000"/>
                <w:sz w:val="22"/>
                <w:szCs w:val="24"/>
                <w:lang w:eastAsia="hu-HU"/>
              </w:rPr>
            </w:pPr>
          </w:p>
        </w:tc>
        <w:tc>
          <w:tcPr>
            <w:tcW w:w="956" w:type="dxa"/>
            <w:tcBorders>
              <w:top w:val="single" w:sz="2" w:space="0" w:color="000000"/>
              <w:left w:val="single" w:sz="4" w:space="0" w:color="000000"/>
              <w:bottom w:val="single" w:sz="2" w:space="0" w:color="000000"/>
              <w:right w:val="single" w:sz="4" w:space="0" w:color="000000"/>
            </w:tcBorders>
          </w:tcPr>
          <w:p w14:paraId="2D81FF0E" w14:textId="77777777" w:rsidR="007E3A94" w:rsidRPr="00857FF6" w:rsidRDefault="007E3A94" w:rsidP="00DA14A3">
            <w:pPr>
              <w:ind w:left="284" w:hanging="10"/>
              <w:jc w:val="center"/>
              <w:rPr>
                <w:rFonts w:eastAsia="Franklin Gothic Book" w:cs="Times New Roman"/>
                <w:color w:val="000000"/>
                <w:sz w:val="22"/>
                <w:szCs w:val="24"/>
                <w:lang w:eastAsia="hu-HU"/>
              </w:rPr>
            </w:pPr>
          </w:p>
        </w:tc>
        <w:tc>
          <w:tcPr>
            <w:tcW w:w="1323" w:type="dxa"/>
            <w:tcBorders>
              <w:top w:val="single" w:sz="2" w:space="0" w:color="000000"/>
              <w:left w:val="single" w:sz="4" w:space="0" w:color="000000"/>
              <w:bottom w:val="single" w:sz="2" w:space="0" w:color="000000"/>
              <w:right w:val="single" w:sz="4" w:space="0" w:color="000000"/>
            </w:tcBorders>
          </w:tcPr>
          <w:p w14:paraId="6F22989F" w14:textId="77777777" w:rsidR="007E3A94" w:rsidRPr="00857FF6" w:rsidRDefault="007E3A94" w:rsidP="00DA14A3">
            <w:pPr>
              <w:ind w:left="284"/>
              <w:jc w:val="left"/>
              <w:rPr>
                <w:rFonts w:eastAsia="Franklin Gothic Book" w:cs="Times New Roman"/>
                <w:color w:val="000000"/>
                <w:sz w:val="22"/>
                <w:szCs w:val="24"/>
                <w:lang w:eastAsia="hu-HU"/>
              </w:rPr>
            </w:pPr>
          </w:p>
        </w:tc>
        <w:tc>
          <w:tcPr>
            <w:tcW w:w="1996" w:type="dxa"/>
            <w:tcBorders>
              <w:top w:val="single" w:sz="2" w:space="0" w:color="000000"/>
              <w:left w:val="single" w:sz="4" w:space="0" w:color="000000"/>
              <w:bottom w:val="single" w:sz="2" w:space="0" w:color="000000"/>
              <w:right w:val="single" w:sz="12" w:space="0" w:color="000000"/>
            </w:tcBorders>
          </w:tcPr>
          <w:p w14:paraId="1D45F21E" w14:textId="77777777" w:rsidR="007E3A94" w:rsidRPr="00857FF6" w:rsidRDefault="007E3A94" w:rsidP="00DA14A3">
            <w:pPr>
              <w:ind w:left="284"/>
              <w:jc w:val="left"/>
              <w:rPr>
                <w:rFonts w:eastAsia="Franklin Gothic Book" w:cs="Times New Roman"/>
                <w:color w:val="000000"/>
                <w:sz w:val="22"/>
                <w:szCs w:val="24"/>
                <w:lang w:eastAsia="hu-HU"/>
              </w:rPr>
            </w:pPr>
          </w:p>
        </w:tc>
      </w:tr>
      <w:tr w:rsidR="007E3A94" w:rsidRPr="00857FF6" w14:paraId="6D196010" w14:textId="77777777" w:rsidTr="00DA14A3">
        <w:trPr>
          <w:trHeight w:val="312"/>
        </w:trPr>
        <w:tc>
          <w:tcPr>
            <w:tcW w:w="805" w:type="dxa"/>
            <w:tcBorders>
              <w:top w:val="single" w:sz="2" w:space="0" w:color="000000"/>
              <w:left w:val="single" w:sz="12" w:space="0" w:color="000000"/>
              <w:bottom w:val="single" w:sz="2" w:space="0" w:color="000000"/>
              <w:right w:val="single" w:sz="4" w:space="0" w:color="000000"/>
            </w:tcBorders>
          </w:tcPr>
          <w:p w14:paraId="2C135846" w14:textId="77777777" w:rsidR="007E3A94" w:rsidRPr="00857FF6" w:rsidRDefault="007E3A94" w:rsidP="00DA14A3">
            <w:pPr>
              <w:ind w:left="284"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13. </w:t>
            </w:r>
          </w:p>
        </w:tc>
        <w:tc>
          <w:tcPr>
            <w:tcW w:w="2356" w:type="dxa"/>
            <w:tcBorders>
              <w:top w:val="single" w:sz="2" w:space="0" w:color="000000"/>
              <w:left w:val="single" w:sz="4" w:space="0" w:color="000000"/>
              <w:bottom w:val="single" w:sz="2" w:space="0" w:color="000000"/>
              <w:right w:val="single" w:sz="4" w:space="0" w:color="000000"/>
            </w:tcBorders>
          </w:tcPr>
          <w:p w14:paraId="7D2E2D3F" w14:textId="77777777" w:rsidR="007E3A94" w:rsidRPr="00857FF6" w:rsidRDefault="007E3A94" w:rsidP="00DA14A3">
            <w:pPr>
              <w:ind w:left="284" w:hanging="10"/>
              <w:jc w:val="left"/>
              <w:rPr>
                <w:rFonts w:eastAsia="Franklin Gothic Book" w:cs="Times New Roman"/>
                <w:color w:val="000000"/>
                <w:sz w:val="22"/>
                <w:szCs w:val="24"/>
                <w:lang w:eastAsia="hu-HU"/>
              </w:rPr>
            </w:pPr>
          </w:p>
        </w:tc>
        <w:tc>
          <w:tcPr>
            <w:tcW w:w="1496" w:type="dxa"/>
            <w:tcBorders>
              <w:top w:val="single" w:sz="2" w:space="0" w:color="000000"/>
              <w:left w:val="single" w:sz="4" w:space="0" w:color="000000"/>
              <w:bottom w:val="single" w:sz="2" w:space="0" w:color="000000"/>
              <w:right w:val="single" w:sz="4" w:space="0" w:color="000000"/>
            </w:tcBorders>
          </w:tcPr>
          <w:p w14:paraId="6F8AD673" w14:textId="77777777" w:rsidR="007E3A94" w:rsidRPr="00857FF6" w:rsidRDefault="007E3A94" w:rsidP="00DA14A3">
            <w:pPr>
              <w:ind w:left="284"/>
              <w:jc w:val="left"/>
              <w:rPr>
                <w:rFonts w:eastAsia="Franklin Gothic Book" w:cs="Times New Roman"/>
                <w:color w:val="000000"/>
                <w:sz w:val="22"/>
                <w:szCs w:val="24"/>
                <w:lang w:eastAsia="hu-HU"/>
              </w:rPr>
            </w:pPr>
          </w:p>
        </w:tc>
        <w:tc>
          <w:tcPr>
            <w:tcW w:w="715" w:type="dxa"/>
            <w:tcBorders>
              <w:top w:val="single" w:sz="2" w:space="0" w:color="000000"/>
              <w:left w:val="single" w:sz="4" w:space="0" w:color="000000"/>
              <w:bottom w:val="single" w:sz="2" w:space="0" w:color="000000"/>
              <w:right w:val="single" w:sz="4" w:space="0" w:color="000000"/>
            </w:tcBorders>
          </w:tcPr>
          <w:p w14:paraId="3C51F0B0" w14:textId="77777777" w:rsidR="007E3A94" w:rsidRPr="00857FF6" w:rsidRDefault="007E3A94" w:rsidP="00DA14A3">
            <w:pPr>
              <w:ind w:left="284" w:hanging="10"/>
              <w:jc w:val="center"/>
              <w:rPr>
                <w:rFonts w:eastAsia="Franklin Gothic Book" w:cs="Times New Roman"/>
                <w:color w:val="000000"/>
                <w:sz w:val="22"/>
                <w:szCs w:val="24"/>
                <w:lang w:eastAsia="hu-HU"/>
              </w:rPr>
            </w:pPr>
          </w:p>
        </w:tc>
        <w:tc>
          <w:tcPr>
            <w:tcW w:w="956" w:type="dxa"/>
            <w:tcBorders>
              <w:top w:val="single" w:sz="2" w:space="0" w:color="000000"/>
              <w:left w:val="single" w:sz="4" w:space="0" w:color="000000"/>
              <w:bottom w:val="single" w:sz="2" w:space="0" w:color="000000"/>
              <w:right w:val="single" w:sz="4" w:space="0" w:color="000000"/>
            </w:tcBorders>
          </w:tcPr>
          <w:p w14:paraId="2E8B73F8" w14:textId="77777777" w:rsidR="007E3A94" w:rsidRPr="00857FF6" w:rsidRDefault="007E3A94" w:rsidP="00DA14A3">
            <w:pPr>
              <w:ind w:left="284" w:hanging="10"/>
              <w:jc w:val="center"/>
              <w:rPr>
                <w:rFonts w:eastAsia="Franklin Gothic Book" w:cs="Times New Roman"/>
                <w:color w:val="000000"/>
                <w:sz w:val="22"/>
                <w:szCs w:val="24"/>
                <w:lang w:eastAsia="hu-HU"/>
              </w:rPr>
            </w:pPr>
          </w:p>
        </w:tc>
        <w:tc>
          <w:tcPr>
            <w:tcW w:w="1323" w:type="dxa"/>
            <w:tcBorders>
              <w:top w:val="single" w:sz="2" w:space="0" w:color="000000"/>
              <w:left w:val="single" w:sz="4" w:space="0" w:color="000000"/>
              <w:bottom w:val="single" w:sz="2" w:space="0" w:color="000000"/>
              <w:right w:val="single" w:sz="4" w:space="0" w:color="000000"/>
            </w:tcBorders>
          </w:tcPr>
          <w:p w14:paraId="36ECB761" w14:textId="77777777" w:rsidR="007E3A94" w:rsidRPr="00857FF6" w:rsidRDefault="007E3A94" w:rsidP="00DA14A3">
            <w:pPr>
              <w:ind w:left="284"/>
              <w:jc w:val="left"/>
              <w:rPr>
                <w:rFonts w:eastAsia="Franklin Gothic Book" w:cs="Times New Roman"/>
                <w:color w:val="000000"/>
                <w:sz w:val="22"/>
                <w:szCs w:val="24"/>
                <w:lang w:eastAsia="hu-HU"/>
              </w:rPr>
            </w:pPr>
          </w:p>
        </w:tc>
        <w:tc>
          <w:tcPr>
            <w:tcW w:w="1996" w:type="dxa"/>
            <w:tcBorders>
              <w:top w:val="single" w:sz="2" w:space="0" w:color="000000"/>
              <w:left w:val="single" w:sz="4" w:space="0" w:color="000000"/>
              <w:bottom w:val="single" w:sz="2" w:space="0" w:color="000000"/>
              <w:right w:val="single" w:sz="12" w:space="0" w:color="000000"/>
            </w:tcBorders>
          </w:tcPr>
          <w:p w14:paraId="3243C640" w14:textId="77777777" w:rsidR="007E3A94" w:rsidRPr="00857FF6" w:rsidRDefault="007E3A94" w:rsidP="00DA14A3">
            <w:pPr>
              <w:ind w:left="284"/>
              <w:jc w:val="left"/>
              <w:rPr>
                <w:rFonts w:eastAsia="Franklin Gothic Book" w:cs="Times New Roman"/>
                <w:color w:val="000000"/>
                <w:sz w:val="22"/>
                <w:szCs w:val="24"/>
                <w:lang w:eastAsia="hu-HU"/>
              </w:rPr>
            </w:pPr>
          </w:p>
        </w:tc>
      </w:tr>
      <w:tr w:rsidR="007E3A94" w:rsidRPr="00857FF6" w14:paraId="79271CDE" w14:textId="77777777" w:rsidTr="00DA14A3">
        <w:trPr>
          <w:trHeight w:val="322"/>
        </w:trPr>
        <w:tc>
          <w:tcPr>
            <w:tcW w:w="805" w:type="dxa"/>
            <w:tcBorders>
              <w:top w:val="single" w:sz="2" w:space="0" w:color="000000"/>
              <w:left w:val="single" w:sz="12" w:space="0" w:color="000000"/>
              <w:bottom w:val="single" w:sz="12" w:space="0" w:color="000000"/>
              <w:right w:val="single" w:sz="4" w:space="0" w:color="000000"/>
            </w:tcBorders>
          </w:tcPr>
          <w:p w14:paraId="0187255A" w14:textId="77777777" w:rsidR="007E3A94" w:rsidRPr="00857FF6" w:rsidRDefault="007E3A94" w:rsidP="00DA14A3">
            <w:pPr>
              <w:ind w:left="284"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14. </w:t>
            </w:r>
          </w:p>
        </w:tc>
        <w:tc>
          <w:tcPr>
            <w:tcW w:w="2356" w:type="dxa"/>
            <w:tcBorders>
              <w:top w:val="single" w:sz="2" w:space="0" w:color="000000"/>
              <w:left w:val="single" w:sz="4" w:space="0" w:color="000000"/>
              <w:bottom w:val="single" w:sz="12" w:space="0" w:color="000000"/>
              <w:right w:val="single" w:sz="4" w:space="0" w:color="000000"/>
            </w:tcBorders>
          </w:tcPr>
          <w:p w14:paraId="38B09196" w14:textId="77777777" w:rsidR="007E3A94" w:rsidRPr="00857FF6" w:rsidRDefault="007E3A94" w:rsidP="00DA14A3">
            <w:pPr>
              <w:ind w:left="284" w:hanging="10"/>
              <w:jc w:val="left"/>
              <w:rPr>
                <w:rFonts w:eastAsia="Franklin Gothic Book" w:cs="Times New Roman"/>
                <w:color w:val="000000"/>
                <w:sz w:val="22"/>
                <w:szCs w:val="24"/>
                <w:lang w:eastAsia="hu-HU"/>
              </w:rPr>
            </w:pPr>
          </w:p>
        </w:tc>
        <w:tc>
          <w:tcPr>
            <w:tcW w:w="1496" w:type="dxa"/>
            <w:tcBorders>
              <w:top w:val="single" w:sz="2" w:space="0" w:color="000000"/>
              <w:left w:val="single" w:sz="4" w:space="0" w:color="000000"/>
              <w:bottom w:val="single" w:sz="12" w:space="0" w:color="000000"/>
              <w:right w:val="single" w:sz="4" w:space="0" w:color="000000"/>
            </w:tcBorders>
          </w:tcPr>
          <w:p w14:paraId="68CE018E" w14:textId="77777777" w:rsidR="007E3A94" w:rsidRPr="00857FF6" w:rsidRDefault="007E3A94" w:rsidP="00DA14A3">
            <w:pPr>
              <w:ind w:left="284"/>
              <w:jc w:val="left"/>
              <w:rPr>
                <w:rFonts w:eastAsia="Franklin Gothic Book" w:cs="Times New Roman"/>
                <w:color w:val="000000"/>
                <w:sz w:val="22"/>
                <w:szCs w:val="24"/>
                <w:lang w:eastAsia="hu-HU"/>
              </w:rPr>
            </w:pPr>
          </w:p>
        </w:tc>
        <w:tc>
          <w:tcPr>
            <w:tcW w:w="715" w:type="dxa"/>
            <w:tcBorders>
              <w:top w:val="single" w:sz="2" w:space="0" w:color="000000"/>
              <w:left w:val="single" w:sz="4" w:space="0" w:color="000000"/>
              <w:bottom w:val="single" w:sz="12" w:space="0" w:color="000000"/>
              <w:right w:val="single" w:sz="4" w:space="0" w:color="000000"/>
            </w:tcBorders>
          </w:tcPr>
          <w:p w14:paraId="421E96A1" w14:textId="77777777" w:rsidR="007E3A94" w:rsidRPr="00857FF6" w:rsidRDefault="007E3A94" w:rsidP="00DA14A3">
            <w:pPr>
              <w:ind w:left="284" w:hanging="10"/>
              <w:jc w:val="center"/>
              <w:rPr>
                <w:rFonts w:eastAsia="Franklin Gothic Book" w:cs="Times New Roman"/>
                <w:color w:val="000000"/>
                <w:sz w:val="22"/>
                <w:szCs w:val="24"/>
                <w:lang w:eastAsia="hu-HU"/>
              </w:rPr>
            </w:pPr>
          </w:p>
        </w:tc>
        <w:tc>
          <w:tcPr>
            <w:tcW w:w="956" w:type="dxa"/>
            <w:tcBorders>
              <w:top w:val="single" w:sz="2" w:space="0" w:color="000000"/>
              <w:left w:val="single" w:sz="4" w:space="0" w:color="000000"/>
              <w:bottom w:val="single" w:sz="12" w:space="0" w:color="000000"/>
              <w:right w:val="single" w:sz="4" w:space="0" w:color="000000"/>
            </w:tcBorders>
          </w:tcPr>
          <w:p w14:paraId="2A856380" w14:textId="77777777" w:rsidR="007E3A94" w:rsidRPr="00857FF6" w:rsidRDefault="007E3A94" w:rsidP="00DA14A3">
            <w:pPr>
              <w:ind w:left="284" w:hanging="10"/>
              <w:jc w:val="center"/>
              <w:rPr>
                <w:rFonts w:eastAsia="Franklin Gothic Book" w:cs="Times New Roman"/>
                <w:color w:val="000000"/>
                <w:sz w:val="22"/>
                <w:szCs w:val="24"/>
                <w:lang w:eastAsia="hu-HU"/>
              </w:rPr>
            </w:pPr>
          </w:p>
        </w:tc>
        <w:tc>
          <w:tcPr>
            <w:tcW w:w="1323" w:type="dxa"/>
            <w:tcBorders>
              <w:top w:val="single" w:sz="2" w:space="0" w:color="000000"/>
              <w:left w:val="single" w:sz="4" w:space="0" w:color="000000"/>
              <w:bottom w:val="single" w:sz="12" w:space="0" w:color="000000"/>
              <w:right w:val="single" w:sz="4" w:space="0" w:color="000000"/>
            </w:tcBorders>
          </w:tcPr>
          <w:p w14:paraId="5A46E424" w14:textId="77777777" w:rsidR="007E3A94" w:rsidRPr="00857FF6" w:rsidRDefault="007E3A94" w:rsidP="00DA14A3">
            <w:pPr>
              <w:ind w:left="284"/>
              <w:jc w:val="left"/>
              <w:rPr>
                <w:rFonts w:eastAsia="Franklin Gothic Book" w:cs="Times New Roman"/>
                <w:color w:val="000000"/>
                <w:sz w:val="22"/>
                <w:szCs w:val="24"/>
                <w:lang w:eastAsia="hu-HU"/>
              </w:rPr>
            </w:pPr>
          </w:p>
        </w:tc>
        <w:tc>
          <w:tcPr>
            <w:tcW w:w="1996" w:type="dxa"/>
            <w:tcBorders>
              <w:top w:val="single" w:sz="2" w:space="0" w:color="000000"/>
              <w:left w:val="single" w:sz="4" w:space="0" w:color="000000"/>
              <w:bottom w:val="single" w:sz="12" w:space="0" w:color="000000"/>
              <w:right w:val="single" w:sz="12" w:space="0" w:color="000000"/>
            </w:tcBorders>
          </w:tcPr>
          <w:p w14:paraId="6CAB0D38" w14:textId="77777777" w:rsidR="007E3A94" w:rsidRPr="00857FF6" w:rsidRDefault="007E3A94" w:rsidP="00DA14A3">
            <w:pPr>
              <w:ind w:left="284"/>
              <w:jc w:val="left"/>
              <w:rPr>
                <w:rFonts w:eastAsia="Franklin Gothic Book" w:cs="Times New Roman"/>
                <w:color w:val="000000"/>
                <w:sz w:val="22"/>
                <w:szCs w:val="24"/>
                <w:lang w:eastAsia="hu-HU"/>
              </w:rPr>
            </w:pPr>
          </w:p>
        </w:tc>
      </w:tr>
    </w:tbl>
    <w:p w14:paraId="6C8B76D8" w14:textId="77777777" w:rsidR="007E3A94" w:rsidRPr="00857FF6" w:rsidRDefault="007E3A94" w:rsidP="007E3A94">
      <w:pPr>
        <w:spacing w:after="15"/>
        <w:ind w:right="233"/>
        <w:jc w:val="right"/>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w:t>
      </w:r>
    </w:p>
    <w:p w14:paraId="3D5B2299" w14:textId="77777777" w:rsidR="007E3A94" w:rsidRPr="00857FF6" w:rsidRDefault="007E3A94" w:rsidP="007E3A94">
      <w:pPr>
        <w:ind w:right="223"/>
        <w:jc w:val="center"/>
        <w:rPr>
          <w:rFonts w:eastAsia="Franklin Gothic Book" w:cs="Times New Roman"/>
          <w:color w:val="000000"/>
          <w:sz w:val="22"/>
          <w:szCs w:val="24"/>
          <w:lang w:eastAsia="hu-HU"/>
        </w:rPr>
      </w:pPr>
    </w:p>
    <w:p w14:paraId="6C4B113C" w14:textId="77777777" w:rsidR="007E3A94" w:rsidRPr="00857FF6" w:rsidRDefault="007E3A94" w:rsidP="007E3A94">
      <w:pPr>
        <w:spacing w:line="248" w:lineRule="auto"/>
        <w:ind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Fenti aláírásommal elismerem, hogy a részemre az Egyetem Munkavédelmi Szabályzata szerint kiadott egyéni védőeszközt, illetve munkaruhát átvettem és azért anyagi felelősséggel tartozom. Az átvétel időpontjában az egyéni védőeszköz használatából oktatásban részesültem, annak használati módját és a használati kötelességét megismertem. </w:t>
      </w:r>
    </w:p>
    <w:p w14:paraId="16E119D8" w14:textId="77777777" w:rsidR="007E3A94" w:rsidRPr="00857FF6" w:rsidRDefault="007E3A94" w:rsidP="007E3A94">
      <w:pPr>
        <w:spacing w:line="248" w:lineRule="auto"/>
        <w:ind w:left="142" w:right="413" w:hanging="5"/>
        <w:jc w:val="left"/>
        <w:rPr>
          <w:rFonts w:eastAsia="Franklin Gothic Book" w:cs="Times New Roman"/>
          <w:b/>
          <w:i/>
          <w:color w:val="000000"/>
          <w:sz w:val="22"/>
          <w:szCs w:val="24"/>
          <w:lang w:eastAsia="hu-HU"/>
        </w:rPr>
      </w:pPr>
    </w:p>
    <w:p w14:paraId="54A92E70" w14:textId="77777777" w:rsidR="007E3A94" w:rsidRPr="00857FF6" w:rsidRDefault="007E3A94" w:rsidP="007E3A94">
      <w:pPr>
        <w:spacing w:line="248" w:lineRule="auto"/>
        <w:ind w:left="142" w:right="413" w:hanging="5"/>
        <w:jc w:val="left"/>
        <w:rPr>
          <w:rFonts w:eastAsia="Franklin Gothic Book" w:cs="Times New Roman"/>
          <w:b/>
          <w:i/>
          <w:color w:val="000000"/>
          <w:sz w:val="22"/>
          <w:szCs w:val="24"/>
          <w:lang w:eastAsia="hu-HU"/>
        </w:rPr>
      </w:pPr>
    </w:p>
    <w:p w14:paraId="796756A6" w14:textId="77777777" w:rsidR="007E3A94" w:rsidRPr="00857FF6" w:rsidRDefault="007E3A94" w:rsidP="007E3A94">
      <w:pPr>
        <w:spacing w:line="248" w:lineRule="auto"/>
        <w:ind w:left="142" w:right="413" w:hanging="5"/>
        <w:jc w:val="left"/>
        <w:rPr>
          <w:rFonts w:eastAsia="Franklin Gothic Book" w:cs="Times New Roman"/>
          <w:b/>
          <w:i/>
          <w:color w:val="000000"/>
          <w:sz w:val="22"/>
          <w:szCs w:val="24"/>
          <w:lang w:eastAsia="hu-HU"/>
        </w:rPr>
        <w:sectPr w:rsidR="007E3A94" w:rsidRPr="00857FF6" w:rsidSect="006C791D">
          <w:headerReference w:type="default" r:id="rId23"/>
          <w:pgSz w:w="11906" w:h="16841"/>
          <w:pgMar w:top="1033" w:right="1103" w:bottom="1539" w:left="1276" w:header="712" w:footer="714" w:gutter="0"/>
          <w:cols w:space="708"/>
        </w:sectPr>
      </w:pPr>
    </w:p>
    <w:p w14:paraId="0C7427F4" w14:textId="77777777" w:rsidR="007E3A94" w:rsidRPr="00857FF6" w:rsidRDefault="007E3A94" w:rsidP="007E3A94">
      <w:pPr>
        <w:tabs>
          <w:tab w:val="clear" w:pos="567"/>
        </w:tabs>
        <w:jc w:val="center"/>
        <w:rPr>
          <w:b/>
          <w:szCs w:val="28"/>
        </w:rPr>
      </w:pPr>
      <w:r w:rsidRPr="00857FF6">
        <w:rPr>
          <w:b/>
          <w:szCs w:val="28"/>
        </w:rPr>
        <w:lastRenderedPageBreak/>
        <w:t>Jelmagyarázat</w:t>
      </w:r>
    </w:p>
    <w:p w14:paraId="5F2D62AD" w14:textId="77777777" w:rsidR="007E3A94" w:rsidRPr="00857FF6" w:rsidRDefault="007E3A94" w:rsidP="007E3A94">
      <w:pPr>
        <w:tabs>
          <w:tab w:val="clear" w:pos="567"/>
        </w:tabs>
        <w:jc w:val="center"/>
        <w:rPr>
          <w:b/>
          <w:szCs w:val="28"/>
        </w:rPr>
      </w:pPr>
      <w:r w:rsidRPr="00857FF6">
        <w:rPr>
          <w:b/>
          <w:szCs w:val="28"/>
        </w:rPr>
        <w:t>Egyéni védőeszközök védelmi képességére utaló piktogramok és</w:t>
      </w:r>
    </w:p>
    <w:p w14:paraId="6B2F7909" w14:textId="77777777" w:rsidR="007E3A94" w:rsidRPr="00857FF6" w:rsidRDefault="007E3A94" w:rsidP="007E3A94">
      <w:pPr>
        <w:spacing w:after="15" w:line="248" w:lineRule="auto"/>
        <w:ind w:left="851" w:right="-25" w:hanging="5"/>
        <w:jc w:val="center"/>
        <w:rPr>
          <w:rFonts w:eastAsia="Franklin Gothic Book" w:cs="Times New Roman"/>
          <w:color w:val="000000"/>
          <w:sz w:val="22"/>
          <w:szCs w:val="24"/>
          <w:lang w:eastAsia="hu-HU"/>
        </w:rPr>
      </w:pPr>
      <w:r w:rsidRPr="00857FF6">
        <w:rPr>
          <w:rFonts w:eastAsia="Franklin Gothic Book" w:cs="Times New Roman"/>
          <w:b/>
          <w:color w:val="000000"/>
          <w:sz w:val="22"/>
          <w:szCs w:val="24"/>
          <w:lang w:eastAsia="hu-HU"/>
        </w:rPr>
        <w:t>EN vizsgálati szabványok</w:t>
      </w:r>
    </w:p>
    <w:p w14:paraId="17434795" w14:textId="77777777" w:rsidR="007E3A94" w:rsidRPr="00857FF6" w:rsidRDefault="007E3A94" w:rsidP="007E3A94">
      <w:pPr>
        <w:ind w:left="1131"/>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w:t>
      </w:r>
    </w:p>
    <w:p w14:paraId="0B1DD59B" w14:textId="77777777" w:rsidR="007E3A94" w:rsidRPr="00857FF6" w:rsidRDefault="007E3A94" w:rsidP="007E3A94">
      <w:pPr>
        <w:spacing w:after="26"/>
        <w:ind w:left="961" w:right="-681" w:firstLine="32"/>
        <w:rPr>
          <w:rFonts w:eastAsia="Franklin Gothic Book" w:cs="Times New Roman"/>
          <w:color w:val="000000"/>
          <w:sz w:val="22"/>
          <w:szCs w:val="24"/>
          <w:lang w:eastAsia="hu-HU"/>
        </w:rPr>
      </w:pPr>
      <w:r w:rsidRPr="00857FF6">
        <w:rPr>
          <w:rFonts w:eastAsia="Franklin Gothic Book" w:cs="Times New Roman"/>
          <w:noProof/>
          <w:color w:val="000000"/>
          <w:sz w:val="22"/>
          <w:szCs w:val="24"/>
          <w:lang w:eastAsia="hu-HU"/>
        </w:rPr>
        <w:drawing>
          <wp:inline distT="0" distB="0" distL="0" distR="0" wp14:anchorId="4AC665CA" wp14:editId="383BDBD6">
            <wp:extent cx="6046470" cy="6495415"/>
            <wp:effectExtent l="0" t="0" r="0" b="635"/>
            <wp:docPr id="59" name="Kép 59" descr="A képen képernyőkép, fekete, sötétség, fekete-fehér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Kép 59" descr="A képen képernyőkép, fekete, sötétség, fekete-fehér látható&#10;&#10;Automatikusan generált leírá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46470" cy="6495415"/>
                    </a:xfrm>
                    <a:prstGeom prst="rect">
                      <a:avLst/>
                    </a:prstGeom>
                    <a:noFill/>
                    <a:ln>
                      <a:noFill/>
                    </a:ln>
                  </pic:spPr>
                </pic:pic>
              </a:graphicData>
            </a:graphic>
          </wp:inline>
        </w:drawing>
      </w:r>
    </w:p>
    <w:p w14:paraId="129850CF" w14:textId="77777777" w:rsidR="007E3A94" w:rsidRPr="00857FF6" w:rsidRDefault="007E3A94" w:rsidP="007E3A94">
      <w:pPr>
        <w:ind w:left="108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w:t>
      </w:r>
    </w:p>
    <w:p w14:paraId="7860E332" w14:textId="77777777" w:rsidR="007E3A94" w:rsidRPr="00857FF6" w:rsidRDefault="007E3A94" w:rsidP="007E3A94">
      <w:pPr>
        <w:ind w:left="1080"/>
        <w:rPr>
          <w:rFonts w:eastAsia="Franklin Gothic Book" w:cs="Times New Roman"/>
          <w:b/>
          <w:i/>
          <w:color w:val="000000"/>
          <w:sz w:val="22"/>
          <w:szCs w:val="24"/>
          <w:lang w:eastAsia="hu-HU"/>
        </w:rPr>
        <w:sectPr w:rsidR="007E3A94" w:rsidRPr="00857FF6" w:rsidSect="006C791D">
          <w:headerReference w:type="default" r:id="rId25"/>
          <w:pgSz w:w="11906" w:h="16841"/>
          <w:pgMar w:top="1033" w:right="1103" w:bottom="1539" w:left="622" w:header="712" w:footer="714" w:gutter="0"/>
          <w:cols w:space="708"/>
        </w:sectPr>
      </w:pPr>
    </w:p>
    <w:p w14:paraId="37F8F8BD" w14:textId="77777777" w:rsidR="007E3A94" w:rsidRPr="00857FF6" w:rsidRDefault="007E3A94" w:rsidP="007E3A94">
      <w:pPr>
        <w:tabs>
          <w:tab w:val="clear" w:pos="567"/>
        </w:tabs>
        <w:jc w:val="center"/>
        <w:rPr>
          <w:b/>
          <w:szCs w:val="28"/>
        </w:rPr>
      </w:pPr>
      <w:r w:rsidRPr="00857FF6">
        <w:rPr>
          <w:b/>
          <w:szCs w:val="28"/>
        </w:rPr>
        <w:lastRenderedPageBreak/>
        <w:t>Egyéni védőeszközök munkaköri meghatározása</w:t>
      </w:r>
    </w:p>
    <w:tbl>
      <w:tblPr>
        <w:tblW w:w="13777"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3544"/>
        <w:gridCol w:w="1107"/>
        <w:gridCol w:w="311"/>
        <w:gridCol w:w="1559"/>
        <w:gridCol w:w="2012"/>
        <w:gridCol w:w="2409"/>
      </w:tblGrid>
      <w:tr w:rsidR="007E3A94" w:rsidRPr="00857FF6" w14:paraId="269F8F90" w14:textId="77777777" w:rsidTr="00DA14A3">
        <w:trPr>
          <w:gridAfter w:val="4"/>
          <w:wAfter w:w="6291" w:type="dxa"/>
          <w:cantSplit/>
          <w:trHeight w:val="293"/>
          <w:tblHeader/>
        </w:trPr>
        <w:tc>
          <w:tcPr>
            <w:tcW w:w="2835" w:type="dxa"/>
            <w:shd w:val="clear" w:color="auto" w:fill="FFFFFF"/>
            <w:vAlign w:val="center"/>
          </w:tcPr>
          <w:p w14:paraId="656B4300" w14:textId="77777777" w:rsidR="007E3A94" w:rsidRPr="00857FF6" w:rsidRDefault="007E3A94" w:rsidP="00DA14A3">
            <w:pPr>
              <w:spacing w:after="33" w:line="248" w:lineRule="auto"/>
              <w:ind w:left="10" w:right="-70" w:hanging="10"/>
              <w:rPr>
                <w:rFonts w:eastAsia="Franklin Gothic Book" w:cs="Times New Roman"/>
                <w:b/>
                <w:bCs/>
                <w:color w:val="000000"/>
                <w:sz w:val="22"/>
                <w:szCs w:val="24"/>
                <w:lang w:eastAsia="hu-HU"/>
              </w:rPr>
            </w:pPr>
            <w:r w:rsidRPr="00857FF6">
              <w:rPr>
                <w:rFonts w:eastAsia="Franklin Gothic Book" w:cs="Times New Roman"/>
                <w:b/>
                <w:bCs/>
                <w:color w:val="000000"/>
                <w:sz w:val="22"/>
                <w:szCs w:val="24"/>
                <w:lang w:eastAsia="hu-HU"/>
              </w:rPr>
              <w:t>Munkakör/foglalkozás:</w:t>
            </w:r>
          </w:p>
        </w:tc>
        <w:tc>
          <w:tcPr>
            <w:tcW w:w="4651" w:type="dxa"/>
            <w:gridSpan w:val="2"/>
            <w:vAlign w:val="center"/>
          </w:tcPr>
          <w:p w14:paraId="5EF636C2" w14:textId="77777777" w:rsidR="007E3A94" w:rsidRPr="00857FF6" w:rsidRDefault="007E3A94" w:rsidP="00DA14A3">
            <w:pPr>
              <w:spacing w:after="33" w:line="248" w:lineRule="auto"/>
              <w:ind w:left="10" w:right="421" w:hanging="10"/>
              <w:rPr>
                <w:rFonts w:eastAsia="Franklin Gothic Book" w:cs="Times New Roman"/>
                <w:b/>
                <w:bCs/>
                <w:i/>
                <w:iCs/>
                <w:color w:val="000000"/>
                <w:sz w:val="22"/>
                <w:szCs w:val="24"/>
                <w:lang w:eastAsia="hu-HU"/>
              </w:rPr>
            </w:pPr>
            <w:r w:rsidRPr="00857FF6">
              <w:rPr>
                <w:rFonts w:eastAsia="Franklin Gothic Book" w:cs="Times New Roman"/>
                <w:b/>
                <w:bCs/>
                <w:i/>
                <w:iCs/>
                <w:color w:val="000000"/>
                <w:sz w:val="22"/>
                <w:szCs w:val="24"/>
                <w:lang w:eastAsia="hu-HU"/>
              </w:rPr>
              <w:t>Anyagmozgató</w:t>
            </w:r>
          </w:p>
        </w:tc>
      </w:tr>
      <w:tr w:rsidR="007E3A94" w:rsidRPr="00857FF6" w14:paraId="60E5E7D1" w14:textId="77777777" w:rsidTr="00DA14A3">
        <w:trPr>
          <w:cantSplit/>
          <w:trHeight w:val="293"/>
          <w:tblHeader/>
        </w:trPr>
        <w:tc>
          <w:tcPr>
            <w:tcW w:w="13777" w:type="dxa"/>
            <w:gridSpan w:val="7"/>
            <w:tcBorders>
              <w:top w:val="nil"/>
              <w:left w:val="nil"/>
              <w:right w:val="nil"/>
            </w:tcBorders>
            <w:vAlign w:val="center"/>
          </w:tcPr>
          <w:p w14:paraId="52534E0B" w14:textId="77777777" w:rsidR="007E3A94" w:rsidRPr="00857FF6" w:rsidRDefault="007E3A94" w:rsidP="00DA14A3">
            <w:pPr>
              <w:spacing w:after="33" w:line="248" w:lineRule="auto"/>
              <w:ind w:left="10" w:right="421" w:hanging="10"/>
              <w:jc w:val="center"/>
              <w:rPr>
                <w:rFonts w:eastAsia="Franklin Gothic Book" w:cs="Times New Roman"/>
                <w:color w:val="000000"/>
                <w:sz w:val="22"/>
                <w:szCs w:val="24"/>
                <w:lang w:eastAsia="hu-HU"/>
              </w:rPr>
            </w:pPr>
          </w:p>
        </w:tc>
      </w:tr>
      <w:tr w:rsidR="007E3A94" w:rsidRPr="00857FF6" w14:paraId="501AB6E0" w14:textId="77777777" w:rsidTr="00DA14A3">
        <w:trPr>
          <w:cantSplit/>
          <w:trHeight w:val="836"/>
          <w:tblHeader/>
        </w:trPr>
        <w:tc>
          <w:tcPr>
            <w:tcW w:w="2835" w:type="dxa"/>
            <w:shd w:val="clear" w:color="auto" w:fill="FFFFFF"/>
            <w:vAlign w:val="center"/>
          </w:tcPr>
          <w:p w14:paraId="6EFB2560" w14:textId="77777777" w:rsidR="007E3A94" w:rsidRPr="00857FF6" w:rsidRDefault="007E3A94" w:rsidP="00DA14A3">
            <w:pPr>
              <w:spacing w:after="33" w:line="248" w:lineRule="auto"/>
              <w:ind w:left="10" w:hanging="10"/>
              <w:jc w:val="center"/>
              <w:rPr>
                <w:rFonts w:eastAsia="Franklin Gothic Book" w:cs="Times New Roman"/>
                <w:b/>
                <w:bCs/>
                <w:color w:val="000000"/>
                <w:sz w:val="22"/>
                <w:szCs w:val="24"/>
                <w:lang w:eastAsia="hu-HU"/>
              </w:rPr>
            </w:pPr>
            <w:r w:rsidRPr="00857FF6">
              <w:rPr>
                <w:rFonts w:eastAsia="Franklin Gothic Book" w:cs="Times New Roman"/>
                <w:b/>
                <w:bCs/>
                <w:color w:val="000000"/>
                <w:sz w:val="22"/>
                <w:szCs w:val="24"/>
                <w:lang w:eastAsia="hu-HU"/>
              </w:rPr>
              <w:t>Védelem iránya</w:t>
            </w:r>
          </w:p>
        </w:tc>
        <w:tc>
          <w:tcPr>
            <w:tcW w:w="3544" w:type="dxa"/>
            <w:shd w:val="clear" w:color="auto" w:fill="FFFFFF"/>
            <w:vAlign w:val="center"/>
          </w:tcPr>
          <w:p w14:paraId="33D5B5A8" w14:textId="77777777" w:rsidR="007E3A94" w:rsidRPr="00857FF6" w:rsidRDefault="007E3A94" w:rsidP="00DA14A3">
            <w:pPr>
              <w:spacing w:after="33" w:line="248" w:lineRule="auto"/>
              <w:ind w:left="10" w:hanging="10"/>
              <w:jc w:val="center"/>
              <w:rPr>
                <w:rFonts w:eastAsia="Franklin Gothic Book" w:cs="Times New Roman"/>
                <w:b/>
                <w:bCs/>
                <w:color w:val="000000"/>
                <w:sz w:val="22"/>
                <w:szCs w:val="24"/>
                <w:lang w:eastAsia="hu-HU"/>
              </w:rPr>
            </w:pPr>
            <w:r w:rsidRPr="00857FF6">
              <w:rPr>
                <w:rFonts w:eastAsia="Franklin Gothic Book" w:cs="Times New Roman"/>
                <w:b/>
                <w:bCs/>
                <w:color w:val="000000"/>
                <w:sz w:val="22"/>
                <w:szCs w:val="24"/>
                <w:lang w:eastAsia="hu-HU"/>
              </w:rPr>
              <w:t>Védőeszköz megnevezése</w:t>
            </w:r>
          </w:p>
        </w:tc>
        <w:tc>
          <w:tcPr>
            <w:tcW w:w="1418" w:type="dxa"/>
            <w:gridSpan w:val="2"/>
            <w:shd w:val="clear" w:color="auto" w:fill="FFFFFF"/>
            <w:vAlign w:val="center"/>
          </w:tcPr>
          <w:p w14:paraId="28A6C985" w14:textId="77777777" w:rsidR="007E3A94" w:rsidRPr="00857FF6" w:rsidRDefault="007E3A94" w:rsidP="00DA14A3">
            <w:pPr>
              <w:spacing w:after="33" w:line="248" w:lineRule="auto"/>
              <w:ind w:left="10" w:hanging="10"/>
              <w:jc w:val="center"/>
              <w:rPr>
                <w:rFonts w:eastAsia="Franklin Gothic Book" w:cs="Times New Roman"/>
                <w:b/>
                <w:bCs/>
                <w:color w:val="000000"/>
                <w:sz w:val="22"/>
                <w:szCs w:val="24"/>
                <w:lang w:eastAsia="hu-HU"/>
              </w:rPr>
            </w:pPr>
            <w:r w:rsidRPr="00857FF6">
              <w:rPr>
                <w:rFonts w:eastAsia="Franklin Gothic Book" w:cs="Times New Roman"/>
                <w:b/>
                <w:bCs/>
                <w:color w:val="000000"/>
                <w:sz w:val="22"/>
                <w:szCs w:val="24"/>
                <w:lang w:eastAsia="hu-HU"/>
              </w:rPr>
              <w:t>Védelmi kategória</w:t>
            </w:r>
          </w:p>
        </w:tc>
        <w:tc>
          <w:tcPr>
            <w:tcW w:w="1559" w:type="dxa"/>
            <w:shd w:val="clear" w:color="auto" w:fill="FFFFFF"/>
            <w:vAlign w:val="center"/>
          </w:tcPr>
          <w:p w14:paraId="218DC4D7" w14:textId="77777777" w:rsidR="007E3A94" w:rsidRPr="00857FF6" w:rsidRDefault="007E3A94" w:rsidP="00DA14A3">
            <w:pPr>
              <w:spacing w:after="33" w:line="248" w:lineRule="auto"/>
              <w:ind w:left="10" w:hanging="10"/>
              <w:jc w:val="center"/>
              <w:rPr>
                <w:rFonts w:eastAsia="Franklin Gothic Book" w:cs="Times New Roman"/>
                <w:b/>
                <w:bCs/>
                <w:color w:val="000000"/>
                <w:sz w:val="22"/>
                <w:szCs w:val="24"/>
                <w:lang w:eastAsia="hu-HU"/>
              </w:rPr>
            </w:pPr>
            <w:r w:rsidRPr="00857FF6">
              <w:rPr>
                <w:rFonts w:eastAsia="Franklin Gothic Book" w:cs="Times New Roman"/>
                <w:b/>
                <w:bCs/>
                <w:color w:val="000000"/>
                <w:sz w:val="22"/>
                <w:szCs w:val="24"/>
                <w:lang w:eastAsia="hu-HU"/>
              </w:rPr>
              <w:t>Vizsgálati szabvány száma</w:t>
            </w:r>
          </w:p>
        </w:tc>
        <w:tc>
          <w:tcPr>
            <w:tcW w:w="2012" w:type="dxa"/>
            <w:shd w:val="clear" w:color="auto" w:fill="FFFFFF"/>
            <w:vAlign w:val="center"/>
          </w:tcPr>
          <w:p w14:paraId="56C5378F" w14:textId="77777777" w:rsidR="007E3A94" w:rsidRPr="00857FF6" w:rsidRDefault="007E3A94" w:rsidP="00DA14A3">
            <w:pPr>
              <w:spacing w:after="33" w:line="248" w:lineRule="auto"/>
              <w:ind w:left="10" w:hanging="10"/>
              <w:jc w:val="center"/>
              <w:rPr>
                <w:rFonts w:eastAsia="Franklin Gothic Book" w:cs="Times New Roman"/>
                <w:b/>
                <w:bCs/>
                <w:color w:val="000000"/>
                <w:sz w:val="22"/>
                <w:szCs w:val="24"/>
                <w:lang w:eastAsia="hu-HU"/>
              </w:rPr>
            </w:pPr>
            <w:r w:rsidRPr="00857FF6">
              <w:rPr>
                <w:rFonts w:eastAsia="Franklin Gothic Book" w:cs="Times New Roman"/>
                <w:b/>
                <w:bCs/>
                <w:color w:val="000000"/>
                <w:sz w:val="22"/>
                <w:szCs w:val="24"/>
                <w:lang w:eastAsia="hu-HU"/>
              </w:rPr>
              <w:t>Védelmi képesség jelzése</w:t>
            </w:r>
          </w:p>
        </w:tc>
        <w:tc>
          <w:tcPr>
            <w:tcW w:w="2409" w:type="dxa"/>
            <w:shd w:val="clear" w:color="auto" w:fill="FFFFFF"/>
            <w:vAlign w:val="center"/>
          </w:tcPr>
          <w:p w14:paraId="66F13F6A" w14:textId="77777777" w:rsidR="007E3A94" w:rsidRPr="00857FF6" w:rsidRDefault="007E3A94" w:rsidP="00DA14A3">
            <w:pPr>
              <w:spacing w:after="33" w:line="248" w:lineRule="auto"/>
              <w:ind w:left="10" w:hanging="10"/>
              <w:jc w:val="center"/>
              <w:rPr>
                <w:rFonts w:eastAsia="Franklin Gothic Book" w:cs="Times New Roman"/>
                <w:b/>
                <w:bCs/>
                <w:color w:val="000000"/>
                <w:sz w:val="22"/>
                <w:szCs w:val="24"/>
                <w:lang w:eastAsia="hu-HU"/>
              </w:rPr>
            </w:pPr>
            <w:r w:rsidRPr="00857FF6">
              <w:rPr>
                <w:rFonts w:eastAsia="Franklin Gothic Book" w:cs="Times New Roman"/>
                <w:b/>
                <w:bCs/>
                <w:color w:val="000000"/>
                <w:sz w:val="22"/>
                <w:szCs w:val="24"/>
                <w:lang w:eastAsia="hu-HU"/>
              </w:rPr>
              <w:t>Egyéb</w:t>
            </w:r>
          </w:p>
        </w:tc>
      </w:tr>
      <w:tr w:rsidR="007E3A94" w:rsidRPr="00857FF6" w14:paraId="2205D090" w14:textId="77777777" w:rsidTr="00DA14A3">
        <w:trPr>
          <w:cantSplit/>
          <w:trHeight w:val="1907"/>
        </w:trPr>
        <w:tc>
          <w:tcPr>
            <w:tcW w:w="2835" w:type="dxa"/>
            <w:vMerge w:val="restart"/>
            <w:vAlign w:val="center"/>
          </w:tcPr>
          <w:p w14:paraId="2BE68266"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Fejvédelem</w:t>
            </w:r>
          </w:p>
        </w:tc>
        <w:tc>
          <w:tcPr>
            <w:tcW w:w="3544" w:type="dxa"/>
            <w:vAlign w:val="center"/>
          </w:tcPr>
          <w:p w14:paraId="4525406C"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Védősisak (polietilén sisakhéj nyolcféle színben, hat ponton rögzített állítható sisakkosár, nedvszívó izzadságszalag, sisakbéléssel </w:t>
            </w:r>
            <w:proofErr w:type="spellStart"/>
            <w:r w:rsidRPr="00857FF6">
              <w:rPr>
                <w:rFonts w:eastAsia="Franklin Gothic Book" w:cs="Times New Roman"/>
                <w:color w:val="000000"/>
                <w:sz w:val="22"/>
                <w:szCs w:val="24"/>
                <w:lang w:eastAsia="hu-HU"/>
              </w:rPr>
              <w:t>téliesíthető</w:t>
            </w:r>
            <w:proofErr w:type="spellEnd"/>
            <w:r w:rsidRPr="00857FF6">
              <w:rPr>
                <w:rFonts w:eastAsia="Franklin Gothic Book" w:cs="Times New Roman"/>
                <w:color w:val="000000"/>
                <w:sz w:val="22"/>
                <w:szCs w:val="24"/>
                <w:lang w:eastAsia="hu-HU"/>
              </w:rPr>
              <w:t xml:space="preserve">, látómezővel vagy arcvédővel </w:t>
            </w:r>
            <w:proofErr w:type="spellStart"/>
            <w:r w:rsidRPr="00857FF6">
              <w:rPr>
                <w:rFonts w:eastAsia="Franklin Gothic Book" w:cs="Times New Roman"/>
                <w:color w:val="000000"/>
                <w:sz w:val="22"/>
                <w:szCs w:val="24"/>
                <w:lang w:eastAsia="hu-HU"/>
              </w:rPr>
              <w:t>szerelvényezhető</w:t>
            </w:r>
            <w:proofErr w:type="spellEnd"/>
            <w:r w:rsidRPr="00857FF6">
              <w:rPr>
                <w:rFonts w:eastAsia="Franklin Gothic Book" w:cs="Times New Roman"/>
                <w:color w:val="000000"/>
                <w:sz w:val="22"/>
                <w:szCs w:val="24"/>
                <w:lang w:eastAsia="hu-HU"/>
              </w:rPr>
              <w:t>)</w:t>
            </w:r>
          </w:p>
        </w:tc>
        <w:tc>
          <w:tcPr>
            <w:tcW w:w="1418" w:type="dxa"/>
            <w:gridSpan w:val="2"/>
            <w:vAlign w:val="center"/>
          </w:tcPr>
          <w:p w14:paraId="41254002"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2</w:t>
            </w:r>
          </w:p>
        </w:tc>
        <w:tc>
          <w:tcPr>
            <w:tcW w:w="1559" w:type="dxa"/>
            <w:vAlign w:val="center"/>
          </w:tcPr>
          <w:p w14:paraId="4D155F39"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EN 397</w:t>
            </w:r>
          </w:p>
        </w:tc>
        <w:tc>
          <w:tcPr>
            <w:tcW w:w="2012" w:type="dxa"/>
            <w:vAlign w:val="center"/>
          </w:tcPr>
          <w:p w14:paraId="47F2E705"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noProof/>
                <w:color w:val="000000"/>
                <w:sz w:val="22"/>
                <w:szCs w:val="24"/>
                <w:lang w:eastAsia="hu-HU"/>
              </w:rPr>
              <w:drawing>
                <wp:inline distT="0" distB="0" distL="0" distR="0" wp14:anchorId="6B6D7855" wp14:editId="61AE3BAE">
                  <wp:extent cx="133350" cy="133350"/>
                  <wp:effectExtent l="0" t="0" r="0" b="0"/>
                  <wp:docPr id="58" name="Kép 58" descr="kalapa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11" descr="kalapac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2409" w:type="dxa"/>
            <w:vAlign w:val="center"/>
          </w:tcPr>
          <w:p w14:paraId="4C959870"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JAR</w:t>
            </w:r>
          </w:p>
        </w:tc>
      </w:tr>
      <w:tr w:rsidR="007E3A94" w:rsidRPr="00857FF6" w14:paraId="5635ECB5" w14:textId="77777777" w:rsidTr="00DA14A3">
        <w:trPr>
          <w:cantSplit/>
          <w:trHeight w:val="587"/>
        </w:trPr>
        <w:tc>
          <w:tcPr>
            <w:tcW w:w="2835" w:type="dxa"/>
            <w:vMerge/>
            <w:vAlign w:val="center"/>
          </w:tcPr>
          <w:p w14:paraId="541EEFEA"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p>
        </w:tc>
        <w:tc>
          <w:tcPr>
            <w:tcW w:w="3544" w:type="dxa"/>
            <w:vAlign w:val="center"/>
          </w:tcPr>
          <w:p w14:paraId="41E6C869"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Füles sapka (Bolyhos belső. lehajtható fülvédő)</w:t>
            </w:r>
          </w:p>
        </w:tc>
        <w:tc>
          <w:tcPr>
            <w:tcW w:w="1418" w:type="dxa"/>
            <w:gridSpan w:val="2"/>
            <w:vAlign w:val="center"/>
          </w:tcPr>
          <w:p w14:paraId="4DA34D45"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1</w:t>
            </w:r>
          </w:p>
        </w:tc>
        <w:tc>
          <w:tcPr>
            <w:tcW w:w="1559" w:type="dxa"/>
            <w:vAlign w:val="center"/>
          </w:tcPr>
          <w:p w14:paraId="0CD823D7"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c>
          <w:tcPr>
            <w:tcW w:w="2012" w:type="dxa"/>
            <w:vAlign w:val="center"/>
          </w:tcPr>
          <w:p w14:paraId="5AE3A56D"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noProof/>
                <w:color w:val="000000"/>
                <w:sz w:val="22"/>
                <w:szCs w:val="24"/>
                <w:lang w:eastAsia="hu-HU"/>
              </w:rPr>
              <w:drawing>
                <wp:inline distT="0" distB="0" distL="0" distR="0" wp14:anchorId="74346424" wp14:editId="18F2A26E">
                  <wp:extent cx="114300" cy="133350"/>
                  <wp:effectExtent l="0" t="0" r="0" b="0"/>
                  <wp:docPr id="57" name="Kép 57" descr="hokrist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12" descr="hokristaly"/>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57FF6">
              <w:rPr>
                <w:rFonts w:eastAsia="Franklin Gothic Book" w:cs="Times New Roman"/>
                <w:color w:val="000000"/>
                <w:sz w:val="22"/>
                <w:szCs w:val="24"/>
                <w:lang w:eastAsia="hu-HU"/>
              </w:rPr>
              <w:t xml:space="preserve">, </w:t>
            </w:r>
            <w:r w:rsidRPr="00857FF6">
              <w:rPr>
                <w:rFonts w:eastAsia="Franklin Gothic Book" w:cs="Times New Roman"/>
                <w:noProof/>
                <w:color w:val="000000"/>
                <w:sz w:val="22"/>
                <w:szCs w:val="24"/>
                <w:lang w:eastAsia="hu-HU"/>
              </w:rPr>
              <w:drawing>
                <wp:inline distT="0" distB="0" distL="0" distR="0" wp14:anchorId="2F4E186C" wp14:editId="620BC57E">
                  <wp:extent cx="114300" cy="133350"/>
                  <wp:effectExtent l="0" t="0" r="0" b="0"/>
                  <wp:docPr id="56" name="Kép 56" descr="szele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13" descr="szelelle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2409" w:type="dxa"/>
            <w:vAlign w:val="center"/>
          </w:tcPr>
          <w:p w14:paraId="6A4E3AE2"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r>
      <w:tr w:rsidR="007E3A94" w:rsidRPr="00857FF6" w14:paraId="2D81B112" w14:textId="77777777" w:rsidTr="00DA14A3">
        <w:trPr>
          <w:cantSplit/>
          <w:trHeight w:val="836"/>
        </w:trPr>
        <w:tc>
          <w:tcPr>
            <w:tcW w:w="2835" w:type="dxa"/>
            <w:vMerge w:val="restart"/>
            <w:vAlign w:val="center"/>
          </w:tcPr>
          <w:p w14:paraId="6DC6B837"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Védőruha (testvédelem)</w:t>
            </w:r>
          </w:p>
        </w:tc>
        <w:tc>
          <w:tcPr>
            <w:tcW w:w="3544" w:type="dxa"/>
            <w:vAlign w:val="center"/>
          </w:tcPr>
          <w:p w14:paraId="7B95F55C"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Vállvédő (csattal állítható, szivacsbetétes, vastag marhahasíték)</w:t>
            </w:r>
          </w:p>
        </w:tc>
        <w:tc>
          <w:tcPr>
            <w:tcW w:w="1418" w:type="dxa"/>
            <w:gridSpan w:val="2"/>
            <w:vAlign w:val="center"/>
          </w:tcPr>
          <w:p w14:paraId="42F2D377"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1</w:t>
            </w:r>
          </w:p>
        </w:tc>
        <w:tc>
          <w:tcPr>
            <w:tcW w:w="1559" w:type="dxa"/>
            <w:vAlign w:val="center"/>
          </w:tcPr>
          <w:p w14:paraId="78A75E9C"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c>
          <w:tcPr>
            <w:tcW w:w="2012" w:type="dxa"/>
            <w:vAlign w:val="center"/>
          </w:tcPr>
          <w:p w14:paraId="47E57378"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c>
          <w:tcPr>
            <w:tcW w:w="2409" w:type="dxa"/>
            <w:vAlign w:val="center"/>
          </w:tcPr>
          <w:p w14:paraId="488B928B"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r>
      <w:tr w:rsidR="007E3A94" w:rsidRPr="00857FF6" w14:paraId="1D8650EC" w14:textId="77777777" w:rsidTr="00DA14A3">
        <w:trPr>
          <w:cantSplit/>
          <w:trHeight w:val="1658"/>
        </w:trPr>
        <w:tc>
          <w:tcPr>
            <w:tcW w:w="2835" w:type="dxa"/>
            <w:vMerge/>
            <w:vAlign w:val="center"/>
          </w:tcPr>
          <w:p w14:paraId="6372B975"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p>
        </w:tc>
        <w:tc>
          <w:tcPr>
            <w:tcW w:w="3544" w:type="dxa"/>
            <w:vAlign w:val="center"/>
          </w:tcPr>
          <w:p w14:paraId="4341A701"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Vászonkötény (erős vászon anyag, 100% pamutból, 110x75 cm-es méret, rögzítés derék és nyakszalagokkal, csattal állítható szivacsbélés, vastag marhahasíték)</w:t>
            </w:r>
          </w:p>
        </w:tc>
        <w:tc>
          <w:tcPr>
            <w:tcW w:w="1418" w:type="dxa"/>
            <w:gridSpan w:val="2"/>
            <w:vAlign w:val="center"/>
          </w:tcPr>
          <w:p w14:paraId="48B0A19C"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1</w:t>
            </w:r>
          </w:p>
        </w:tc>
        <w:tc>
          <w:tcPr>
            <w:tcW w:w="1559" w:type="dxa"/>
            <w:vAlign w:val="center"/>
          </w:tcPr>
          <w:p w14:paraId="3B34CC1E"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c>
          <w:tcPr>
            <w:tcW w:w="2012" w:type="dxa"/>
            <w:vAlign w:val="center"/>
          </w:tcPr>
          <w:p w14:paraId="73876AB2"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c>
          <w:tcPr>
            <w:tcW w:w="2409" w:type="dxa"/>
            <w:vAlign w:val="center"/>
          </w:tcPr>
          <w:p w14:paraId="2D1519AA"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r>
      <w:tr w:rsidR="007E3A94" w:rsidRPr="00857FF6" w14:paraId="395BDC68" w14:textId="77777777" w:rsidTr="00DA14A3">
        <w:trPr>
          <w:cantSplit/>
          <w:trHeight w:val="1100"/>
        </w:trPr>
        <w:tc>
          <w:tcPr>
            <w:tcW w:w="2835" w:type="dxa"/>
            <w:vAlign w:val="center"/>
          </w:tcPr>
          <w:p w14:paraId="44DB301F"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Kézvédő eszköz</w:t>
            </w:r>
          </w:p>
        </w:tc>
        <w:tc>
          <w:tcPr>
            <w:tcW w:w="3544" w:type="dxa"/>
            <w:vAlign w:val="center"/>
          </w:tcPr>
          <w:p w14:paraId="27D1EC8E"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Mechanikai védőkesztyű (anyag: tenyéren és kézháton színmarhabőr, felső csuklógumírozás)</w:t>
            </w:r>
          </w:p>
        </w:tc>
        <w:tc>
          <w:tcPr>
            <w:tcW w:w="1418" w:type="dxa"/>
            <w:gridSpan w:val="2"/>
            <w:vAlign w:val="center"/>
          </w:tcPr>
          <w:p w14:paraId="3B6CCE84"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2</w:t>
            </w:r>
          </w:p>
        </w:tc>
        <w:tc>
          <w:tcPr>
            <w:tcW w:w="1559" w:type="dxa"/>
            <w:vAlign w:val="center"/>
          </w:tcPr>
          <w:p w14:paraId="583B6A01"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MSZ EN 420</w:t>
            </w:r>
          </w:p>
          <w:p w14:paraId="7A5E9036"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MSZ EN 388</w:t>
            </w:r>
          </w:p>
        </w:tc>
        <w:tc>
          <w:tcPr>
            <w:tcW w:w="2012" w:type="dxa"/>
            <w:vAlign w:val="center"/>
          </w:tcPr>
          <w:p w14:paraId="18CF5E62"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2121</w:t>
            </w:r>
          </w:p>
        </w:tc>
        <w:tc>
          <w:tcPr>
            <w:tcW w:w="2409" w:type="dxa"/>
            <w:vAlign w:val="center"/>
          </w:tcPr>
          <w:p w14:paraId="66648554"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r>
      <w:tr w:rsidR="007E3A94" w:rsidRPr="00857FF6" w14:paraId="78BCF842" w14:textId="77777777" w:rsidTr="00DA14A3">
        <w:trPr>
          <w:cantSplit/>
          <w:trHeight w:val="1100"/>
        </w:trPr>
        <w:tc>
          <w:tcPr>
            <w:tcW w:w="2835" w:type="dxa"/>
            <w:vAlign w:val="center"/>
          </w:tcPr>
          <w:p w14:paraId="1423430C"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lastRenderedPageBreak/>
              <w:t>Lábvédő eszköz</w:t>
            </w:r>
          </w:p>
        </w:tc>
        <w:tc>
          <w:tcPr>
            <w:tcW w:w="3544" w:type="dxa"/>
            <w:vAlign w:val="center"/>
          </w:tcPr>
          <w:p w14:paraId="27CFDEDB"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Biztonsági védőcipő bőrből (acél lábujjvédő leeső tárgyak ellen, acél talplemez talpátszúrás ellen, olajálló, csúszásmentes, kétrétegű PU talp, antisztatikus, szivacsos bokarész és békanyelv)</w:t>
            </w:r>
          </w:p>
        </w:tc>
        <w:tc>
          <w:tcPr>
            <w:tcW w:w="1418" w:type="dxa"/>
            <w:gridSpan w:val="2"/>
            <w:vAlign w:val="center"/>
          </w:tcPr>
          <w:p w14:paraId="6CA53393"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2</w:t>
            </w:r>
          </w:p>
        </w:tc>
        <w:tc>
          <w:tcPr>
            <w:tcW w:w="1559" w:type="dxa"/>
            <w:vAlign w:val="center"/>
          </w:tcPr>
          <w:p w14:paraId="18B87B33"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MSZ EN 20345</w:t>
            </w:r>
          </w:p>
        </w:tc>
        <w:tc>
          <w:tcPr>
            <w:tcW w:w="2012" w:type="dxa"/>
            <w:vAlign w:val="center"/>
          </w:tcPr>
          <w:p w14:paraId="785B2379"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S2</w:t>
            </w:r>
          </w:p>
        </w:tc>
        <w:tc>
          <w:tcPr>
            <w:tcW w:w="2409" w:type="dxa"/>
            <w:vAlign w:val="center"/>
          </w:tcPr>
          <w:p w14:paraId="5B6CD1E4"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r>
    </w:tbl>
    <w:p w14:paraId="048CF36B" w14:textId="77777777" w:rsidR="007E3A94" w:rsidRPr="00857FF6" w:rsidRDefault="007E3A94" w:rsidP="007E3A94">
      <w:pPr>
        <w:spacing w:after="480" w:line="248" w:lineRule="auto"/>
        <w:ind w:right="421"/>
        <w:rPr>
          <w:rFonts w:eastAsia="Franklin Gothic Book" w:cs="Times New Roman"/>
          <w:color w:val="000000"/>
          <w:sz w:val="22"/>
          <w:szCs w:val="24"/>
          <w:lang w:eastAsia="hu-HU"/>
        </w:rPr>
        <w:sectPr w:rsidR="007E3A94" w:rsidRPr="00857FF6" w:rsidSect="006C791D">
          <w:headerReference w:type="default" r:id="rId29"/>
          <w:pgSz w:w="16841" w:h="11906" w:orient="landscape"/>
          <w:pgMar w:top="1701" w:right="714" w:bottom="1100" w:left="714" w:header="708" w:footer="2" w:gutter="0"/>
          <w:cols w:space="708"/>
        </w:sectPr>
      </w:pPr>
    </w:p>
    <w:tbl>
      <w:tblPr>
        <w:tblW w:w="1375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82"/>
        <w:gridCol w:w="3640"/>
        <w:gridCol w:w="1271"/>
        <w:gridCol w:w="104"/>
        <w:gridCol w:w="1559"/>
        <w:gridCol w:w="1984"/>
        <w:gridCol w:w="2410"/>
      </w:tblGrid>
      <w:tr w:rsidR="007E3A94" w:rsidRPr="00857FF6" w14:paraId="6E88448E" w14:textId="77777777" w:rsidTr="00DA14A3">
        <w:trPr>
          <w:gridAfter w:val="4"/>
          <w:wAfter w:w="6057" w:type="dxa"/>
          <w:cantSplit/>
          <w:tblHeader/>
        </w:trPr>
        <w:tc>
          <w:tcPr>
            <w:tcW w:w="2782" w:type="dxa"/>
            <w:shd w:val="clear" w:color="auto" w:fill="FFFFFF"/>
            <w:vAlign w:val="center"/>
          </w:tcPr>
          <w:p w14:paraId="2E62F1AA" w14:textId="77777777" w:rsidR="007E3A94" w:rsidRPr="00857FF6" w:rsidRDefault="007E3A94" w:rsidP="00DA14A3">
            <w:pPr>
              <w:spacing w:after="33" w:line="248" w:lineRule="auto"/>
              <w:ind w:left="10" w:hanging="10"/>
              <w:rPr>
                <w:rFonts w:eastAsia="Franklin Gothic Book" w:cs="Times New Roman"/>
                <w:b/>
                <w:bCs/>
                <w:color w:val="000000"/>
                <w:sz w:val="22"/>
                <w:szCs w:val="24"/>
                <w:lang w:eastAsia="hu-HU"/>
              </w:rPr>
            </w:pPr>
            <w:r w:rsidRPr="00857FF6">
              <w:rPr>
                <w:rFonts w:eastAsia="Franklin Gothic Book" w:cs="Times New Roman"/>
                <w:b/>
                <w:bCs/>
                <w:color w:val="000000"/>
                <w:sz w:val="22"/>
                <w:szCs w:val="24"/>
                <w:lang w:eastAsia="hu-HU"/>
              </w:rPr>
              <w:lastRenderedPageBreak/>
              <w:t>Munkakör/foglalkozás:</w:t>
            </w:r>
          </w:p>
        </w:tc>
        <w:tc>
          <w:tcPr>
            <w:tcW w:w="4911" w:type="dxa"/>
            <w:gridSpan w:val="2"/>
            <w:vAlign w:val="center"/>
          </w:tcPr>
          <w:p w14:paraId="24DDDD87" w14:textId="77777777" w:rsidR="007E3A94" w:rsidRPr="00857FF6" w:rsidRDefault="007E3A94" w:rsidP="00DA14A3">
            <w:pPr>
              <w:spacing w:after="33" w:line="248" w:lineRule="auto"/>
              <w:ind w:left="10" w:hanging="10"/>
              <w:rPr>
                <w:rFonts w:eastAsia="Franklin Gothic Book" w:cs="Times New Roman"/>
                <w:b/>
                <w:bCs/>
                <w:i/>
                <w:iCs/>
                <w:color w:val="000000"/>
                <w:sz w:val="22"/>
                <w:szCs w:val="24"/>
                <w:lang w:eastAsia="hu-HU"/>
              </w:rPr>
            </w:pPr>
            <w:r w:rsidRPr="00857FF6">
              <w:rPr>
                <w:rFonts w:eastAsia="Franklin Gothic Book" w:cs="Times New Roman"/>
                <w:b/>
                <w:bCs/>
                <w:i/>
                <w:iCs/>
                <w:color w:val="000000"/>
                <w:sz w:val="22"/>
                <w:szCs w:val="24"/>
                <w:lang w:eastAsia="hu-HU"/>
              </w:rPr>
              <w:t>Raktáros (tevékenységtől függő meghatározás)</w:t>
            </w:r>
          </w:p>
        </w:tc>
      </w:tr>
      <w:tr w:rsidR="007E3A94" w:rsidRPr="00857FF6" w14:paraId="28DC4E47" w14:textId="77777777" w:rsidTr="00DA14A3">
        <w:trPr>
          <w:cantSplit/>
          <w:tblHeader/>
        </w:trPr>
        <w:tc>
          <w:tcPr>
            <w:tcW w:w="13750" w:type="dxa"/>
            <w:gridSpan w:val="7"/>
            <w:tcBorders>
              <w:top w:val="nil"/>
              <w:left w:val="nil"/>
              <w:right w:val="nil"/>
            </w:tcBorders>
            <w:vAlign w:val="center"/>
          </w:tcPr>
          <w:p w14:paraId="7CBAE47B" w14:textId="77777777" w:rsidR="007E3A94" w:rsidRPr="00857FF6" w:rsidRDefault="007E3A94" w:rsidP="00DA14A3">
            <w:pPr>
              <w:spacing w:after="33" w:line="248" w:lineRule="auto"/>
              <w:ind w:left="10" w:right="421" w:hanging="10"/>
              <w:jc w:val="center"/>
              <w:rPr>
                <w:rFonts w:eastAsia="Franklin Gothic Book" w:cs="Times New Roman"/>
                <w:color w:val="000000"/>
                <w:sz w:val="22"/>
                <w:szCs w:val="24"/>
                <w:lang w:eastAsia="hu-HU"/>
              </w:rPr>
            </w:pPr>
          </w:p>
        </w:tc>
      </w:tr>
      <w:tr w:rsidR="007E3A94" w:rsidRPr="00857FF6" w14:paraId="0589237F" w14:textId="77777777" w:rsidTr="00DA14A3">
        <w:trPr>
          <w:cantSplit/>
          <w:tblHeader/>
        </w:trPr>
        <w:tc>
          <w:tcPr>
            <w:tcW w:w="2782" w:type="dxa"/>
            <w:shd w:val="clear" w:color="auto" w:fill="FFFFFF"/>
            <w:vAlign w:val="center"/>
          </w:tcPr>
          <w:p w14:paraId="26B3BC8E" w14:textId="77777777" w:rsidR="007E3A94" w:rsidRPr="00857FF6" w:rsidRDefault="007E3A94" w:rsidP="00DA14A3">
            <w:pPr>
              <w:spacing w:after="33" w:line="248" w:lineRule="auto"/>
              <w:ind w:left="10" w:right="421" w:hanging="10"/>
              <w:jc w:val="center"/>
              <w:rPr>
                <w:rFonts w:eastAsia="Franklin Gothic Book" w:cs="Times New Roman"/>
                <w:b/>
                <w:bCs/>
                <w:color w:val="000000"/>
                <w:sz w:val="22"/>
                <w:szCs w:val="24"/>
                <w:lang w:eastAsia="hu-HU"/>
              </w:rPr>
            </w:pPr>
            <w:r w:rsidRPr="00857FF6">
              <w:rPr>
                <w:rFonts w:eastAsia="Franklin Gothic Book" w:cs="Times New Roman"/>
                <w:b/>
                <w:bCs/>
                <w:color w:val="000000"/>
                <w:sz w:val="22"/>
                <w:szCs w:val="24"/>
                <w:lang w:eastAsia="hu-HU"/>
              </w:rPr>
              <w:t>Védelem iránya</w:t>
            </w:r>
          </w:p>
        </w:tc>
        <w:tc>
          <w:tcPr>
            <w:tcW w:w="3640" w:type="dxa"/>
            <w:shd w:val="clear" w:color="auto" w:fill="FFFFFF"/>
            <w:vAlign w:val="center"/>
          </w:tcPr>
          <w:p w14:paraId="5855675B" w14:textId="77777777" w:rsidR="007E3A94" w:rsidRPr="00857FF6" w:rsidRDefault="007E3A94" w:rsidP="00DA14A3">
            <w:pPr>
              <w:spacing w:after="33" w:line="248" w:lineRule="auto"/>
              <w:ind w:left="10" w:right="421" w:hanging="10"/>
              <w:jc w:val="center"/>
              <w:rPr>
                <w:rFonts w:eastAsia="Franklin Gothic Book" w:cs="Times New Roman"/>
                <w:b/>
                <w:bCs/>
                <w:color w:val="000000"/>
                <w:sz w:val="22"/>
                <w:szCs w:val="24"/>
                <w:lang w:eastAsia="hu-HU"/>
              </w:rPr>
            </w:pPr>
            <w:r w:rsidRPr="00857FF6">
              <w:rPr>
                <w:rFonts w:eastAsia="Franklin Gothic Book" w:cs="Times New Roman"/>
                <w:b/>
                <w:bCs/>
                <w:color w:val="000000"/>
                <w:sz w:val="22"/>
                <w:szCs w:val="24"/>
                <w:lang w:eastAsia="hu-HU"/>
              </w:rPr>
              <w:t>Védőeszköz megnevezése</w:t>
            </w:r>
          </w:p>
        </w:tc>
        <w:tc>
          <w:tcPr>
            <w:tcW w:w="1375" w:type="dxa"/>
            <w:gridSpan w:val="2"/>
            <w:shd w:val="clear" w:color="auto" w:fill="FFFFFF"/>
            <w:vAlign w:val="center"/>
          </w:tcPr>
          <w:p w14:paraId="5F6AEABE" w14:textId="77777777" w:rsidR="007E3A94" w:rsidRPr="00857FF6" w:rsidRDefault="007E3A94" w:rsidP="00DA14A3">
            <w:pPr>
              <w:spacing w:after="33" w:line="248" w:lineRule="auto"/>
              <w:ind w:left="10" w:right="-32" w:hanging="10"/>
              <w:jc w:val="center"/>
              <w:rPr>
                <w:rFonts w:eastAsia="Franklin Gothic Book" w:cs="Times New Roman"/>
                <w:b/>
                <w:bCs/>
                <w:color w:val="000000"/>
                <w:sz w:val="22"/>
                <w:szCs w:val="24"/>
                <w:lang w:eastAsia="hu-HU"/>
              </w:rPr>
            </w:pPr>
            <w:r w:rsidRPr="00857FF6">
              <w:rPr>
                <w:rFonts w:eastAsia="Franklin Gothic Book" w:cs="Times New Roman"/>
                <w:b/>
                <w:bCs/>
                <w:color w:val="000000"/>
                <w:sz w:val="22"/>
                <w:szCs w:val="24"/>
                <w:lang w:eastAsia="hu-HU"/>
              </w:rPr>
              <w:t>Védelmi kategória</w:t>
            </w:r>
          </w:p>
        </w:tc>
        <w:tc>
          <w:tcPr>
            <w:tcW w:w="1559" w:type="dxa"/>
            <w:shd w:val="clear" w:color="auto" w:fill="FFFFFF"/>
            <w:vAlign w:val="center"/>
          </w:tcPr>
          <w:p w14:paraId="23BC6F50" w14:textId="77777777" w:rsidR="007E3A94" w:rsidRPr="00857FF6" w:rsidRDefault="007E3A94" w:rsidP="00DA14A3">
            <w:pPr>
              <w:spacing w:after="33" w:line="248" w:lineRule="auto"/>
              <w:ind w:left="10" w:hanging="10"/>
              <w:jc w:val="center"/>
              <w:rPr>
                <w:rFonts w:eastAsia="Franklin Gothic Book" w:cs="Times New Roman"/>
                <w:b/>
                <w:bCs/>
                <w:color w:val="000000"/>
                <w:sz w:val="22"/>
                <w:szCs w:val="24"/>
                <w:lang w:eastAsia="hu-HU"/>
              </w:rPr>
            </w:pPr>
            <w:r w:rsidRPr="00857FF6">
              <w:rPr>
                <w:rFonts w:eastAsia="Franklin Gothic Book" w:cs="Times New Roman"/>
                <w:b/>
                <w:bCs/>
                <w:color w:val="000000"/>
                <w:sz w:val="22"/>
                <w:szCs w:val="24"/>
                <w:lang w:eastAsia="hu-HU"/>
              </w:rPr>
              <w:t>Vizsgálati szabvány száma</w:t>
            </w:r>
          </w:p>
        </w:tc>
        <w:tc>
          <w:tcPr>
            <w:tcW w:w="1984" w:type="dxa"/>
            <w:shd w:val="clear" w:color="auto" w:fill="FFFFFF"/>
            <w:vAlign w:val="center"/>
          </w:tcPr>
          <w:p w14:paraId="0F07264F" w14:textId="77777777" w:rsidR="007E3A94" w:rsidRPr="00857FF6" w:rsidRDefault="007E3A94" w:rsidP="00DA14A3">
            <w:pPr>
              <w:tabs>
                <w:tab w:val="left" w:pos="1652"/>
              </w:tabs>
              <w:spacing w:after="33" w:line="248" w:lineRule="auto"/>
              <w:ind w:left="10" w:hanging="10"/>
              <w:jc w:val="center"/>
              <w:rPr>
                <w:rFonts w:eastAsia="Franklin Gothic Book" w:cs="Times New Roman"/>
                <w:b/>
                <w:bCs/>
                <w:color w:val="000000"/>
                <w:sz w:val="22"/>
                <w:szCs w:val="24"/>
                <w:lang w:eastAsia="hu-HU"/>
              </w:rPr>
            </w:pPr>
            <w:r w:rsidRPr="00857FF6">
              <w:rPr>
                <w:rFonts w:eastAsia="Franklin Gothic Book" w:cs="Times New Roman"/>
                <w:b/>
                <w:bCs/>
                <w:color w:val="000000"/>
                <w:sz w:val="22"/>
                <w:szCs w:val="24"/>
                <w:lang w:eastAsia="hu-HU"/>
              </w:rPr>
              <w:t>Védelmi képesség jelzése</w:t>
            </w:r>
          </w:p>
        </w:tc>
        <w:tc>
          <w:tcPr>
            <w:tcW w:w="2410" w:type="dxa"/>
            <w:shd w:val="clear" w:color="auto" w:fill="FFFFFF"/>
            <w:vAlign w:val="center"/>
          </w:tcPr>
          <w:p w14:paraId="20555ACD" w14:textId="77777777" w:rsidR="007E3A94" w:rsidRPr="00857FF6" w:rsidRDefault="007E3A94" w:rsidP="00DA14A3">
            <w:pPr>
              <w:spacing w:after="33" w:line="248" w:lineRule="auto"/>
              <w:ind w:left="10" w:right="421" w:hanging="10"/>
              <w:jc w:val="center"/>
              <w:rPr>
                <w:rFonts w:eastAsia="Franklin Gothic Book" w:cs="Times New Roman"/>
                <w:b/>
                <w:bCs/>
                <w:color w:val="000000"/>
                <w:sz w:val="22"/>
                <w:szCs w:val="24"/>
                <w:lang w:eastAsia="hu-HU"/>
              </w:rPr>
            </w:pPr>
            <w:r w:rsidRPr="00857FF6">
              <w:rPr>
                <w:rFonts w:eastAsia="Franklin Gothic Book" w:cs="Times New Roman"/>
                <w:b/>
                <w:bCs/>
                <w:color w:val="000000"/>
                <w:sz w:val="22"/>
                <w:szCs w:val="24"/>
                <w:lang w:eastAsia="hu-HU"/>
              </w:rPr>
              <w:t>Egyéb</w:t>
            </w:r>
          </w:p>
        </w:tc>
      </w:tr>
      <w:tr w:rsidR="007E3A94" w:rsidRPr="00857FF6" w14:paraId="3C167305" w14:textId="77777777" w:rsidTr="00DA14A3">
        <w:trPr>
          <w:cantSplit/>
        </w:trPr>
        <w:tc>
          <w:tcPr>
            <w:tcW w:w="2782" w:type="dxa"/>
            <w:vAlign w:val="center"/>
          </w:tcPr>
          <w:p w14:paraId="79237B60"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Fejvédelem</w:t>
            </w:r>
          </w:p>
        </w:tc>
        <w:tc>
          <w:tcPr>
            <w:tcW w:w="3640" w:type="dxa"/>
            <w:vAlign w:val="center"/>
          </w:tcPr>
          <w:p w14:paraId="61411393"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Baseball sapka (pamut alapanyag, kemény sild, hátul tépőzárral vagy patenttal állítható)</w:t>
            </w:r>
          </w:p>
        </w:tc>
        <w:tc>
          <w:tcPr>
            <w:tcW w:w="1375" w:type="dxa"/>
            <w:gridSpan w:val="2"/>
            <w:vAlign w:val="center"/>
          </w:tcPr>
          <w:p w14:paraId="1898D86E"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1</w:t>
            </w:r>
          </w:p>
        </w:tc>
        <w:tc>
          <w:tcPr>
            <w:tcW w:w="1559" w:type="dxa"/>
            <w:vAlign w:val="center"/>
          </w:tcPr>
          <w:p w14:paraId="3AB3A843"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MSZ EN 812</w:t>
            </w:r>
          </w:p>
        </w:tc>
        <w:tc>
          <w:tcPr>
            <w:tcW w:w="1984" w:type="dxa"/>
            <w:vAlign w:val="center"/>
          </w:tcPr>
          <w:p w14:paraId="194AE3F0"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noProof/>
                <w:color w:val="000000"/>
                <w:sz w:val="22"/>
                <w:szCs w:val="24"/>
                <w:lang w:eastAsia="hu-HU"/>
              </w:rPr>
              <w:drawing>
                <wp:inline distT="0" distB="0" distL="0" distR="0" wp14:anchorId="78A45FF1" wp14:editId="55019357">
                  <wp:extent cx="114300" cy="133350"/>
                  <wp:effectExtent l="0" t="0" r="0" b="0"/>
                  <wp:docPr id="55" name="Kép 55" descr="higi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21" descr="higienia"/>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2410" w:type="dxa"/>
            <w:vAlign w:val="center"/>
          </w:tcPr>
          <w:p w14:paraId="6917409B"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r>
      <w:tr w:rsidR="007E3A94" w:rsidRPr="00857FF6" w14:paraId="21FCDA96" w14:textId="77777777" w:rsidTr="00DA14A3">
        <w:trPr>
          <w:cantSplit/>
        </w:trPr>
        <w:tc>
          <w:tcPr>
            <w:tcW w:w="2782" w:type="dxa"/>
            <w:vMerge w:val="restart"/>
            <w:vAlign w:val="center"/>
          </w:tcPr>
          <w:p w14:paraId="44475232"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Védőruha (testvédelem)</w:t>
            </w:r>
          </w:p>
        </w:tc>
        <w:tc>
          <w:tcPr>
            <w:tcW w:w="3640" w:type="dxa"/>
            <w:vAlign w:val="center"/>
          </w:tcPr>
          <w:p w14:paraId="7F2917A9"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Munkaruha [kertésznadrág és overall] (340 g/m</w:t>
            </w:r>
            <w:r w:rsidRPr="00857FF6">
              <w:rPr>
                <w:rFonts w:eastAsia="Franklin Gothic Book" w:cs="Times New Roman"/>
                <w:color w:val="000000"/>
                <w:sz w:val="22"/>
                <w:szCs w:val="24"/>
                <w:vertAlign w:val="superscript"/>
                <w:lang w:eastAsia="hu-HU"/>
              </w:rPr>
              <w:t>2</w:t>
            </w:r>
            <w:r w:rsidRPr="00857FF6">
              <w:rPr>
                <w:rFonts w:eastAsia="Franklin Gothic Book" w:cs="Times New Roman"/>
                <w:color w:val="000000"/>
                <w:sz w:val="22"/>
                <w:szCs w:val="24"/>
                <w:lang w:eastAsia="hu-HU"/>
              </w:rPr>
              <w:t>-es, 100% pamut védőruházat, királykék színben, sávoly szövés, egyenes fazon, nagy szakítószilárdság)</w:t>
            </w:r>
          </w:p>
        </w:tc>
        <w:tc>
          <w:tcPr>
            <w:tcW w:w="1375" w:type="dxa"/>
            <w:gridSpan w:val="2"/>
            <w:vAlign w:val="center"/>
          </w:tcPr>
          <w:p w14:paraId="667DA3E1"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1</w:t>
            </w:r>
          </w:p>
        </w:tc>
        <w:tc>
          <w:tcPr>
            <w:tcW w:w="1559" w:type="dxa"/>
            <w:vAlign w:val="center"/>
          </w:tcPr>
          <w:p w14:paraId="7D04E7BE"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MSZ EN 340</w:t>
            </w:r>
          </w:p>
        </w:tc>
        <w:tc>
          <w:tcPr>
            <w:tcW w:w="1984" w:type="dxa"/>
            <w:vAlign w:val="center"/>
          </w:tcPr>
          <w:p w14:paraId="403B71A3"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noProof/>
                <w:color w:val="000000"/>
                <w:sz w:val="22"/>
                <w:szCs w:val="24"/>
                <w:lang w:eastAsia="hu-HU"/>
              </w:rPr>
              <w:drawing>
                <wp:inline distT="0" distB="0" distL="0" distR="0" wp14:anchorId="387E54EF" wp14:editId="618D36FB">
                  <wp:extent cx="114300" cy="133350"/>
                  <wp:effectExtent l="0" t="0" r="0" b="0"/>
                  <wp:docPr id="54" name="Kép 54" descr="kesj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22" descr="kesjel"/>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2410" w:type="dxa"/>
            <w:vAlign w:val="center"/>
          </w:tcPr>
          <w:p w14:paraId="43835FBE"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r>
      <w:tr w:rsidR="007E3A94" w:rsidRPr="00857FF6" w14:paraId="52954D79" w14:textId="77777777" w:rsidTr="00DA14A3">
        <w:trPr>
          <w:cantSplit/>
        </w:trPr>
        <w:tc>
          <w:tcPr>
            <w:tcW w:w="2782" w:type="dxa"/>
            <w:vMerge/>
            <w:vAlign w:val="center"/>
          </w:tcPr>
          <w:p w14:paraId="7C5A68CE"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p>
        </w:tc>
        <w:tc>
          <w:tcPr>
            <w:tcW w:w="3640" w:type="dxa"/>
            <w:vAlign w:val="center"/>
          </w:tcPr>
          <w:p w14:paraId="3373AF82"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Póló (190 g/m</w:t>
            </w:r>
            <w:r w:rsidRPr="00857FF6">
              <w:rPr>
                <w:rFonts w:eastAsia="Franklin Gothic Book" w:cs="Times New Roman"/>
                <w:color w:val="000000"/>
                <w:sz w:val="22"/>
                <w:szCs w:val="24"/>
                <w:vertAlign w:val="superscript"/>
                <w:lang w:eastAsia="hu-HU"/>
              </w:rPr>
              <w:t>2</w:t>
            </w:r>
            <w:r w:rsidRPr="00857FF6">
              <w:rPr>
                <w:rFonts w:eastAsia="Franklin Gothic Book" w:cs="Times New Roman"/>
                <w:color w:val="000000"/>
                <w:sz w:val="22"/>
                <w:szCs w:val="24"/>
                <w:lang w:eastAsia="hu-HU"/>
              </w:rPr>
              <w:t xml:space="preserve"> vastagságú, 100% pamut alapanyag, mérettartó, körkötött kivitel, dupla varrással, egyenes vonalú, környakas fazon)</w:t>
            </w:r>
          </w:p>
        </w:tc>
        <w:tc>
          <w:tcPr>
            <w:tcW w:w="1375" w:type="dxa"/>
            <w:gridSpan w:val="2"/>
            <w:vAlign w:val="center"/>
          </w:tcPr>
          <w:p w14:paraId="7820CDB0"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1</w:t>
            </w:r>
          </w:p>
        </w:tc>
        <w:tc>
          <w:tcPr>
            <w:tcW w:w="1559" w:type="dxa"/>
            <w:vAlign w:val="center"/>
          </w:tcPr>
          <w:p w14:paraId="1D7FD35F"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c>
          <w:tcPr>
            <w:tcW w:w="1984" w:type="dxa"/>
            <w:vAlign w:val="center"/>
          </w:tcPr>
          <w:p w14:paraId="4BDCB5DC"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noProof/>
                <w:color w:val="000000"/>
                <w:sz w:val="22"/>
                <w:szCs w:val="24"/>
                <w:lang w:eastAsia="hu-HU"/>
              </w:rPr>
              <w:drawing>
                <wp:inline distT="0" distB="0" distL="0" distR="0" wp14:anchorId="01831314" wp14:editId="1C7F9C37">
                  <wp:extent cx="114300" cy="133350"/>
                  <wp:effectExtent l="0" t="0" r="0" b="0"/>
                  <wp:docPr id="53" name="Kép 53" descr="kesj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23" descr="kesjel"/>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2410" w:type="dxa"/>
            <w:vAlign w:val="center"/>
          </w:tcPr>
          <w:p w14:paraId="6D39844C"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r>
      <w:tr w:rsidR="007E3A94" w:rsidRPr="00857FF6" w14:paraId="72EDFA2D" w14:textId="77777777" w:rsidTr="00DA14A3">
        <w:trPr>
          <w:cantSplit/>
        </w:trPr>
        <w:tc>
          <w:tcPr>
            <w:tcW w:w="2782" w:type="dxa"/>
            <w:vMerge/>
            <w:vAlign w:val="center"/>
          </w:tcPr>
          <w:p w14:paraId="44C9EA28"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p>
        </w:tc>
        <w:tc>
          <w:tcPr>
            <w:tcW w:w="3640" w:type="dxa"/>
            <w:vAlign w:val="center"/>
          </w:tcPr>
          <w:p w14:paraId="1128DA26"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Vászonkötény (erős vászon anyag, 100% pamutból, 110x75 cm-es méret, rögzítés derék és nyakszalagokkal, csattal állítható szivacsbélés, vastag marhahasíték)</w:t>
            </w:r>
          </w:p>
        </w:tc>
        <w:tc>
          <w:tcPr>
            <w:tcW w:w="1375" w:type="dxa"/>
            <w:gridSpan w:val="2"/>
            <w:vAlign w:val="center"/>
          </w:tcPr>
          <w:p w14:paraId="6745A092"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1</w:t>
            </w:r>
          </w:p>
        </w:tc>
        <w:tc>
          <w:tcPr>
            <w:tcW w:w="1559" w:type="dxa"/>
            <w:vAlign w:val="center"/>
          </w:tcPr>
          <w:p w14:paraId="752DE6CA"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c>
          <w:tcPr>
            <w:tcW w:w="1984" w:type="dxa"/>
            <w:vAlign w:val="center"/>
          </w:tcPr>
          <w:p w14:paraId="7CFBC6D8"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noProof/>
                <w:color w:val="000000"/>
                <w:sz w:val="22"/>
                <w:szCs w:val="24"/>
                <w:lang w:eastAsia="hu-HU"/>
              </w:rPr>
              <w:drawing>
                <wp:inline distT="0" distB="0" distL="0" distR="0" wp14:anchorId="6698BB6D" wp14:editId="0C5B3AF3">
                  <wp:extent cx="114300" cy="133350"/>
                  <wp:effectExtent l="0" t="0" r="0" b="0"/>
                  <wp:docPr id="52" name="Kép 52" descr="kesj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24" descr="kesjel"/>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2410" w:type="dxa"/>
            <w:vAlign w:val="center"/>
          </w:tcPr>
          <w:p w14:paraId="62084939"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r>
      <w:tr w:rsidR="007E3A94" w:rsidRPr="00857FF6" w14:paraId="38F40C97" w14:textId="77777777" w:rsidTr="00DA14A3">
        <w:trPr>
          <w:cantSplit/>
        </w:trPr>
        <w:tc>
          <w:tcPr>
            <w:tcW w:w="2782" w:type="dxa"/>
            <w:vMerge w:val="restart"/>
            <w:vAlign w:val="center"/>
          </w:tcPr>
          <w:p w14:paraId="2EA394D2"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Kézvédő eszköz</w:t>
            </w:r>
          </w:p>
        </w:tc>
        <w:tc>
          <w:tcPr>
            <w:tcW w:w="3640" w:type="dxa"/>
            <w:vAlign w:val="center"/>
          </w:tcPr>
          <w:p w14:paraId="54911B86"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Mechanikai védőkesztyű (anyag: kopásálló szintetikus bőr; artéria- és körömvédő, rugalmas, vékony poliészter kézhát, elasztikus mandzsetta, állítható </w:t>
            </w:r>
            <w:proofErr w:type="spellStart"/>
            <w:r w:rsidRPr="00857FF6">
              <w:rPr>
                <w:rFonts w:eastAsia="Franklin Gothic Book" w:cs="Times New Roman"/>
                <w:color w:val="000000"/>
                <w:sz w:val="22"/>
                <w:szCs w:val="24"/>
                <w:lang w:eastAsia="hu-HU"/>
              </w:rPr>
              <w:t>tépőzáras</w:t>
            </w:r>
            <w:proofErr w:type="spellEnd"/>
            <w:r w:rsidRPr="00857FF6">
              <w:rPr>
                <w:rFonts w:eastAsia="Franklin Gothic Book" w:cs="Times New Roman"/>
                <w:color w:val="000000"/>
                <w:sz w:val="22"/>
                <w:szCs w:val="24"/>
                <w:lang w:eastAsia="hu-HU"/>
              </w:rPr>
              <w:t xml:space="preserve"> szegéllyel)</w:t>
            </w:r>
          </w:p>
        </w:tc>
        <w:tc>
          <w:tcPr>
            <w:tcW w:w="1375" w:type="dxa"/>
            <w:gridSpan w:val="2"/>
            <w:vAlign w:val="center"/>
          </w:tcPr>
          <w:p w14:paraId="5DD9B859"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2</w:t>
            </w:r>
          </w:p>
        </w:tc>
        <w:tc>
          <w:tcPr>
            <w:tcW w:w="1559" w:type="dxa"/>
            <w:vAlign w:val="center"/>
          </w:tcPr>
          <w:p w14:paraId="048211EA"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MSZ EN 420</w:t>
            </w:r>
          </w:p>
          <w:p w14:paraId="0CF600D9"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MSZ EN 388</w:t>
            </w:r>
          </w:p>
        </w:tc>
        <w:tc>
          <w:tcPr>
            <w:tcW w:w="1984" w:type="dxa"/>
            <w:vAlign w:val="center"/>
          </w:tcPr>
          <w:p w14:paraId="548B3935"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noProof/>
                <w:color w:val="000000"/>
                <w:sz w:val="22"/>
                <w:szCs w:val="24"/>
                <w:lang w:eastAsia="hu-HU"/>
              </w:rPr>
              <w:drawing>
                <wp:inline distT="0" distB="0" distL="0" distR="0" wp14:anchorId="22F13F1E" wp14:editId="1C0F1647">
                  <wp:extent cx="133350" cy="133350"/>
                  <wp:effectExtent l="0" t="0" r="0" b="0"/>
                  <wp:docPr id="51" name="Kép 51" descr="kalapa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25" descr="kalapac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57FF6">
              <w:rPr>
                <w:rFonts w:eastAsia="Franklin Gothic Book" w:cs="Times New Roman"/>
                <w:color w:val="000000"/>
                <w:sz w:val="22"/>
                <w:szCs w:val="24"/>
                <w:lang w:eastAsia="hu-HU"/>
              </w:rPr>
              <w:t>3122</w:t>
            </w:r>
          </w:p>
        </w:tc>
        <w:tc>
          <w:tcPr>
            <w:tcW w:w="2410" w:type="dxa"/>
            <w:vAlign w:val="center"/>
          </w:tcPr>
          <w:p w14:paraId="7C1E7ED1"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r>
      <w:tr w:rsidR="007E3A94" w:rsidRPr="00857FF6" w14:paraId="6538C4E6" w14:textId="77777777" w:rsidTr="00DA14A3">
        <w:trPr>
          <w:cantSplit/>
        </w:trPr>
        <w:tc>
          <w:tcPr>
            <w:tcW w:w="2782" w:type="dxa"/>
            <w:vMerge/>
            <w:vAlign w:val="center"/>
          </w:tcPr>
          <w:p w14:paraId="0593CFA8"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p>
        </w:tc>
        <w:tc>
          <w:tcPr>
            <w:tcW w:w="3640" w:type="dxa"/>
            <w:vAlign w:val="center"/>
          </w:tcPr>
          <w:p w14:paraId="1292087F"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Mártott kesztyű (pamutra kétszer mártott, PVC, véd száraz és nedves hideg klíma ellen, sav-, lúg-, olajálló, mikroorganiz</w:t>
            </w:r>
            <w:r w:rsidRPr="00857FF6">
              <w:rPr>
                <w:rFonts w:eastAsia="Franklin Gothic Book" w:cs="Times New Roman"/>
                <w:color w:val="000000"/>
                <w:sz w:val="22"/>
                <w:szCs w:val="24"/>
                <w:lang w:eastAsia="hu-HU"/>
              </w:rPr>
              <w:softHyphen/>
              <w:t>musok elleni védelem, 1,3 mm vastag)</w:t>
            </w:r>
          </w:p>
        </w:tc>
        <w:tc>
          <w:tcPr>
            <w:tcW w:w="1375" w:type="dxa"/>
            <w:gridSpan w:val="2"/>
            <w:vAlign w:val="center"/>
          </w:tcPr>
          <w:p w14:paraId="075CA6EA"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2</w:t>
            </w:r>
          </w:p>
        </w:tc>
        <w:tc>
          <w:tcPr>
            <w:tcW w:w="1559" w:type="dxa"/>
            <w:vAlign w:val="center"/>
          </w:tcPr>
          <w:p w14:paraId="087C0A05"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MSZ EN 420</w:t>
            </w:r>
          </w:p>
          <w:p w14:paraId="19991F56"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MSZ EN 388</w:t>
            </w:r>
          </w:p>
          <w:p w14:paraId="2253DE97"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MSZ EN 374-1-2-3</w:t>
            </w:r>
          </w:p>
          <w:p w14:paraId="068F111D"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MSZ EN 511</w:t>
            </w:r>
          </w:p>
        </w:tc>
        <w:tc>
          <w:tcPr>
            <w:tcW w:w="1984" w:type="dxa"/>
            <w:vAlign w:val="center"/>
          </w:tcPr>
          <w:p w14:paraId="3990393D"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noProof/>
                <w:color w:val="000000"/>
                <w:sz w:val="22"/>
                <w:szCs w:val="24"/>
                <w:lang w:eastAsia="hu-HU"/>
              </w:rPr>
              <w:drawing>
                <wp:inline distT="0" distB="0" distL="0" distR="0" wp14:anchorId="09D65400" wp14:editId="7E612BEF">
                  <wp:extent cx="133350" cy="133350"/>
                  <wp:effectExtent l="0" t="0" r="0" b="0"/>
                  <wp:docPr id="50" name="Kép 50" descr="kalapa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26" descr="kalapac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57FF6">
              <w:rPr>
                <w:rFonts w:eastAsia="Franklin Gothic Book" w:cs="Times New Roman"/>
                <w:color w:val="000000"/>
                <w:sz w:val="22"/>
                <w:szCs w:val="24"/>
                <w:lang w:eastAsia="hu-HU"/>
              </w:rPr>
              <w:t xml:space="preserve">4131; </w:t>
            </w:r>
            <w:r w:rsidRPr="00857FF6">
              <w:rPr>
                <w:rFonts w:eastAsia="Franklin Gothic Book" w:cs="Times New Roman"/>
                <w:noProof/>
                <w:color w:val="000000"/>
                <w:sz w:val="22"/>
                <w:szCs w:val="24"/>
                <w:lang w:eastAsia="hu-HU"/>
              </w:rPr>
              <w:drawing>
                <wp:inline distT="0" distB="0" distL="0" distR="0" wp14:anchorId="70DF68E8" wp14:editId="45C87A80">
                  <wp:extent cx="114300" cy="133350"/>
                  <wp:effectExtent l="0" t="0" r="0" b="0"/>
                  <wp:docPr id="49" name="Kép 49" descr="vegy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27" descr="vegyi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57FF6">
              <w:rPr>
                <w:rFonts w:eastAsia="Franklin Gothic Book" w:cs="Times New Roman"/>
                <w:color w:val="000000"/>
                <w:sz w:val="22"/>
                <w:szCs w:val="24"/>
                <w:lang w:eastAsia="hu-HU"/>
              </w:rPr>
              <w:t xml:space="preserve">; </w:t>
            </w:r>
            <w:r w:rsidRPr="00857FF6">
              <w:rPr>
                <w:rFonts w:eastAsia="Franklin Gothic Book" w:cs="Times New Roman"/>
                <w:noProof/>
                <w:color w:val="000000"/>
                <w:sz w:val="22"/>
                <w:szCs w:val="24"/>
                <w:lang w:eastAsia="hu-HU"/>
              </w:rPr>
              <w:drawing>
                <wp:inline distT="0" distB="0" distL="0" distR="0" wp14:anchorId="371061D5" wp14:editId="0A860059">
                  <wp:extent cx="114300" cy="133350"/>
                  <wp:effectExtent l="0" t="0" r="0" b="0"/>
                  <wp:docPr id="48" name="Kép 48" descr="biolog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28" descr="biologiai"/>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57FF6">
              <w:rPr>
                <w:rFonts w:eastAsia="Franklin Gothic Book" w:cs="Times New Roman"/>
                <w:color w:val="000000"/>
                <w:sz w:val="22"/>
                <w:szCs w:val="24"/>
                <w:lang w:eastAsia="hu-HU"/>
              </w:rPr>
              <w:t xml:space="preserve">; </w:t>
            </w:r>
            <w:r w:rsidRPr="00857FF6">
              <w:rPr>
                <w:rFonts w:eastAsia="Franklin Gothic Book" w:cs="Times New Roman"/>
                <w:noProof/>
                <w:color w:val="000000"/>
                <w:sz w:val="22"/>
                <w:szCs w:val="24"/>
                <w:lang w:eastAsia="hu-HU"/>
              </w:rPr>
              <w:drawing>
                <wp:inline distT="0" distB="0" distL="0" distR="0" wp14:anchorId="51C8133F" wp14:editId="03974B94">
                  <wp:extent cx="114300" cy="133350"/>
                  <wp:effectExtent l="0" t="0" r="0" b="0"/>
                  <wp:docPr id="47" name="Kép 47" descr="csuszasm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29" descr="csuszasmente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57FF6">
              <w:rPr>
                <w:rFonts w:eastAsia="Franklin Gothic Book" w:cs="Times New Roman"/>
                <w:color w:val="000000"/>
                <w:sz w:val="22"/>
                <w:szCs w:val="24"/>
                <w:lang w:eastAsia="hu-HU"/>
              </w:rPr>
              <w:t xml:space="preserve">; </w:t>
            </w:r>
            <w:r w:rsidRPr="00857FF6">
              <w:rPr>
                <w:rFonts w:eastAsia="Franklin Gothic Book" w:cs="Times New Roman"/>
                <w:noProof/>
                <w:color w:val="000000"/>
                <w:sz w:val="22"/>
                <w:szCs w:val="24"/>
                <w:lang w:eastAsia="hu-HU"/>
              </w:rPr>
              <w:drawing>
                <wp:inline distT="0" distB="0" distL="0" distR="0" wp14:anchorId="5E3B31A0" wp14:editId="1FEB9E32">
                  <wp:extent cx="114300" cy="133350"/>
                  <wp:effectExtent l="0" t="0" r="0" b="0"/>
                  <wp:docPr id="46" name="Kép 46" descr="hokrist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30" descr="hokristaly"/>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57FF6">
              <w:rPr>
                <w:rFonts w:eastAsia="Franklin Gothic Book" w:cs="Times New Roman"/>
                <w:color w:val="000000"/>
                <w:sz w:val="22"/>
                <w:szCs w:val="24"/>
                <w:lang w:eastAsia="hu-HU"/>
              </w:rPr>
              <w:t>111</w:t>
            </w:r>
          </w:p>
        </w:tc>
        <w:tc>
          <w:tcPr>
            <w:tcW w:w="2410" w:type="dxa"/>
            <w:vAlign w:val="center"/>
          </w:tcPr>
          <w:p w14:paraId="6CF0995F"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r>
      <w:tr w:rsidR="007E3A94" w:rsidRPr="00857FF6" w14:paraId="375B3883" w14:textId="77777777" w:rsidTr="00DA14A3">
        <w:trPr>
          <w:cantSplit/>
        </w:trPr>
        <w:tc>
          <w:tcPr>
            <w:tcW w:w="2782" w:type="dxa"/>
            <w:vAlign w:val="center"/>
          </w:tcPr>
          <w:p w14:paraId="4DE6A144"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lastRenderedPageBreak/>
              <w:t>Lábvédő eszköz</w:t>
            </w:r>
          </w:p>
        </w:tc>
        <w:tc>
          <w:tcPr>
            <w:tcW w:w="3640" w:type="dxa"/>
            <w:vAlign w:val="center"/>
          </w:tcPr>
          <w:p w14:paraId="23C59542"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Biztonsági védőcipő bőrből (acél lábujjvédő leeső tárgyak ellen, acél talplemez talpátszúrás ellen, olajálló, csúszásmentes, kétrétegű PU talp, antisztatikus, szivacsos bokarész és békanyelv)</w:t>
            </w:r>
          </w:p>
        </w:tc>
        <w:tc>
          <w:tcPr>
            <w:tcW w:w="1375" w:type="dxa"/>
            <w:gridSpan w:val="2"/>
            <w:vAlign w:val="center"/>
          </w:tcPr>
          <w:p w14:paraId="6DFBB980"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2</w:t>
            </w:r>
          </w:p>
        </w:tc>
        <w:tc>
          <w:tcPr>
            <w:tcW w:w="1559" w:type="dxa"/>
            <w:vAlign w:val="center"/>
          </w:tcPr>
          <w:p w14:paraId="6D084A00"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MSZ EN 20345</w:t>
            </w:r>
          </w:p>
        </w:tc>
        <w:tc>
          <w:tcPr>
            <w:tcW w:w="1984" w:type="dxa"/>
            <w:vAlign w:val="center"/>
          </w:tcPr>
          <w:p w14:paraId="720BCE6B"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noProof/>
                <w:color w:val="000000"/>
                <w:sz w:val="22"/>
                <w:szCs w:val="24"/>
                <w:lang w:eastAsia="hu-HU"/>
              </w:rPr>
              <w:drawing>
                <wp:inline distT="0" distB="0" distL="0" distR="0" wp14:anchorId="2D209A30" wp14:editId="56C7FBDA">
                  <wp:extent cx="133350" cy="133350"/>
                  <wp:effectExtent l="0" t="0" r="0" b="0"/>
                  <wp:docPr id="45" name="Kép 45" descr="orrmerev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31" descr="orrmerevitos"/>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57FF6">
              <w:rPr>
                <w:rFonts w:eastAsia="Franklin Gothic Book" w:cs="Times New Roman"/>
                <w:color w:val="000000"/>
                <w:sz w:val="22"/>
                <w:szCs w:val="24"/>
                <w:lang w:eastAsia="hu-HU"/>
              </w:rPr>
              <w:t xml:space="preserve">, </w:t>
            </w:r>
            <w:r w:rsidRPr="00857FF6">
              <w:rPr>
                <w:rFonts w:eastAsia="Franklin Gothic Book" w:cs="Times New Roman"/>
                <w:noProof/>
                <w:color w:val="000000"/>
                <w:sz w:val="22"/>
                <w:szCs w:val="24"/>
                <w:lang w:eastAsia="hu-HU"/>
              </w:rPr>
              <w:drawing>
                <wp:inline distT="0" distB="0" distL="0" distR="0" wp14:anchorId="5115C0EC" wp14:editId="4A96F8B2">
                  <wp:extent cx="114300" cy="133350"/>
                  <wp:effectExtent l="0" t="0" r="0" b="0"/>
                  <wp:docPr id="44" name="Kép 44" descr="energiaelny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32" descr="energiaelnyelo"/>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57FF6">
              <w:rPr>
                <w:rFonts w:eastAsia="Franklin Gothic Book" w:cs="Times New Roman"/>
                <w:color w:val="000000"/>
                <w:sz w:val="22"/>
                <w:szCs w:val="24"/>
                <w:lang w:eastAsia="hu-HU"/>
              </w:rPr>
              <w:t xml:space="preserve">, </w:t>
            </w:r>
            <w:r w:rsidRPr="00857FF6">
              <w:rPr>
                <w:rFonts w:eastAsia="Franklin Gothic Book" w:cs="Times New Roman"/>
                <w:noProof/>
                <w:color w:val="000000"/>
                <w:sz w:val="22"/>
                <w:szCs w:val="24"/>
                <w:lang w:eastAsia="hu-HU"/>
              </w:rPr>
              <w:drawing>
                <wp:inline distT="0" distB="0" distL="0" distR="0" wp14:anchorId="1CCFB223" wp14:editId="66F1AAA6">
                  <wp:extent cx="114300" cy="133350"/>
                  <wp:effectExtent l="0" t="0" r="0" b="0"/>
                  <wp:docPr id="43" name="Kép 43" descr="olaj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33" descr="olajallo"/>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57FF6">
              <w:rPr>
                <w:rFonts w:eastAsia="Franklin Gothic Book" w:cs="Times New Roman"/>
                <w:color w:val="000000"/>
                <w:sz w:val="22"/>
                <w:szCs w:val="24"/>
                <w:lang w:eastAsia="hu-HU"/>
              </w:rPr>
              <w:t xml:space="preserve">, </w:t>
            </w:r>
            <w:r w:rsidRPr="00857FF6">
              <w:rPr>
                <w:rFonts w:eastAsia="Franklin Gothic Book" w:cs="Times New Roman"/>
                <w:noProof/>
                <w:color w:val="000000"/>
                <w:sz w:val="22"/>
                <w:szCs w:val="24"/>
                <w:lang w:eastAsia="hu-HU"/>
              </w:rPr>
              <w:drawing>
                <wp:inline distT="0" distB="0" distL="0" distR="0" wp14:anchorId="602C9C83" wp14:editId="2A7D313F">
                  <wp:extent cx="114300" cy="133350"/>
                  <wp:effectExtent l="0" t="0" r="0" b="0"/>
                  <wp:docPr id="42" name="Kép 42" descr="antisz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34" descr="antisztat"/>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57FF6">
              <w:rPr>
                <w:rFonts w:eastAsia="Franklin Gothic Book" w:cs="Times New Roman"/>
                <w:color w:val="000000"/>
                <w:sz w:val="22"/>
                <w:szCs w:val="24"/>
                <w:lang w:eastAsia="hu-HU"/>
              </w:rPr>
              <w:t xml:space="preserve">, </w:t>
            </w:r>
            <w:r w:rsidRPr="00857FF6">
              <w:rPr>
                <w:rFonts w:eastAsia="Franklin Gothic Book" w:cs="Times New Roman"/>
                <w:noProof/>
                <w:color w:val="000000"/>
                <w:sz w:val="22"/>
                <w:szCs w:val="24"/>
                <w:lang w:eastAsia="hu-HU"/>
              </w:rPr>
              <w:drawing>
                <wp:inline distT="0" distB="0" distL="0" distR="0" wp14:anchorId="1FD707B2" wp14:editId="174EE7EC">
                  <wp:extent cx="114300" cy="133350"/>
                  <wp:effectExtent l="0" t="0" r="0" b="0"/>
                  <wp:docPr id="41" name="Kép 41" descr="talpatszu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35" descr="talpatszura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57FF6">
              <w:rPr>
                <w:rFonts w:eastAsia="Franklin Gothic Book" w:cs="Times New Roman"/>
                <w:color w:val="000000"/>
                <w:sz w:val="22"/>
                <w:szCs w:val="24"/>
                <w:lang w:eastAsia="hu-HU"/>
              </w:rPr>
              <w:t xml:space="preserve">, </w:t>
            </w:r>
            <w:r w:rsidRPr="00857FF6">
              <w:rPr>
                <w:rFonts w:eastAsia="Franklin Gothic Book" w:cs="Times New Roman"/>
                <w:noProof/>
                <w:color w:val="000000"/>
                <w:sz w:val="22"/>
                <w:szCs w:val="24"/>
                <w:lang w:eastAsia="hu-HU"/>
              </w:rPr>
              <w:drawing>
                <wp:inline distT="0" distB="0" distL="0" distR="0" wp14:anchorId="4923FB50" wp14:editId="046CF6D8">
                  <wp:extent cx="114300" cy="133350"/>
                  <wp:effectExtent l="0" t="0" r="0" b="0"/>
                  <wp:docPr id="40" name="Kép 40" descr="elcsus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36" descr="elcsusza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2410" w:type="dxa"/>
            <w:vAlign w:val="center"/>
          </w:tcPr>
          <w:p w14:paraId="49FAD8C7"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SP1</w:t>
            </w:r>
          </w:p>
        </w:tc>
      </w:tr>
    </w:tbl>
    <w:p w14:paraId="4193DAD9" w14:textId="77777777" w:rsidR="007E3A94" w:rsidRPr="00857FF6" w:rsidRDefault="007E3A94" w:rsidP="007E3A94">
      <w:pPr>
        <w:spacing w:after="200" w:line="276" w:lineRule="auto"/>
        <w:jc w:val="left"/>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br w:type="page"/>
      </w:r>
    </w:p>
    <w:tbl>
      <w:tblPr>
        <w:tblW w:w="1375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82"/>
        <w:gridCol w:w="3640"/>
        <w:gridCol w:w="1271"/>
        <w:gridCol w:w="104"/>
        <w:gridCol w:w="1559"/>
        <w:gridCol w:w="1984"/>
        <w:gridCol w:w="2410"/>
      </w:tblGrid>
      <w:tr w:rsidR="007E3A94" w:rsidRPr="00857FF6" w14:paraId="4D6B50D2" w14:textId="77777777" w:rsidTr="00DA14A3">
        <w:trPr>
          <w:gridAfter w:val="4"/>
          <w:wAfter w:w="6057" w:type="dxa"/>
          <w:cantSplit/>
          <w:tblHeader/>
        </w:trPr>
        <w:tc>
          <w:tcPr>
            <w:tcW w:w="2782" w:type="dxa"/>
            <w:shd w:val="clear" w:color="auto" w:fill="FFFFFF"/>
            <w:vAlign w:val="center"/>
          </w:tcPr>
          <w:p w14:paraId="603F87D4" w14:textId="77777777" w:rsidR="007E3A94" w:rsidRPr="00857FF6" w:rsidRDefault="007E3A94" w:rsidP="00DA14A3">
            <w:pPr>
              <w:spacing w:after="33" w:line="248" w:lineRule="auto"/>
              <w:ind w:left="10" w:hanging="10"/>
              <w:rPr>
                <w:rFonts w:eastAsia="Franklin Gothic Book" w:cs="Times New Roman"/>
                <w:b/>
                <w:bCs/>
                <w:color w:val="000000"/>
                <w:sz w:val="22"/>
                <w:szCs w:val="24"/>
                <w:lang w:eastAsia="hu-HU"/>
              </w:rPr>
            </w:pPr>
            <w:r w:rsidRPr="00857FF6">
              <w:rPr>
                <w:rFonts w:eastAsia="Franklin Gothic Book" w:cs="Times New Roman"/>
                <w:b/>
                <w:bCs/>
                <w:color w:val="000000"/>
                <w:sz w:val="22"/>
                <w:szCs w:val="24"/>
                <w:lang w:eastAsia="hu-HU"/>
              </w:rPr>
              <w:lastRenderedPageBreak/>
              <w:t>Munkakör/foglalkozás:</w:t>
            </w:r>
          </w:p>
        </w:tc>
        <w:tc>
          <w:tcPr>
            <w:tcW w:w="4911" w:type="dxa"/>
            <w:gridSpan w:val="2"/>
            <w:vAlign w:val="center"/>
          </w:tcPr>
          <w:p w14:paraId="004AB76C" w14:textId="77777777" w:rsidR="007E3A94" w:rsidRPr="00857FF6" w:rsidRDefault="007E3A94" w:rsidP="00DA14A3">
            <w:pPr>
              <w:spacing w:after="33" w:line="248" w:lineRule="auto"/>
              <w:ind w:left="10" w:hanging="10"/>
              <w:rPr>
                <w:rFonts w:eastAsia="Franklin Gothic Book" w:cs="Times New Roman"/>
                <w:b/>
                <w:bCs/>
                <w:i/>
                <w:iCs/>
                <w:color w:val="000000"/>
                <w:sz w:val="22"/>
                <w:szCs w:val="24"/>
                <w:lang w:eastAsia="hu-HU"/>
              </w:rPr>
            </w:pPr>
            <w:r w:rsidRPr="00857FF6">
              <w:rPr>
                <w:rFonts w:eastAsia="Franklin Gothic Book" w:cs="Times New Roman"/>
                <w:b/>
                <w:bCs/>
                <w:i/>
                <w:iCs/>
                <w:color w:val="000000"/>
                <w:sz w:val="22"/>
                <w:szCs w:val="24"/>
                <w:lang w:eastAsia="hu-HU"/>
              </w:rPr>
              <w:t xml:space="preserve">Villanyszerelő </w:t>
            </w:r>
          </w:p>
        </w:tc>
      </w:tr>
      <w:tr w:rsidR="007E3A94" w:rsidRPr="00857FF6" w14:paraId="44CB67F7" w14:textId="77777777" w:rsidTr="00DA14A3">
        <w:trPr>
          <w:cantSplit/>
          <w:tblHeader/>
        </w:trPr>
        <w:tc>
          <w:tcPr>
            <w:tcW w:w="13750" w:type="dxa"/>
            <w:gridSpan w:val="7"/>
            <w:tcBorders>
              <w:top w:val="nil"/>
              <w:left w:val="nil"/>
              <w:right w:val="nil"/>
            </w:tcBorders>
            <w:vAlign w:val="center"/>
          </w:tcPr>
          <w:p w14:paraId="29087709" w14:textId="77777777" w:rsidR="007E3A94" w:rsidRPr="00857FF6" w:rsidRDefault="007E3A94" w:rsidP="00DA14A3">
            <w:pPr>
              <w:spacing w:after="33" w:line="248" w:lineRule="auto"/>
              <w:ind w:left="10" w:right="421" w:hanging="10"/>
              <w:jc w:val="center"/>
              <w:rPr>
                <w:rFonts w:eastAsia="Franklin Gothic Book" w:cs="Times New Roman"/>
                <w:color w:val="000000"/>
                <w:sz w:val="22"/>
                <w:szCs w:val="24"/>
                <w:lang w:eastAsia="hu-HU"/>
              </w:rPr>
            </w:pPr>
          </w:p>
        </w:tc>
      </w:tr>
      <w:tr w:rsidR="007E3A94" w:rsidRPr="00857FF6" w14:paraId="44957602" w14:textId="77777777" w:rsidTr="00DA14A3">
        <w:trPr>
          <w:cantSplit/>
          <w:tblHeader/>
        </w:trPr>
        <w:tc>
          <w:tcPr>
            <w:tcW w:w="2782" w:type="dxa"/>
            <w:shd w:val="clear" w:color="auto" w:fill="FFFFFF"/>
            <w:vAlign w:val="center"/>
          </w:tcPr>
          <w:p w14:paraId="4A604473" w14:textId="77777777" w:rsidR="007E3A94" w:rsidRPr="00857FF6" w:rsidRDefault="007E3A94" w:rsidP="00DA14A3">
            <w:pPr>
              <w:spacing w:after="33" w:line="248" w:lineRule="auto"/>
              <w:ind w:left="10" w:right="421" w:hanging="10"/>
              <w:jc w:val="center"/>
              <w:rPr>
                <w:rFonts w:eastAsia="Franklin Gothic Book" w:cs="Times New Roman"/>
                <w:b/>
                <w:bCs/>
                <w:color w:val="000000"/>
                <w:sz w:val="22"/>
                <w:szCs w:val="24"/>
                <w:lang w:eastAsia="hu-HU"/>
              </w:rPr>
            </w:pPr>
            <w:r w:rsidRPr="00857FF6">
              <w:rPr>
                <w:rFonts w:eastAsia="Franklin Gothic Book" w:cs="Times New Roman"/>
                <w:b/>
                <w:bCs/>
                <w:color w:val="000000"/>
                <w:sz w:val="22"/>
                <w:szCs w:val="24"/>
                <w:lang w:eastAsia="hu-HU"/>
              </w:rPr>
              <w:t>Védelem iránya</w:t>
            </w:r>
          </w:p>
        </w:tc>
        <w:tc>
          <w:tcPr>
            <w:tcW w:w="3640" w:type="dxa"/>
            <w:shd w:val="clear" w:color="auto" w:fill="FFFFFF"/>
            <w:vAlign w:val="center"/>
          </w:tcPr>
          <w:p w14:paraId="6A2EC1D2" w14:textId="77777777" w:rsidR="007E3A94" w:rsidRPr="00857FF6" w:rsidRDefault="007E3A94" w:rsidP="00DA14A3">
            <w:pPr>
              <w:spacing w:after="33" w:line="248" w:lineRule="auto"/>
              <w:ind w:left="10" w:right="421" w:hanging="10"/>
              <w:jc w:val="center"/>
              <w:rPr>
                <w:rFonts w:eastAsia="Franklin Gothic Book" w:cs="Times New Roman"/>
                <w:b/>
                <w:bCs/>
                <w:color w:val="000000"/>
                <w:sz w:val="22"/>
                <w:szCs w:val="24"/>
                <w:lang w:eastAsia="hu-HU"/>
              </w:rPr>
            </w:pPr>
            <w:r w:rsidRPr="00857FF6">
              <w:rPr>
                <w:rFonts w:eastAsia="Franklin Gothic Book" w:cs="Times New Roman"/>
                <w:b/>
                <w:bCs/>
                <w:color w:val="000000"/>
                <w:sz w:val="22"/>
                <w:szCs w:val="24"/>
                <w:lang w:eastAsia="hu-HU"/>
              </w:rPr>
              <w:t>Védőeszköz megnevezése</w:t>
            </w:r>
          </w:p>
        </w:tc>
        <w:tc>
          <w:tcPr>
            <w:tcW w:w="1375" w:type="dxa"/>
            <w:gridSpan w:val="2"/>
            <w:shd w:val="clear" w:color="auto" w:fill="FFFFFF"/>
            <w:vAlign w:val="center"/>
          </w:tcPr>
          <w:p w14:paraId="1ECE9186" w14:textId="77777777" w:rsidR="007E3A94" w:rsidRPr="00857FF6" w:rsidRDefault="007E3A94" w:rsidP="00DA14A3">
            <w:pPr>
              <w:spacing w:after="33" w:line="248" w:lineRule="auto"/>
              <w:ind w:left="10" w:hanging="10"/>
              <w:jc w:val="center"/>
              <w:rPr>
                <w:rFonts w:eastAsia="Franklin Gothic Book" w:cs="Times New Roman"/>
                <w:b/>
                <w:bCs/>
                <w:color w:val="000000"/>
                <w:sz w:val="22"/>
                <w:szCs w:val="24"/>
                <w:lang w:eastAsia="hu-HU"/>
              </w:rPr>
            </w:pPr>
            <w:r w:rsidRPr="00857FF6">
              <w:rPr>
                <w:rFonts w:eastAsia="Franklin Gothic Book" w:cs="Times New Roman"/>
                <w:b/>
                <w:bCs/>
                <w:color w:val="000000"/>
                <w:sz w:val="22"/>
                <w:szCs w:val="24"/>
                <w:lang w:eastAsia="hu-HU"/>
              </w:rPr>
              <w:t>Védelmi kategória</w:t>
            </w:r>
          </w:p>
        </w:tc>
        <w:tc>
          <w:tcPr>
            <w:tcW w:w="1559" w:type="dxa"/>
            <w:shd w:val="clear" w:color="auto" w:fill="FFFFFF"/>
            <w:vAlign w:val="center"/>
          </w:tcPr>
          <w:p w14:paraId="75B17B4C" w14:textId="77777777" w:rsidR="007E3A94" w:rsidRPr="00857FF6" w:rsidRDefault="007E3A94" w:rsidP="00DA14A3">
            <w:pPr>
              <w:spacing w:after="33" w:line="248" w:lineRule="auto"/>
              <w:ind w:left="10" w:hanging="10"/>
              <w:jc w:val="center"/>
              <w:rPr>
                <w:rFonts w:eastAsia="Franklin Gothic Book" w:cs="Times New Roman"/>
                <w:b/>
                <w:bCs/>
                <w:color w:val="000000"/>
                <w:sz w:val="22"/>
                <w:szCs w:val="24"/>
                <w:lang w:eastAsia="hu-HU"/>
              </w:rPr>
            </w:pPr>
            <w:r w:rsidRPr="00857FF6">
              <w:rPr>
                <w:rFonts w:eastAsia="Franklin Gothic Book" w:cs="Times New Roman"/>
                <w:b/>
                <w:bCs/>
                <w:color w:val="000000"/>
                <w:sz w:val="22"/>
                <w:szCs w:val="24"/>
                <w:lang w:eastAsia="hu-HU"/>
              </w:rPr>
              <w:t>Vizsgálati szabvány száma</w:t>
            </w:r>
          </w:p>
        </w:tc>
        <w:tc>
          <w:tcPr>
            <w:tcW w:w="1984" w:type="dxa"/>
            <w:shd w:val="clear" w:color="auto" w:fill="FFFFFF"/>
            <w:vAlign w:val="center"/>
          </w:tcPr>
          <w:p w14:paraId="34D40699" w14:textId="77777777" w:rsidR="007E3A94" w:rsidRPr="00857FF6" w:rsidRDefault="007E3A94" w:rsidP="00DA14A3">
            <w:pPr>
              <w:spacing w:after="33" w:line="248" w:lineRule="auto"/>
              <w:ind w:left="10" w:hanging="10"/>
              <w:jc w:val="center"/>
              <w:rPr>
                <w:rFonts w:eastAsia="Franklin Gothic Book" w:cs="Times New Roman"/>
                <w:b/>
                <w:bCs/>
                <w:color w:val="000000"/>
                <w:sz w:val="22"/>
                <w:szCs w:val="24"/>
                <w:lang w:eastAsia="hu-HU"/>
              </w:rPr>
            </w:pPr>
            <w:r w:rsidRPr="00857FF6">
              <w:rPr>
                <w:rFonts w:eastAsia="Franklin Gothic Book" w:cs="Times New Roman"/>
                <w:b/>
                <w:bCs/>
                <w:color w:val="000000"/>
                <w:sz w:val="22"/>
                <w:szCs w:val="24"/>
                <w:lang w:eastAsia="hu-HU"/>
              </w:rPr>
              <w:t>Védelmi képesség jelzése</w:t>
            </w:r>
          </w:p>
        </w:tc>
        <w:tc>
          <w:tcPr>
            <w:tcW w:w="2410" w:type="dxa"/>
            <w:shd w:val="clear" w:color="auto" w:fill="FFFFFF"/>
            <w:vAlign w:val="center"/>
          </w:tcPr>
          <w:p w14:paraId="450DFC51" w14:textId="77777777" w:rsidR="007E3A94" w:rsidRPr="00857FF6" w:rsidRDefault="007E3A94" w:rsidP="00DA14A3">
            <w:pPr>
              <w:spacing w:after="33" w:line="248" w:lineRule="auto"/>
              <w:ind w:left="10" w:right="421" w:hanging="10"/>
              <w:jc w:val="center"/>
              <w:rPr>
                <w:rFonts w:eastAsia="Franklin Gothic Book" w:cs="Times New Roman"/>
                <w:b/>
                <w:bCs/>
                <w:color w:val="000000"/>
                <w:sz w:val="22"/>
                <w:szCs w:val="24"/>
                <w:lang w:eastAsia="hu-HU"/>
              </w:rPr>
            </w:pPr>
            <w:r w:rsidRPr="00857FF6">
              <w:rPr>
                <w:rFonts w:eastAsia="Franklin Gothic Book" w:cs="Times New Roman"/>
                <w:b/>
                <w:bCs/>
                <w:color w:val="000000"/>
                <w:sz w:val="22"/>
                <w:szCs w:val="24"/>
                <w:lang w:eastAsia="hu-HU"/>
              </w:rPr>
              <w:t>Egyéb</w:t>
            </w:r>
          </w:p>
        </w:tc>
      </w:tr>
      <w:tr w:rsidR="007E3A94" w:rsidRPr="00857FF6" w14:paraId="4AD3D2BF" w14:textId="77777777" w:rsidTr="00DA14A3">
        <w:trPr>
          <w:cantSplit/>
        </w:trPr>
        <w:tc>
          <w:tcPr>
            <w:tcW w:w="2782" w:type="dxa"/>
            <w:vAlign w:val="center"/>
          </w:tcPr>
          <w:p w14:paraId="34DD089D"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Fejvédelem</w:t>
            </w:r>
          </w:p>
        </w:tc>
        <w:tc>
          <w:tcPr>
            <w:tcW w:w="3640" w:type="dxa"/>
            <w:vAlign w:val="center"/>
          </w:tcPr>
          <w:p w14:paraId="1EA0395E"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Szigetelő védősisak (védelmet nyújt </w:t>
            </w:r>
            <w:r w:rsidRPr="00857FF6">
              <w:rPr>
                <w:rFonts w:eastAsia="Franklin Gothic Book" w:cs="Times New Roman"/>
                <w:color w:val="000000"/>
                <w:sz w:val="22"/>
                <w:szCs w:val="24"/>
                <w:lang w:eastAsia="hu-HU"/>
              </w:rPr>
              <w:br/>
              <w:t xml:space="preserve">1000 V váltakozó feszültségű villamos vezeték balesetszerű érintése esetén, véd 0,5 </w:t>
            </w:r>
            <w:proofErr w:type="spellStart"/>
            <w:r w:rsidRPr="00857FF6">
              <w:rPr>
                <w:rFonts w:eastAsia="Franklin Gothic Book" w:cs="Times New Roman"/>
                <w:color w:val="000000"/>
                <w:sz w:val="22"/>
                <w:szCs w:val="24"/>
                <w:lang w:eastAsia="hu-HU"/>
              </w:rPr>
              <w:t>kN</w:t>
            </w:r>
            <w:proofErr w:type="spellEnd"/>
            <w:r w:rsidRPr="00857FF6">
              <w:rPr>
                <w:rFonts w:eastAsia="Franklin Gothic Book" w:cs="Times New Roman"/>
                <w:color w:val="000000"/>
                <w:sz w:val="22"/>
                <w:szCs w:val="24"/>
                <w:lang w:eastAsia="hu-HU"/>
              </w:rPr>
              <w:t xml:space="preserve"> erőhatással zuhanó tárgyak ütőhatása ellen)</w:t>
            </w:r>
          </w:p>
        </w:tc>
        <w:tc>
          <w:tcPr>
            <w:tcW w:w="1375" w:type="dxa"/>
            <w:gridSpan w:val="2"/>
            <w:vAlign w:val="center"/>
          </w:tcPr>
          <w:p w14:paraId="03C585D2"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2</w:t>
            </w:r>
          </w:p>
        </w:tc>
        <w:tc>
          <w:tcPr>
            <w:tcW w:w="1559" w:type="dxa"/>
            <w:vAlign w:val="center"/>
          </w:tcPr>
          <w:p w14:paraId="4BAB8562"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EN 397</w:t>
            </w:r>
          </w:p>
        </w:tc>
        <w:tc>
          <w:tcPr>
            <w:tcW w:w="1984" w:type="dxa"/>
            <w:vAlign w:val="center"/>
          </w:tcPr>
          <w:p w14:paraId="0E28CE01"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noProof/>
                <w:color w:val="000000"/>
                <w:sz w:val="22"/>
                <w:szCs w:val="24"/>
                <w:lang w:eastAsia="hu-HU"/>
              </w:rPr>
              <w:drawing>
                <wp:inline distT="0" distB="0" distL="0" distR="0" wp14:anchorId="63467A95" wp14:editId="21D99639">
                  <wp:extent cx="133350" cy="133350"/>
                  <wp:effectExtent l="0" t="0" r="0" b="0"/>
                  <wp:docPr id="39" name="Kép 39" descr="kalapa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0" descr="kalapac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57FF6">
              <w:rPr>
                <w:rFonts w:eastAsia="Franklin Gothic Book" w:cs="Times New Roman"/>
                <w:color w:val="000000"/>
                <w:sz w:val="22"/>
                <w:szCs w:val="24"/>
                <w:lang w:eastAsia="hu-HU"/>
              </w:rPr>
              <w:t xml:space="preserve">, </w:t>
            </w:r>
            <w:r w:rsidRPr="00857FF6">
              <w:rPr>
                <w:rFonts w:eastAsia="Franklin Gothic Book" w:cs="Times New Roman"/>
                <w:noProof/>
                <w:color w:val="000000"/>
                <w:sz w:val="22"/>
                <w:szCs w:val="24"/>
                <w:lang w:eastAsia="hu-HU"/>
              </w:rPr>
              <w:drawing>
                <wp:inline distT="0" distB="0" distL="0" distR="0" wp14:anchorId="3364D85B" wp14:editId="3ECCF81F">
                  <wp:extent cx="114300" cy="133350"/>
                  <wp:effectExtent l="0" t="0" r="0" b="0"/>
                  <wp:docPr id="38" name="Kép 38" descr="villamoss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1" descr="villamossa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57FF6">
              <w:rPr>
                <w:rFonts w:eastAsia="Franklin Gothic Book" w:cs="Times New Roman"/>
                <w:color w:val="000000"/>
                <w:sz w:val="22"/>
                <w:szCs w:val="24"/>
                <w:lang w:eastAsia="hu-HU"/>
              </w:rPr>
              <w:t xml:space="preserve"> LD, MM</w:t>
            </w:r>
          </w:p>
        </w:tc>
        <w:tc>
          <w:tcPr>
            <w:tcW w:w="2410" w:type="dxa"/>
            <w:vAlign w:val="center"/>
          </w:tcPr>
          <w:p w14:paraId="4E73C831"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roofErr w:type="spellStart"/>
            <w:r w:rsidRPr="00857FF6">
              <w:rPr>
                <w:rFonts w:eastAsia="Franklin Gothic Book" w:cs="Times New Roman"/>
                <w:color w:val="000000"/>
                <w:sz w:val="22"/>
                <w:szCs w:val="24"/>
                <w:lang w:eastAsia="hu-HU"/>
              </w:rPr>
              <w:t>Oceanic</w:t>
            </w:r>
            <w:proofErr w:type="spellEnd"/>
            <w:r w:rsidRPr="00857FF6">
              <w:rPr>
                <w:rFonts w:eastAsia="Franklin Gothic Book" w:cs="Times New Roman"/>
                <w:color w:val="000000"/>
                <w:sz w:val="22"/>
                <w:szCs w:val="24"/>
                <w:lang w:eastAsia="hu-HU"/>
              </w:rPr>
              <w:t xml:space="preserve"> II</w:t>
            </w:r>
          </w:p>
        </w:tc>
      </w:tr>
      <w:tr w:rsidR="007E3A94" w:rsidRPr="00857FF6" w14:paraId="79DE3EAC" w14:textId="77777777" w:rsidTr="00DA14A3">
        <w:trPr>
          <w:cantSplit/>
        </w:trPr>
        <w:tc>
          <w:tcPr>
            <w:tcW w:w="2782" w:type="dxa"/>
            <w:vAlign w:val="center"/>
          </w:tcPr>
          <w:p w14:paraId="3B48C626"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Kézvédő eszköz</w:t>
            </w:r>
          </w:p>
        </w:tc>
        <w:tc>
          <w:tcPr>
            <w:tcW w:w="3640" w:type="dxa"/>
            <w:vAlign w:val="center"/>
          </w:tcPr>
          <w:p w14:paraId="71E674B2"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Elektromosság ellen védő kesztyű (vizsgálati-/munkafeszültség 5000 V/1000 V)</w:t>
            </w:r>
          </w:p>
        </w:tc>
        <w:tc>
          <w:tcPr>
            <w:tcW w:w="1375" w:type="dxa"/>
            <w:gridSpan w:val="2"/>
            <w:vAlign w:val="center"/>
          </w:tcPr>
          <w:p w14:paraId="3117C926"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2</w:t>
            </w:r>
          </w:p>
        </w:tc>
        <w:tc>
          <w:tcPr>
            <w:tcW w:w="1559" w:type="dxa"/>
            <w:vAlign w:val="center"/>
          </w:tcPr>
          <w:p w14:paraId="788C93A3"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EN 60903</w:t>
            </w:r>
          </w:p>
        </w:tc>
        <w:tc>
          <w:tcPr>
            <w:tcW w:w="1984" w:type="dxa"/>
            <w:vAlign w:val="center"/>
          </w:tcPr>
          <w:p w14:paraId="4408D671"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noProof/>
                <w:color w:val="000000"/>
                <w:sz w:val="22"/>
                <w:szCs w:val="24"/>
                <w:lang w:eastAsia="hu-HU"/>
              </w:rPr>
              <w:drawing>
                <wp:inline distT="0" distB="0" distL="0" distR="0" wp14:anchorId="585787AA" wp14:editId="30FC6CC2">
                  <wp:extent cx="114300" cy="133350"/>
                  <wp:effectExtent l="0" t="0" r="0" b="0"/>
                  <wp:docPr id="37" name="Kép 37" descr="villamoss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2" descr="villamossa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2410" w:type="dxa"/>
            <w:vAlign w:val="center"/>
          </w:tcPr>
          <w:p w14:paraId="22177B34"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r>
      <w:tr w:rsidR="007E3A94" w:rsidRPr="00857FF6" w14:paraId="29B53443" w14:textId="77777777" w:rsidTr="00DA14A3">
        <w:trPr>
          <w:cantSplit/>
        </w:trPr>
        <w:tc>
          <w:tcPr>
            <w:tcW w:w="2782" w:type="dxa"/>
            <w:vMerge w:val="restart"/>
            <w:vAlign w:val="center"/>
          </w:tcPr>
          <w:p w14:paraId="5E1742F2"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Lábvédő eszköz</w:t>
            </w:r>
          </w:p>
        </w:tc>
        <w:tc>
          <w:tcPr>
            <w:tcW w:w="3640" w:type="dxa"/>
            <w:vAlign w:val="center"/>
          </w:tcPr>
          <w:p w14:paraId="3D701E7F"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Villanyszerelő bakancs (1000 V-os, 50 Hz frekvenciájú váltakozó feszültségig áramütés ellen véd, kívül víztaszító, vastag szín marhabőr, orrmerevítő nélkül, átszúrásmentes, szigetelt talplemezzel, olajálló, varrott plusz ragasztott gumitalp, szivacsos színbőr talpbetét és bokarész)</w:t>
            </w:r>
          </w:p>
        </w:tc>
        <w:tc>
          <w:tcPr>
            <w:tcW w:w="1375" w:type="dxa"/>
            <w:gridSpan w:val="2"/>
            <w:vAlign w:val="center"/>
          </w:tcPr>
          <w:p w14:paraId="114ECD26"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2</w:t>
            </w:r>
          </w:p>
        </w:tc>
        <w:tc>
          <w:tcPr>
            <w:tcW w:w="1559" w:type="dxa"/>
            <w:vAlign w:val="center"/>
          </w:tcPr>
          <w:p w14:paraId="1720EA92"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MSZ EN 20347</w:t>
            </w:r>
          </w:p>
        </w:tc>
        <w:tc>
          <w:tcPr>
            <w:tcW w:w="1984" w:type="dxa"/>
            <w:vAlign w:val="center"/>
          </w:tcPr>
          <w:p w14:paraId="64D3AC9E"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noProof/>
                <w:color w:val="000000"/>
                <w:sz w:val="22"/>
                <w:szCs w:val="24"/>
                <w:lang w:eastAsia="hu-HU"/>
              </w:rPr>
              <w:drawing>
                <wp:inline distT="0" distB="0" distL="0" distR="0" wp14:anchorId="5EE52CCF" wp14:editId="18F4F557">
                  <wp:extent cx="133350" cy="133350"/>
                  <wp:effectExtent l="0" t="0" r="0" b="0"/>
                  <wp:docPr id="36" name="Kép 36" descr="orrmerev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3" descr="orrmerevitos"/>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57FF6">
              <w:rPr>
                <w:rFonts w:eastAsia="Franklin Gothic Book" w:cs="Times New Roman"/>
                <w:color w:val="000000"/>
                <w:sz w:val="22"/>
                <w:szCs w:val="24"/>
                <w:lang w:eastAsia="hu-HU"/>
              </w:rPr>
              <w:t xml:space="preserve">, </w:t>
            </w:r>
            <w:r w:rsidRPr="00857FF6">
              <w:rPr>
                <w:rFonts w:eastAsia="Franklin Gothic Book" w:cs="Times New Roman"/>
                <w:noProof/>
                <w:color w:val="000000"/>
                <w:sz w:val="22"/>
                <w:szCs w:val="24"/>
                <w:lang w:eastAsia="hu-HU"/>
              </w:rPr>
              <w:drawing>
                <wp:inline distT="0" distB="0" distL="0" distR="0" wp14:anchorId="0874D2EA" wp14:editId="04CC195A">
                  <wp:extent cx="114300" cy="133350"/>
                  <wp:effectExtent l="0" t="0" r="0" b="0"/>
                  <wp:docPr id="35" name="Kép 35" descr="talpatszu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4" descr="talpatszura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57FF6">
              <w:rPr>
                <w:rFonts w:eastAsia="Franklin Gothic Book" w:cs="Times New Roman"/>
                <w:color w:val="000000"/>
                <w:sz w:val="22"/>
                <w:szCs w:val="24"/>
                <w:lang w:eastAsia="hu-HU"/>
              </w:rPr>
              <w:t xml:space="preserve">, </w:t>
            </w:r>
            <w:r w:rsidRPr="00857FF6">
              <w:rPr>
                <w:rFonts w:eastAsia="Franklin Gothic Book" w:cs="Times New Roman"/>
                <w:noProof/>
                <w:color w:val="000000"/>
                <w:sz w:val="22"/>
                <w:szCs w:val="24"/>
                <w:lang w:eastAsia="hu-HU"/>
              </w:rPr>
              <w:drawing>
                <wp:inline distT="0" distB="0" distL="0" distR="0" wp14:anchorId="24F549F8" wp14:editId="71237260">
                  <wp:extent cx="114300" cy="133350"/>
                  <wp:effectExtent l="0" t="0" r="0" b="0"/>
                  <wp:docPr id="34" name="Kép 34" descr="olaj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5" descr="olajallo"/>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57FF6">
              <w:rPr>
                <w:rFonts w:eastAsia="Franklin Gothic Book" w:cs="Times New Roman"/>
                <w:color w:val="000000"/>
                <w:sz w:val="22"/>
                <w:szCs w:val="24"/>
                <w:lang w:eastAsia="hu-HU"/>
              </w:rPr>
              <w:t xml:space="preserve">, </w:t>
            </w:r>
            <w:r w:rsidRPr="00857FF6">
              <w:rPr>
                <w:rFonts w:eastAsia="Franklin Gothic Book" w:cs="Times New Roman"/>
                <w:noProof/>
                <w:color w:val="000000"/>
                <w:sz w:val="22"/>
                <w:szCs w:val="24"/>
                <w:lang w:eastAsia="hu-HU"/>
              </w:rPr>
              <w:drawing>
                <wp:inline distT="0" distB="0" distL="0" distR="0" wp14:anchorId="77E7D16C" wp14:editId="135A0284">
                  <wp:extent cx="114300" cy="133350"/>
                  <wp:effectExtent l="0" t="0" r="0" b="0"/>
                  <wp:docPr id="33" name="Kép 33" descr="villamoss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6" descr="villamossa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57FF6">
              <w:rPr>
                <w:rFonts w:eastAsia="Franklin Gothic Book" w:cs="Times New Roman"/>
                <w:color w:val="000000"/>
                <w:sz w:val="22"/>
                <w:szCs w:val="24"/>
                <w:lang w:eastAsia="hu-HU"/>
              </w:rPr>
              <w:t xml:space="preserve">, </w:t>
            </w:r>
            <w:r w:rsidRPr="00857FF6">
              <w:rPr>
                <w:rFonts w:eastAsia="Franklin Gothic Book" w:cs="Times New Roman"/>
                <w:noProof/>
                <w:color w:val="000000"/>
                <w:sz w:val="22"/>
                <w:szCs w:val="24"/>
                <w:lang w:eastAsia="hu-HU"/>
              </w:rPr>
              <w:drawing>
                <wp:inline distT="0" distB="0" distL="0" distR="0" wp14:anchorId="7F1F332D" wp14:editId="6AFB5283">
                  <wp:extent cx="114300" cy="133350"/>
                  <wp:effectExtent l="0" t="0" r="0" b="0"/>
                  <wp:docPr id="32" name="Kép 32" descr="elcsus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7" descr="elcsusza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57FF6">
              <w:rPr>
                <w:rFonts w:eastAsia="Franklin Gothic Book" w:cs="Times New Roman"/>
                <w:color w:val="000000"/>
                <w:sz w:val="22"/>
                <w:szCs w:val="24"/>
                <w:lang w:eastAsia="hu-HU"/>
              </w:rPr>
              <w:t xml:space="preserve">, </w:t>
            </w:r>
            <w:r w:rsidRPr="00857FF6">
              <w:rPr>
                <w:rFonts w:eastAsia="Franklin Gothic Book" w:cs="Times New Roman"/>
                <w:noProof/>
                <w:color w:val="000000"/>
                <w:sz w:val="22"/>
                <w:szCs w:val="24"/>
                <w:lang w:eastAsia="hu-HU"/>
              </w:rPr>
              <w:drawing>
                <wp:inline distT="0" distB="0" distL="0" distR="0" wp14:anchorId="46994D85" wp14:editId="023FD0BF">
                  <wp:extent cx="114300" cy="133350"/>
                  <wp:effectExtent l="0" t="0" r="0" b="0"/>
                  <wp:docPr id="31" name="Kép 31" descr="energiaelny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8" descr="energiaelnyelo"/>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2410" w:type="dxa"/>
            <w:vAlign w:val="center"/>
          </w:tcPr>
          <w:p w14:paraId="2792117A"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03 E P WRU</w:t>
            </w:r>
          </w:p>
        </w:tc>
      </w:tr>
      <w:tr w:rsidR="007E3A94" w:rsidRPr="00857FF6" w14:paraId="1BC1D361" w14:textId="77777777" w:rsidTr="00DA14A3">
        <w:trPr>
          <w:cantSplit/>
        </w:trPr>
        <w:tc>
          <w:tcPr>
            <w:tcW w:w="2782" w:type="dxa"/>
            <w:vMerge/>
            <w:vAlign w:val="center"/>
          </w:tcPr>
          <w:p w14:paraId="27A2B7FF"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p>
        </w:tc>
        <w:tc>
          <w:tcPr>
            <w:tcW w:w="3640" w:type="dxa"/>
            <w:vAlign w:val="center"/>
          </w:tcPr>
          <w:p w14:paraId="28797A52"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Villanyszerelő cipő (1000 V-os, 50 Hz frekvenciájú váltakozó feszültségig áramütés ellen véd, kívül víztaszító, vastag szín marhabőr, orrmerevítő nélkül, átszúrásmentes, szigetelt talplemezzel, olajálló, varrott plusz ragasztott gumitalp, szivacsos színbőr talpbetét és bokarész)</w:t>
            </w:r>
          </w:p>
        </w:tc>
        <w:tc>
          <w:tcPr>
            <w:tcW w:w="1375" w:type="dxa"/>
            <w:gridSpan w:val="2"/>
            <w:vAlign w:val="center"/>
          </w:tcPr>
          <w:p w14:paraId="5756569B"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2</w:t>
            </w:r>
          </w:p>
        </w:tc>
        <w:tc>
          <w:tcPr>
            <w:tcW w:w="1559" w:type="dxa"/>
            <w:vAlign w:val="center"/>
          </w:tcPr>
          <w:p w14:paraId="264568B4"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MSZ EN 20347</w:t>
            </w:r>
          </w:p>
        </w:tc>
        <w:tc>
          <w:tcPr>
            <w:tcW w:w="1984" w:type="dxa"/>
            <w:vAlign w:val="center"/>
          </w:tcPr>
          <w:p w14:paraId="4FCE868C"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noProof/>
                <w:color w:val="000000"/>
                <w:sz w:val="22"/>
                <w:szCs w:val="24"/>
                <w:lang w:eastAsia="hu-HU"/>
              </w:rPr>
              <w:drawing>
                <wp:inline distT="0" distB="0" distL="0" distR="0" wp14:anchorId="6537D24D" wp14:editId="298BC68B">
                  <wp:extent cx="133350" cy="133350"/>
                  <wp:effectExtent l="0" t="0" r="0" b="0"/>
                  <wp:docPr id="30" name="Kép 30" descr="orrmerev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9" descr="orrmerevitos"/>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57FF6">
              <w:rPr>
                <w:rFonts w:eastAsia="Franklin Gothic Book" w:cs="Times New Roman"/>
                <w:color w:val="000000"/>
                <w:sz w:val="22"/>
                <w:szCs w:val="24"/>
                <w:lang w:eastAsia="hu-HU"/>
              </w:rPr>
              <w:t xml:space="preserve">, </w:t>
            </w:r>
            <w:r w:rsidRPr="00857FF6">
              <w:rPr>
                <w:rFonts w:eastAsia="Franklin Gothic Book" w:cs="Times New Roman"/>
                <w:noProof/>
                <w:color w:val="000000"/>
                <w:sz w:val="22"/>
                <w:szCs w:val="24"/>
                <w:lang w:eastAsia="hu-HU"/>
              </w:rPr>
              <w:drawing>
                <wp:inline distT="0" distB="0" distL="0" distR="0" wp14:anchorId="724C828F" wp14:editId="7C398D66">
                  <wp:extent cx="114300" cy="133350"/>
                  <wp:effectExtent l="0" t="0" r="0" b="0"/>
                  <wp:docPr id="29" name="Kép 29" descr="talpatszu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0" descr="talpatszura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57FF6">
              <w:rPr>
                <w:rFonts w:eastAsia="Franklin Gothic Book" w:cs="Times New Roman"/>
                <w:color w:val="000000"/>
                <w:sz w:val="22"/>
                <w:szCs w:val="24"/>
                <w:lang w:eastAsia="hu-HU"/>
              </w:rPr>
              <w:t xml:space="preserve">, </w:t>
            </w:r>
            <w:r w:rsidRPr="00857FF6">
              <w:rPr>
                <w:rFonts w:eastAsia="Franklin Gothic Book" w:cs="Times New Roman"/>
                <w:noProof/>
                <w:color w:val="000000"/>
                <w:sz w:val="22"/>
                <w:szCs w:val="24"/>
                <w:lang w:eastAsia="hu-HU"/>
              </w:rPr>
              <w:drawing>
                <wp:inline distT="0" distB="0" distL="0" distR="0" wp14:anchorId="46F28029" wp14:editId="602B7358">
                  <wp:extent cx="114300" cy="133350"/>
                  <wp:effectExtent l="0" t="0" r="0" b="0"/>
                  <wp:docPr id="28" name="Kép 28" descr="olaj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1" descr="olajallo"/>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57FF6">
              <w:rPr>
                <w:rFonts w:eastAsia="Franklin Gothic Book" w:cs="Times New Roman"/>
                <w:color w:val="000000"/>
                <w:sz w:val="22"/>
                <w:szCs w:val="24"/>
                <w:lang w:eastAsia="hu-HU"/>
              </w:rPr>
              <w:t xml:space="preserve">, </w:t>
            </w:r>
            <w:r w:rsidRPr="00857FF6">
              <w:rPr>
                <w:rFonts w:eastAsia="Franklin Gothic Book" w:cs="Times New Roman"/>
                <w:noProof/>
                <w:color w:val="000000"/>
                <w:sz w:val="22"/>
                <w:szCs w:val="24"/>
                <w:lang w:eastAsia="hu-HU"/>
              </w:rPr>
              <w:drawing>
                <wp:inline distT="0" distB="0" distL="0" distR="0" wp14:anchorId="7DF4D79F" wp14:editId="3500FB1A">
                  <wp:extent cx="114300" cy="133350"/>
                  <wp:effectExtent l="0" t="0" r="0" b="0"/>
                  <wp:docPr id="27" name="Kép 27" descr="villamoss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2" descr="villamossa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57FF6">
              <w:rPr>
                <w:rFonts w:eastAsia="Franklin Gothic Book" w:cs="Times New Roman"/>
                <w:color w:val="000000"/>
                <w:sz w:val="22"/>
                <w:szCs w:val="24"/>
                <w:lang w:eastAsia="hu-HU"/>
              </w:rPr>
              <w:t xml:space="preserve">, </w:t>
            </w:r>
            <w:r w:rsidRPr="00857FF6">
              <w:rPr>
                <w:rFonts w:eastAsia="Franklin Gothic Book" w:cs="Times New Roman"/>
                <w:noProof/>
                <w:color w:val="000000"/>
                <w:sz w:val="22"/>
                <w:szCs w:val="24"/>
                <w:lang w:eastAsia="hu-HU"/>
              </w:rPr>
              <w:drawing>
                <wp:inline distT="0" distB="0" distL="0" distR="0" wp14:anchorId="01ADF688" wp14:editId="09D769F8">
                  <wp:extent cx="114300" cy="133350"/>
                  <wp:effectExtent l="0" t="0" r="0" b="0"/>
                  <wp:docPr id="26" name="Kép 26" descr="elcsus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3" descr="elcsusza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57FF6">
              <w:rPr>
                <w:rFonts w:eastAsia="Franklin Gothic Book" w:cs="Times New Roman"/>
                <w:color w:val="000000"/>
                <w:sz w:val="22"/>
                <w:szCs w:val="24"/>
                <w:lang w:eastAsia="hu-HU"/>
              </w:rPr>
              <w:t xml:space="preserve">, </w:t>
            </w:r>
            <w:r w:rsidRPr="00857FF6">
              <w:rPr>
                <w:rFonts w:eastAsia="Franklin Gothic Book" w:cs="Times New Roman"/>
                <w:noProof/>
                <w:color w:val="000000"/>
                <w:sz w:val="22"/>
                <w:szCs w:val="24"/>
                <w:lang w:eastAsia="hu-HU"/>
              </w:rPr>
              <w:drawing>
                <wp:inline distT="0" distB="0" distL="0" distR="0" wp14:anchorId="2809092B" wp14:editId="7DB17852">
                  <wp:extent cx="114300" cy="133350"/>
                  <wp:effectExtent l="0" t="0" r="0" b="0"/>
                  <wp:docPr id="25" name="Kép 25" descr="energiaelny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4" descr="energiaelnyelo"/>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2410" w:type="dxa"/>
            <w:vAlign w:val="center"/>
          </w:tcPr>
          <w:p w14:paraId="410C9BCD"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03 E P WRU</w:t>
            </w:r>
          </w:p>
        </w:tc>
      </w:tr>
    </w:tbl>
    <w:p w14:paraId="75D6E3C9" w14:textId="77777777" w:rsidR="007E3A94" w:rsidRPr="00857FF6" w:rsidRDefault="007E3A94" w:rsidP="007E3A94">
      <w:pPr>
        <w:spacing w:after="480" w:line="248" w:lineRule="auto"/>
        <w:ind w:right="421"/>
        <w:rPr>
          <w:rFonts w:eastAsia="Franklin Gothic Book" w:cs="Times New Roman"/>
          <w:color w:val="000000"/>
          <w:sz w:val="22"/>
          <w:szCs w:val="24"/>
          <w:lang w:eastAsia="hu-HU"/>
        </w:rPr>
      </w:pPr>
    </w:p>
    <w:p w14:paraId="4FED9506" w14:textId="77777777" w:rsidR="007E3A94" w:rsidRPr="00857FF6" w:rsidRDefault="007E3A94" w:rsidP="007E3A94">
      <w:pPr>
        <w:tabs>
          <w:tab w:val="clear" w:pos="567"/>
        </w:tabs>
        <w:spacing w:after="200" w:line="276" w:lineRule="auto"/>
        <w:jc w:val="left"/>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br w:type="page"/>
      </w:r>
    </w:p>
    <w:p w14:paraId="687ADC85" w14:textId="77777777" w:rsidR="007E3A94" w:rsidRPr="00857FF6" w:rsidRDefault="007E3A94" w:rsidP="007E3A94">
      <w:pPr>
        <w:spacing w:after="480" w:line="248" w:lineRule="auto"/>
        <w:ind w:right="421"/>
        <w:rPr>
          <w:rFonts w:eastAsia="Franklin Gothic Book" w:cs="Times New Roman"/>
          <w:color w:val="000000"/>
          <w:sz w:val="22"/>
          <w:szCs w:val="24"/>
          <w:lang w:eastAsia="hu-HU"/>
        </w:rPr>
      </w:pPr>
    </w:p>
    <w:tbl>
      <w:tblPr>
        <w:tblW w:w="137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8"/>
        <w:gridCol w:w="3465"/>
        <w:gridCol w:w="1523"/>
        <w:gridCol w:w="1556"/>
        <w:gridCol w:w="1970"/>
        <w:gridCol w:w="2391"/>
      </w:tblGrid>
      <w:tr w:rsidR="007E3A94" w:rsidRPr="00857FF6" w14:paraId="4D9BBC88" w14:textId="77777777" w:rsidTr="00DA14A3">
        <w:trPr>
          <w:gridAfter w:val="3"/>
          <w:wAfter w:w="5942" w:type="dxa"/>
          <w:cantSplit/>
          <w:tblHeader/>
        </w:trPr>
        <w:tc>
          <w:tcPr>
            <w:tcW w:w="2793" w:type="dxa"/>
            <w:shd w:val="clear" w:color="auto" w:fill="E6E6E6"/>
            <w:vAlign w:val="center"/>
          </w:tcPr>
          <w:p w14:paraId="4C6AD63F" w14:textId="77777777" w:rsidR="007E3A94" w:rsidRPr="00857FF6" w:rsidRDefault="007E3A94" w:rsidP="00DA14A3">
            <w:pPr>
              <w:spacing w:after="33" w:line="248" w:lineRule="auto"/>
              <w:ind w:left="10" w:right="421" w:hanging="10"/>
              <w:rPr>
                <w:rFonts w:eastAsia="Franklin Gothic Book" w:cs="Times New Roman"/>
                <w:b/>
                <w:color w:val="000000"/>
                <w:sz w:val="22"/>
                <w:szCs w:val="24"/>
                <w:lang w:eastAsia="hu-HU"/>
              </w:rPr>
            </w:pPr>
            <w:r w:rsidRPr="00857FF6">
              <w:rPr>
                <w:rFonts w:eastAsia="Franklin Gothic Book" w:cs="Times New Roman"/>
                <w:b/>
                <w:color w:val="000000"/>
                <w:sz w:val="22"/>
                <w:szCs w:val="24"/>
                <w:lang w:eastAsia="hu-HU"/>
              </w:rPr>
              <w:t>Munkakör/foglalkozás:</w:t>
            </w:r>
          </w:p>
        </w:tc>
        <w:tc>
          <w:tcPr>
            <w:tcW w:w="5008" w:type="dxa"/>
            <w:gridSpan w:val="2"/>
            <w:tcBorders>
              <w:top w:val="single" w:sz="4" w:space="0" w:color="auto"/>
              <w:right w:val="single" w:sz="4" w:space="0" w:color="auto"/>
            </w:tcBorders>
            <w:shd w:val="clear" w:color="auto" w:fill="auto"/>
            <w:vAlign w:val="center"/>
          </w:tcPr>
          <w:p w14:paraId="39AA195C" w14:textId="77777777" w:rsidR="007E3A94" w:rsidRPr="00857FF6" w:rsidRDefault="007E3A94" w:rsidP="00DA14A3">
            <w:pPr>
              <w:spacing w:after="33" w:line="248" w:lineRule="auto"/>
              <w:ind w:left="10" w:right="421" w:hanging="10"/>
              <w:rPr>
                <w:rFonts w:eastAsia="Franklin Gothic Book" w:cs="Times New Roman"/>
                <w:b/>
                <w:i/>
                <w:color w:val="000000"/>
                <w:sz w:val="22"/>
                <w:szCs w:val="24"/>
                <w:lang w:eastAsia="hu-HU"/>
              </w:rPr>
            </w:pPr>
            <w:r w:rsidRPr="00857FF6">
              <w:rPr>
                <w:rFonts w:eastAsia="Franklin Gothic Book" w:cs="Times New Roman"/>
                <w:b/>
                <w:i/>
                <w:color w:val="000000"/>
                <w:sz w:val="22"/>
                <w:szCs w:val="24"/>
                <w:lang w:eastAsia="hu-HU"/>
              </w:rPr>
              <w:t>Karbantartó</w:t>
            </w:r>
          </w:p>
        </w:tc>
      </w:tr>
      <w:tr w:rsidR="007E3A94" w:rsidRPr="00857FF6" w14:paraId="12CC4440" w14:textId="77777777" w:rsidTr="00DA14A3">
        <w:trPr>
          <w:cantSplit/>
          <w:tblHeader/>
        </w:trPr>
        <w:tc>
          <w:tcPr>
            <w:tcW w:w="13743" w:type="dxa"/>
            <w:gridSpan w:val="6"/>
            <w:tcBorders>
              <w:top w:val="nil"/>
              <w:left w:val="nil"/>
              <w:right w:val="nil"/>
            </w:tcBorders>
            <w:vAlign w:val="center"/>
          </w:tcPr>
          <w:p w14:paraId="6A9C8CA3" w14:textId="77777777" w:rsidR="007E3A94" w:rsidRPr="00857FF6" w:rsidRDefault="007E3A94" w:rsidP="00DA14A3">
            <w:pPr>
              <w:spacing w:after="33" w:line="248" w:lineRule="auto"/>
              <w:ind w:left="10" w:right="421" w:hanging="10"/>
              <w:jc w:val="center"/>
              <w:rPr>
                <w:rFonts w:eastAsia="Franklin Gothic Book" w:cs="Times New Roman"/>
                <w:color w:val="000000"/>
                <w:sz w:val="22"/>
                <w:szCs w:val="24"/>
                <w:lang w:eastAsia="hu-HU"/>
              </w:rPr>
            </w:pPr>
          </w:p>
        </w:tc>
      </w:tr>
      <w:tr w:rsidR="007E3A94" w:rsidRPr="00857FF6" w14:paraId="692D7045" w14:textId="77777777" w:rsidTr="00DA14A3">
        <w:trPr>
          <w:cantSplit/>
          <w:tblHeader/>
        </w:trPr>
        <w:tc>
          <w:tcPr>
            <w:tcW w:w="2793" w:type="dxa"/>
            <w:shd w:val="clear" w:color="auto" w:fill="E6E6E6"/>
            <w:vAlign w:val="center"/>
          </w:tcPr>
          <w:p w14:paraId="41630877" w14:textId="77777777" w:rsidR="007E3A94" w:rsidRPr="00857FF6" w:rsidRDefault="007E3A94" w:rsidP="00DA14A3">
            <w:pPr>
              <w:spacing w:after="33" w:line="248" w:lineRule="auto"/>
              <w:ind w:left="10" w:right="421" w:hanging="10"/>
              <w:jc w:val="center"/>
              <w:rPr>
                <w:rFonts w:eastAsia="Franklin Gothic Book" w:cs="Times New Roman"/>
                <w:b/>
                <w:color w:val="000000"/>
                <w:sz w:val="22"/>
                <w:szCs w:val="24"/>
                <w:lang w:eastAsia="hu-HU"/>
              </w:rPr>
            </w:pPr>
            <w:r w:rsidRPr="00857FF6">
              <w:rPr>
                <w:rFonts w:eastAsia="Franklin Gothic Book" w:cs="Times New Roman"/>
                <w:b/>
                <w:color w:val="000000"/>
                <w:sz w:val="22"/>
                <w:szCs w:val="24"/>
                <w:lang w:eastAsia="hu-HU"/>
              </w:rPr>
              <w:t>Védelem iránya</w:t>
            </w:r>
          </w:p>
        </w:tc>
        <w:tc>
          <w:tcPr>
            <w:tcW w:w="3481" w:type="dxa"/>
            <w:shd w:val="clear" w:color="auto" w:fill="E6E6E6"/>
            <w:vAlign w:val="center"/>
          </w:tcPr>
          <w:p w14:paraId="0F48A66F" w14:textId="77777777" w:rsidR="007E3A94" w:rsidRPr="00857FF6" w:rsidRDefault="007E3A94" w:rsidP="00DA14A3">
            <w:pPr>
              <w:spacing w:after="33" w:line="248" w:lineRule="auto"/>
              <w:ind w:left="10" w:right="421" w:hanging="10"/>
              <w:jc w:val="center"/>
              <w:rPr>
                <w:rFonts w:eastAsia="Franklin Gothic Book" w:cs="Times New Roman"/>
                <w:b/>
                <w:color w:val="000000"/>
                <w:sz w:val="22"/>
                <w:szCs w:val="24"/>
                <w:lang w:eastAsia="hu-HU"/>
              </w:rPr>
            </w:pPr>
            <w:r w:rsidRPr="00857FF6">
              <w:rPr>
                <w:rFonts w:eastAsia="Franklin Gothic Book" w:cs="Times New Roman"/>
                <w:b/>
                <w:color w:val="000000"/>
                <w:sz w:val="22"/>
                <w:szCs w:val="24"/>
                <w:lang w:eastAsia="hu-HU"/>
              </w:rPr>
              <w:t>Védőeszköz megnevezése</w:t>
            </w:r>
          </w:p>
        </w:tc>
        <w:tc>
          <w:tcPr>
            <w:tcW w:w="1527" w:type="dxa"/>
            <w:shd w:val="clear" w:color="auto" w:fill="E6E6E6"/>
            <w:vAlign w:val="center"/>
          </w:tcPr>
          <w:p w14:paraId="7125A4B2" w14:textId="77777777" w:rsidR="007E3A94" w:rsidRPr="00857FF6" w:rsidRDefault="007E3A94" w:rsidP="00DA14A3">
            <w:pPr>
              <w:spacing w:after="33" w:line="248" w:lineRule="auto"/>
              <w:ind w:left="10" w:hanging="10"/>
              <w:jc w:val="center"/>
              <w:rPr>
                <w:rFonts w:eastAsia="Franklin Gothic Book" w:cs="Times New Roman"/>
                <w:b/>
                <w:bCs/>
                <w:color w:val="000000"/>
                <w:sz w:val="22"/>
                <w:szCs w:val="24"/>
                <w:lang w:eastAsia="hu-HU"/>
              </w:rPr>
            </w:pPr>
            <w:r w:rsidRPr="00857FF6">
              <w:rPr>
                <w:rFonts w:eastAsia="Franklin Gothic Book" w:cs="Times New Roman"/>
                <w:b/>
                <w:bCs/>
                <w:color w:val="000000"/>
                <w:sz w:val="22"/>
                <w:szCs w:val="24"/>
                <w:lang w:eastAsia="hu-HU"/>
              </w:rPr>
              <w:t>Védelmi kategória</w:t>
            </w:r>
          </w:p>
        </w:tc>
        <w:tc>
          <w:tcPr>
            <w:tcW w:w="1560" w:type="dxa"/>
            <w:shd w:val="clear" w:color="auto" w:fill="E6E6E6"/>
            <w:vAlign w:val="center"/>
          </w:tcPr>
          <w:p w14:paraId="4C2C3F98" w14:textId="77777777" w:rsidR="007E3A94" w:rsidRPr="00857FF6" w:rsidRDefault="007E3A94" w:rsidP="00DA14A3">
            <w:pPr>
              <w:spacing w:after="33" w:line="248" w:lineRule="auto"/>
              <w:ind w:left="10" w:hanging="10"/>
              <w:jc w:val="center"/>
              <w:rPr>
                <w:rFonts w:eastAsia="Franklin Gothic Book" w:cs="Times New Roman"/>
                <w:b/>
                <w:bCs/>
                <w:color w:val="000000"/>
                <w:sz w:val="22"/>
                <w:szCs w:val="24"/>
                <w:lang w:eastAsia="hu-HU"/>
              </w:rPr>
            </w:pPr>
            <w:r w:rsidRPr="00857FF6">
              <w:rPr>
                <w:rFonts w:eastAsia="Franklin Gothic Book" w:cs="Times New Roman"/>
                <w:b/>
                <w:bCs/>
                <w:color w:val="000000"/>
                <w:sz w:val="22"/>
                <w:szCs w:val="24"/>
                <w:lang w:eastAsia="hu-HU"/>
              </w:rPr>
              <w:t>Vizsgálati szabvány száma</w:t>
            </w:r>
          </w:p>
        </w:tc>
        <w:tc>
          <w:tcPr>
            <w:tcW w:w="1979" w:type="dxa"/>
            <w:shd w:val="clear" w:color="auto" w:fill="E6E6E6"/>
            <w:vAlign w:val="center"/>
          </w:tcPr>
          <w:p w14:paraId="589078AB" w14:textId="77777777" w:rsidR="007E3A94" w:rsidRPr="00857FF6" w:rsidRDefault="007E3A94" w:rsidP="00DA14A3">
            <w:pPr>
              <w:spacing w:after="33" w:line="248" w:lineRule="auto"/>
              <w:ind w:left="10" w:hanging="10"/>
              <w:jc w:val="center"/>
              <w:rPr>
                <w:rFonts w:eastAsia="Franklin Gothic Book" w:cs="Times New Roman"/>
                <w:b/>
                <w:bCs/>
                <w:color w:val="000000"/>
                <w:sz w:val="22"/>
                <w:szCs w:val="24"/>
                <w:lang w:eastAsia="hu-HU"/>
              </w:rPr>
            </w:pPr>
            <w:r w:rsidRPr="00857FF6">
              <w:rPr>
                <w:rFonts w:eastAsia="Franklin Gothic Book" w:cs="Times New Roman"/>
                <w:b/>
                <w:bCs/>
                <w:color w:val="000000"/>
                <w:sz w:val="22"/>
                <w:szCs w:val="24"/>
                <w:lang w:eastAsia="hu-HU"/>
              </w:rPr>
              <w:t>Védelmi képesség jelzése</w:t>
            </w:r>
          </w:p>
        </w:tc>
        <w:tc>
          <w:tcPr>
            <w:tcW w:w="2403" w:type="dxa"/>
            <w:shd w:val="clear" w:color="auto" w:fill="E6E6E6"/>
            <w:vAlign w:val="center"/>
          </w:tcPr>
          <w:p w14:paraId="397218C8" w14:textId="77777777" w:rsidR="007E3A94" w:rsidRPr="00857FF6" w:rsidRDefault="007E3A94" w:rsidP="00DA14A3">
            <w:pPr>
              <w:spacing w:after="33" w:line="248" w:lineRule="auto"/>
              <w:ind w:left="10" w:right="421" w:hanging="10"/>
              <w:jc w:val="center"/>
              <w:rPr>
                <w:rFonts w:eastAsia="Franklin Gothic Book" w:cs="Times New Roman"/>
                <w:b/>
                <w:color w:val="000000"/>
                <w:sz w:val="22"/>
                <w:szCs w:val="24"/>
                <w:lang w:eastAsia="hu-HU"/>
              </w:rPr>
            </w:pPr>
            <w:r w:rsidRPr="00857FF6">
              <w:rPr>
                <w:rFonts w:eastAsia="Franklin Gothic Book" w:cs="Times New Roman"/>
                <w:b/>
                <w:color w:val="000000"/>
                <w:sz w:val="22"/>
                <w:szCs w:val="24"/>
                <w:lang w:eastAsia="hu-HU"/>
              </w:rPr>
              <w:t>Egyéb</w:t>
            </w:r>
          </w:p>
        </w:tc>
      </w:tr>
      <w:tr w:rsidR="007E3A94" w:rsidRPr="00857FF6" w14:paraId="7F7B4FBC" w14:textId="77777777" w:rsidTr="00DA14A3">
        <w:trPr>
          <w:cantSplit/>
        </w:trPr>
        <w:tc>
          <w:tcPr>
            <w:tcW w:w="2793" w:type="dxa"/>
            <w:vMerge w:val="restart"/>
            <w:vAlign w:val="center"/>
          </w:tcPr>
          <w:p w14:paraId="0F38E913"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Fejvédelem</w:t>
            </w:r>
          </w:p>
        </w:tc>
        <w:tc>
          <w:tcPr>
            <w:tcW w:w="3481" w:type="dxa"/>
            <w:vAlign w:val="center"/>
          </w:tcPr>
          <w:p w14:paraId="155247DC"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w:t>
            </w:r>
          </w:p>
        </w:tc>
        <w:tc>
          <w:tcPr>
            <w:tcW w:w="1527" w:type="dxa"/>
            <w:vAlign w:val="center"/>
          </w:tcPr>
          <w:p w14:paraId="109B811E"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c>
          <w:tcPr>
            <w:tcW w:w="1560" w:type="dxa"/>
            <w:vAlign w:val="center"/>
          </w:tcPr>
          <w:p w14:paraId="38B5063C"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c>
          <w:tcPr>
            <w:tcW w:w="1979" w:type="dxa"/>
            <w:vAlign w:val="center"/>
          </w:tcPr>
          <w:p w14:paraId="13BCF754"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c>
          <w:tcPr>
            <w:tcW w:w="2403" w:type="dxa"/>
            <w:vAlign w:val="center"/>
          </w:tcPr>
          <w:p w14:paraId="53690896"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r>
      <w:tr w:rsidR="007E3A94" w:rsidRPr="00857FF6" w14:paraId="576C915E" w14:textId="77777777" w:rsidTr="00DA14A3">
        <w:trPr>
          <w:cantSplit/>
        </w:trPr>
        <w:tc>
          <w:tcPr>
            <w:tcW w:w="2793" w:type="dxa"/>
            <w:vMerge/>
            <w:vAlign w:val="center"/>
          </w:tcPr>
          <w:p w14:paraId="38AED90E"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p>
        </w:tc>
        <w:tc>
          <w:tcPr>
            <w:tcW w:w="3481" w:type="dxa"/>
            <w:vAlign w:val="center"/>
          </w:tcPr>
          <w:p w14:paraId="26C9CE5F"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w:t>
            </w:r>
          </w:p>
        </w:tc>
        <w:tc>
          <w:tcPr>
            <w:tcW w:w="1527" w:type="dxa"/>
            <w:vAlign w:val="center"/>
          </w:tcPr>
          <w:p w14:paraId="26FED5A6"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c>
          <w:tcPr>
            <w:tcW w:w="1560" w:type="dxa"/>
            <w:vAlign w:val="center"/>
          </w:tcPr>
          <w:p w14:paraId="1957118E"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c>
          <w:tcPr>
            <w:tcW w:w="1979" w:type="dxa"/>
            <w:vAlign w:val="center"/>
          </w:tcPr>
          <w:p w14:paraId="3C493CAB"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c>
          <w:tcPr>
            <w:tcW w:w="2403" w:type="dxa"/>
            <w:vAlign w:val="center"/>
          </w:tcPr>
          <w:p w14:paraId="60A93BEB"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r>
      <w:tr w:rsidR="007E3A94" w:rsidRPr="00857FF6" w14:paraId="66417435" w14:textId="77777777" w:rsidTr="00DA14A3">
        <w:trPr>
          <w:cantSplit/>
        </w:trPr>
        <w:tc>
          <w:tcPr>
            <w:tcW w:w="2793" w:type="dxa"/>
            <w:vAlign w:val="center"/>
          </w:tcPr>
          <w:p w14:paraId="7B11ABAC"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Szem- és arcvédelem</w:t>
            </w:r>
          </w:p>
        </w:tc>
        <w:tc>
          <w:tcPr>
            <w:tcW w:w="3481" w:type="dxa"/>
            <w:vAlign w:val="center"/>
          </w:tcPr>
          <w:p w14:paraId="6FF3CE3B"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Száras szemüveg (repülő, pattanó szilárd részecskék, mechanikai ártalmak ellen)</w:t>
            </w:r>
          </w:p>
        </w:tc>
        <w:tc>
          <w:tcPr>
            <w:tcW w:w="1527" w:type="dxa"/>
            <w:vAlign w:val="center"/>
          </w:tcPr>
          <w:p w14:paraId="773BAB3C"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2</w:t>
            </w:r>
          </w:p>
        </w:tc>
        <w:tc>
          <w:tcPr>
            <w:tcW w:w="1560" w:type="dxa"/>
            <w:vAlign w:val="center"/>
          </w:tcPr>
          <w:p w14:paraId="47251C1A"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MSZ EN 166</w:t>
            </w:r>
          </w:p>
        </w:tc>
        <w:tc>
          <w:tcPr>
            <w:tcW w:w="1979" w:type="dxa"/>
            <w:vAlign w:val="center"/>
          </w:tcPr>
          <w:p w14:paraId="75B3DC4C"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noProof/>
                <w:color w:val="000000"/>
                <w:sz w:val="22"/>
                <w:szCs w:val="24"/>
                <w:lang w:eastAsia="hu-HU"/>
              </w:rPr>
              <w:drawing>
                <wp:inline distT="0" distB="0" distL="0" distR="0" wp14:anchorId="1C61DE36" wp14:editId="71967596">
                  <wp:extent cx="123825" cy="142875"/>
                  <wp:effectExtent l="0" t="0" r="9525" b="9525"/>
                  <wp:docPr id="24" name="Kép 24" descr="sz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0" descr="szem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p>
        </w:tc>
        <w:tc>
          <w:tcPr>
            <w:tcW w:w="2403" w:type="dxa"/>
            <w:vAlign w:val="center"/>
          </w:tcPr>
          <w:p w14:paraId="10173B0F"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UVEX 9195 </w:t>
            </w:r>
            <w:proofErr w:type="spellStart"/>
            <w:r w:rsidRPr="00857FF6">
              <w:rPr>
                <w:rFonts w:eastAsia="Franklin Gothic Book" w:cs="Times New Roman"/>
                <w:color w:val="000000"/>
                <w:sz w:val="22"/>
                <w:szCs w:val="24"/>
                <w:lang w:eastAsia="hu-HU"/>
              </w:rPr>
              <w:t>skyper</w:t>
            </w:r>
            <w:proofErr w:type="spellEnd"/>
          </w:p>
        </w:tc>
      </w:tr>
      <w:tr w:rsidR="007E3A94" w:rsidRPr="00857FF6" w14:paraId="67970174" w14:textId="77777777" w:rsidTr="00DA14A3">
        <w:trPr>
          <w:cantSplit/>
        </w:trPr>
        <w:tc>
          <w:tcPr>
            <w:tcW w:w="2793" w:type="dxa"/>
            <w:vAlign w:val="center"/>
          </w:tcPr>
          <w:p w14:paraId="7813F336"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Hallásvédelem</w:t>
            </w:r>
          </w:p>
        </w:tc>
        <w:tc>
          <w:tcPr>
            <w:tcW w:w="3481" w:type="dxa"/>
            <w:vAlign w:val="center"/>
          </w:tcPr>
          <w:p w14:paraId="30665647"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Fültok</w:t>
            </w:r>
          </w:p>
        </w:tc>
        <w:tc>
          <w:tcPr>
            <w:tcW w:w="1527" w:type="dxa"/>
            <w:vAlign w:val="center"/>
          </w:tcPr>
          <w:p w14:paraId="6108BEC7"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2</w:t>
            </w:r>
          </w:p>
        </w:tc>
        <w:tc>
          <w:tcPr>
            <w:tcW w:w="1560" w:type="dxa"/>
            <w:vAlign w:val="center"/>
          </w:tcPr>
          <w:p w14:paraId="278BC218"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MSZ EN 352</w:t>
            </w:r>
          </w:p>
        </w:tc>
        <w:tc>
          <w:tcPr>
            <w:tcW w:w="1979" w:type="dxa"/>
            <w:vAlign w:val="center"/>
          </w:tcPr>
          <w:p w14:paraId="37A1D87A"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noProof/>
                <w:color w:val="000000"/>
                <w:sz w:val="22"/>
                <w:szCs w:val="24"/>
                <w:lang w:eastAsia="hu-HU"/>
              </w:rPr>
              <w:drawing>
                <wp:inline distT="0" distB="0" distL="0" distR="0" wp14:anchorId="3429EFA2" wp14:editId="47DAE24F">
                  <wp:extent cx="123825" cy="142875"/>
                  <wp:effectExtent l="0" t="0" r="9525" b="9525"/>
                  <wp:docPr id="23" name="Kép 23" descr="hallasv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1" descr="hallasved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857FF6">
              <w:rPr>
                <w:rFonts w:eastAsia="Franklin Gothic Book" w:cs="Times New Roman"/>
                <w:color w:val="000000"/>
                <w:sz w:val="22"/>
                <w:szCs w:val="24"/>
                <w:lang w:eastAsia="hu-HU"/>
              </w:rPr>
              <w:t>SNR: 23-31 dB</w:t>
            </w:r>
          </w:p>
        </w:tc>
        <w:tc>
          <w:tcPr>
            <w:tcW w:w="2403" w:type="dxa"/>
            <w:vAlign w:val="center"/>
          </w:tcPr>
          <w:p w14:paraId="56FA9E48"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3M 1430, 1435, 1440, 1445</w:t>
            </w:r>
          </w:p>
        </w:tc>
      </w:tr>
      <w:tr w:rsidR="007E3A94" w:rsidRPr="00857FF6" w14:paraId="1D5FABAD" w14:textId="77777777" w:rsidTr="00DA14A3">
        <w:trPr>
          <w:cantSplit/>
          <w:trHeight w:val="499"/>
        </w:trPr>
        <w:tc>
          <w:tcPr>
            <w:tcW w:w="2793" w:type="dxa"/>
            <w:vMerge w:val="restart"/>
            <w:vAlign w:val="center"/>
          </w:tcPr>
          <w:p w14:paraId="271F9C0E"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Védőruha (testvédelem)</w:t>
            </w:r>
          </w:p>
        </w:tc>
        <w:tc>
          <w:tcPr>
            <w:tcW w:w="3481" w:type="dxa"/>
            <w:vAlign w:val="center"/>
          </w:tcPr>
          <w:p w14:paraId="02B2818F"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Deréknadrág </w:t>
            </w:r>
          </w:p>
        </w:tc>
        <w:tc>
          <w:tcPr>
            <w:tcW w:w="1527" w:type="dxa"/>
            <w:vAlign w:val="center"/>
          </w:tcPr>
          <w:p w14:paraId="1520EE78"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1</w:t>
            </w:r>
          </w:p>
        </w:tc>
        <w:tc>
          <w:tcPr>
            <w:tcW w:w="1560" w:type="dxa"/>
            <w:vAlign w:val="center"/>
          </w:tcPr>
          <w:p w14:paraId="2B6928D2"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MSZ EN 340</w:t>
            </w:r>
          </w:p>
        </w:tc>
        <w:tc>
          <w:tcPr>
            <w:tcW w:w="1979" w:type="dxa"/>
            <w:vAlign w:val="center"/>
          </w:tcPr>
          <w:p w14:paraId="7C4FC5BF"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noProof/>
                <w:color w:val="000000"/>
                <w:sz w:val="22"/>
                <w:szCs w:val="24"/>
                <w:lang w:eastAsia="hu-HU"/>
              </w:rPr>
              <w:drawing>
                <wp:inline distT="0" distB="0" distL="0" distR="0" wp14:anchorId="3328BCFA" wp14:editId="3CE69937">
                  <wp:extent cx="123825" cy="142875"/>
                  <wp:effectExtent l="0" t="0" r="9525" b="9525"/>
                  <wp:docPr id="22" name="Kép 22" descr="kesj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2" descr="kesjel"/>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p>
        </w:tc>
        <w:tc>
          <w:tcPr>
            <w:tcW w:w="2403" w:type="dxa"/>
            <w:vAlign w:val="center"/>
          </w:tcPr>
          <w:p w14:paraId="1B6218D7"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r>
      <w:tr w:rsidR="007E3A94" w:rsidRPr="00857FF6" w14:paraId="224DAEE6" w14:textId="77777777" w:rsidTr="00DA14A3">
        <w:trPr>
          <w:cantSplit/>
        </w:trPr>
        <w:tc>
          <w:tcPr>
            <w:tcW w:w="2793" w:type="dxa"/>
            <w:vMerge/>
            <w:vAlign w:val="center"/>
          </w:tcPr>
          <w:p w14:paraId="7A49CED5"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p>
        </w:tc>
        <w:tc>
          <w:tcPr>
            <w:tcW w:w="3481" w:type="dxa"/>
            <w:vAlign w:val="center"/>
          </w:tcPr>
          <w:p w14:paraId="7C90AA0D"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Póló (190 g/m</w:t>
            </w:r>
            <w:proofErr w:type="gramStart"/>
            <w:r w:rsidRPr="00857FF6">
              <w:rPr>
                <w:rFonts w:eastAsia="Franklin Gothic Book" w:cs="Times New Roman"/>
                <w:color w:val="000000"/>
                <w:sz w:val="22"/>
                <w:szCs w:val="24"/>
                <w:lang w:eastAsia="hu-HU"/>
              </w:rPr>
              <w:t>2  vastagságú</w:t>
            </w:r>
            <w:proofErr w:type="gramEnd"/>
            <w:r w:rsidRPr="00857FF6">
              <w:rPr>
                <w:rFonts w:eastAsia="Franklin Gothic Book" w:cs="Times New Roman"/>
                <w:color w:val="000000"/>
                <w:sz w:val="22"/>
                <w:szCs w:val="24"/>
                <w:lang w:eastAsia="hu-HU"/>
              </w:rPr>
              <w:t xml:space="preserve">, 100 % pamut alapanyag, mérettartó, körkötött kivitel, </w:t>
            </w:r>
          </w:p>
        </w:tc>
        <w:tc>
          <w:tcPr>
            <w:tcW w:w="1527" w:type="dxa"/>
            <w:vAlign w:val="center"/>
          </w:tcPr>
          <w:p w14:paraId="54D8AB7C"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1</w:t>
            </w:r>
          </w:p>
        </w:tc>
        <w:tc>
          <w:tcPr>
            <w:tcW w:w="1560" w:type="dxa"/>
            <w:vAlign w:val="center"/>
          </w:tcPr>
          <w:p w14:paraId="17378A24"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c>
          <w:tcPr>
            <w:tcW w:w="1979" w:type="dxa"/>
            <w:vAlign w:val="center"/>
          </w:tcPr>
          <w:p w14:paraId="48BB559A"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noProof/>
                <w:color w:val="000000"/>
                <w:sz w:val="22"/>
                <w:szCs w:val="24"/>
                <w:lang w:eastAsia="hu-HU"/>
              </w:rPr>
              <w:drawing>
                <wp:inline distT="0" distB="0" distL="0" distR="0" wp14:anchorId="75909703" wp14:editId="46FE4B98">
                  <wp:extent cx="123825" cy="142875"/>
                  <wp:effectExtent l="0" t="0" r="9525" b="9525"/>
                  <wp:docPr id="21" name="Kép 21" descr="kesj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3" descr="kesjel"/>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p>
        </w:tc>
        <w:tc>
          <w:tcPr>
            <w:tcW w:w="2403" w:type="dxa"/>
            <w:vAlign w:val="center"/>
          </w:tcPr>
          <w:p w14:paraId="55CFDC92"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r>
      <w:tr w:rsidR="007E3A94" w:rsidRPr="00857FF6" w14:paraId="77BB9C4B" w14:textId="77777777" w:rsidTr="00DA14A3">
        <w:trPr>
          <w:cantSplit/>
        </w:trPr>
        <w:tc>
          <w:tcPr>
            <w:tcW w:w="2793" w:type="dxa"/>
            <w:vAlign w:val="center"/>
          </w:tcPr>
          <w:p w14:paraId="193B6993"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Kézvédő eszköz</w:t>
            </w:r>
          </w:p>
        </w:tc>
        <w:tc>
          <w:tcPr>
            <w:tcW w:w="3481" w:type="dxa"/>
            <w:vAlign w:val="center"/>
          </w:tcPr>
          <w:p w14:paraId="174DF2D6"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Mechanikai védőkesztyű (anyag: kopásálló szintetikus bőr; artéria és körömvédő, rugalmas, vékony poliészter kézhát, </w:t>
            </w:r>
          </w:p>
        </w:tc>
        <w:tc>
          <w:tcPr>
            <w:tcW w:w="1527" w:type="dxa"/>
            <w:vAlign w:val="center"/>
          </w:tcPr>
          <w:p w14:paraId="2469CBB1"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2</w:t>
            </w:r>
          </w:p>
        </w:tc>
        <w:tc>
          <w:tcPr>
            <w:tcW w:w="1560" w:type="dxa"/>
            <w:vAlign w:val="center"/>
          </w:tcPr>
          <w:p w14:paraId="09B817E0"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MSZ EN 420</w:t>
            </w:r>
          </w:p>
          <w:p w14:paraId="7678A64B"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MSZ EN 388</w:t>
            </w:r>
          </w:p>
        </w:tc>
        <w:tc>
          <w:tcPr>
            <w:tcW w:w="1979" w:type="dxa"/>
            <w:vAlign w:val="center"/>
          </w:tcPr>
          <w:p w14:paraId="0D9074C0"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noProof/>
                <w:color w:val="000000"/>
                <w:sz w:val="22"/>
                <w:szCs w:val="24"/>
                <w:lang w:eastAsia="hu-HU"/>
              </w:rPr>
              <w:drawing>
                <wp:inline distT="0" distB="0" distL="0" distR="0" wp14:anchorId="24A6E9A7" wp14:editId="325E6092">
                  <wp:extent cx="133350" cy="142875"/>
                  <wp:effectExtent l="0" t="0" r="0" b="9525"/>
                  <wp:docPr id="20" name="Kép 20" descr="kalapa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4" descr="kalapac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857FF6">
              <w:rPr>
                <w:rFonts w:eastAsia="Franklin Gothic Book" w:cs="Times New Roman"/>
                <w:color w:val="000000"/>
                <w:sz w:val="22"/>
                <w:szCs w:val="24"/>
                <w:lang w:eastAsia="hu-HU"/>
              </w:rPr>
              <w:t>3122</w:t>
            </w:r>
          </w:p>
        </w:tc>
        <w:tc>
          <w:tcPr>
            <w:tcW w:w="2403" w:type="dxa"/>
            <w:vAlign w:val="center"/>
          </w:tcPr>
          <w:p w14:paraId="79DB93A2"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r>
      <w:tr w:rsidR="007E3A94" w:rsidRPr="00857FF6" w14:paraId="27059A91" w14:textId="77777777" w:rsidTr="00DA14A3">
        <w:trPr>
          <w:cantSplit/>
        </w:trPr>
        <w:tc>
          <w:tcPr>
            <w:tcW w:w="2793" w:type="dxa"/>
            <w:vAlign w:val="center"/>
          </w:tcPr>
          <w:p w14:paraId="7367DF8E"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Lábvédő eszköz</w:t>
            </w:r>
          </w:p>
        </w:tc>
        <w:tc>
          <w:tcPr>
            <w:tcW w:w="3481" w:type="dxa"/>
            <w:vAlign w:val="center"/>
          </w:tcPr>
          <w:p w14:paraId="72F84398"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Biztonsági védőbakancs (kétrétegű PU talp, puha színbőr felsőrész, acél orrmerevítő- és acél lábujjvédő, ütődéselnyelő sarok, antisztatikus, olajálló, csúszásmentes talp)</w:t>
            </w:r>
          </w:p>
        </w:tc>
        <w:tc>
          <w:tcPr>
            <w:tcW w:w="1527" w:type="dxa"/>
            <w:vAlign w:val="center"/>
          </w:tcPr>
          <w:p w14:paraId="3946058C"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2</w:t>
            </w:r>
          </w:p>
        </w:tc>
        <w:tc>
          <w:tcPr>
            <w:tcW w:w="1560" w:type="dxa"/>
            <w:vAlign w:val="center"/>
          </w:tcPr>
          <w:p w14:paraId="4E4F91EB"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MSZ EN 20345</w:t>
            </w:r>
          </w:p>
        </w:tc>
        <w:tc>
          <w:tcPr>
            <w:tcW w:w="1979" w:type="dxa"/>
            <w:vAlign w:val="center"/>
          </w:tcPr>
          <w:p w14:paraId="5D9DB7D7"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noProof/>
                <w:color w:val="000000"/>
                <w:sz w:val="22"/>
                <w:szCs w:val="24"/>
                <w:lang w:eastAsia="hu-HU"/>
              </w:rPr>
              <w:drawing>
                <wp:inline distT="0" distB="0" distL="0" distR="0" wp14:anchorId="69AB7DA7" wp14:editId="73006DD8">
                  <wp:extent cx="133350" cy="142875"/>
                  <wp:effectExtent l="0" t="0" r="0" b="9525"/>
                  <wp:docPr id="19" name="Kép 19" descr="orrmerev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5" descr="orrmerevitos"/>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857FF6">
              <w:rPr>
                <w:rFonts w:eastAsia="Franklin Gothic Book" w:cs="Times New Roman"/>
                <w:color w:val="000000"/>
                <w:sz w:val="22"/>
                <w:szCs w:val="24"/>
                <w:lang w:eastAsia="hu-HU"/>
              </w:rPr>
              <w:t xml:space="preserve">, </w:t>
            </w:r>
            <w:r w:rsidRPr="00857FF6">
              <w:rPr>
                <w:rFonts w:eastAsia="Franklin Gothic Book" w:cs="Times New Roman"/>
                <w:noProof/>
                <w:color w:val="000000"/>
                <w:sz w:val="22"/>
                <w:szCs w:val="24"/>
                <w:lang w:eastAsia="hu-HU"/>
              </w:rPr>
              <w:drawing>
                <wp:inline distT="0" distB="0" distL="0" distR="0" wp14:anchorId="7282F32C" wp14:editId="24B7DAFE">
                  <wp:extent cx="123825" cy="142875"/>
                  <wp:effectExtent l="0" t="0" r="9525" b="9525"/>
                  <wp:docPr id="18" name="Kép 18" descr="energiaelny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6" descr="energiaelnyelo"/>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857FF6">
              <w:rPr>
                <w:rFonts w:eastAsia="Franklin Gothic Book" w:cs="Times New Roman"/>
                <w:color w:val="000000"/>
                <w:sz w:val="22"/>
                <w:szCs w:val="24"/>
                <w:lang w:eastAsia="hu-HU"/>
              </w:rPr>
              <w:t xml:space="preserve">, </w:t>
            </w:r>
            <w:r w:rsidRPr="00857FF6">
              <w:rPr>
                <w:rFonts w:eastAsia="Franklin Gothic Book" w:cs="Times New Roman"/>
                <w:noProof/>
                <w:color w:val="000000"/>
                <w:sz w:val="22"/>
                <w:szCs w:val="24"/>
                <w:lang w:eastAsia="hu-HU"/>
              </w:rPr>
              <w:drawing>
                <wp:inline distT="0" distB="0" distL="0" distR="0" wp14:anchorId="3C590D6D" wp14:editId="3F64EF8E">
                  <wp:extent cx="123825" cy="142875"/>
                  <wp:effectExtent l="0" t="0" r="9525" b="9525"/>
                  <wp:docPr id="17" name="Kép 17" descr="olaj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7" descr="olajallo"/>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857FF6">
              <w:rPr>
                <w:rFonts w:eastAsia="Franklin Gothic Book" w:cs="Times New Roman"/>
                <w:color w:val="000000"/>
                <w:sz w:val="22"/>
                <w:szCs w:val="24"/>
                <w:lang w:eastAsia="hu-HU"/>
              </w:rPr>
              <w:t xml:space="preserve">, </w:t>
            </w:r>
            <w:r w:rsidRPr="00857FF6">
              <w:rPr>
                <w:rFonts w:eastAsia="Franklin Gothic Book" w:cs="Times New Roman"/>
                <w:noProof/>
                <w:color w:val="000000"/>
                <w:sz w:val="22"/>
                <w:szCs w:val="24"/>
                <w:lang w:eastAsia="hu-HU"/>
              </w:rPr>
              <w:drawing>
                <wp:inline distT="0" distB="0" distL="0" distR="0" wp14:anchorId="1E46F613" wp14:editId="235B086D">
                  <wp:extent cx="123825" cy="142875"/>
                  <wp:effectExtent l="0" t="0" r="9525" b="9525"/>
                  <wp:docPr id="16" name="Kép 16" descr="antisz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8" descr="antisztat"/>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857FF6">
              <w:rPr>
                <w:rFonts w:eastAsia="Franklin Gothic Book" w:cs="Times New Roman"/>
                <w:color w:val="000000"/>
                <w:sz w:val="22"/>
                <w:szCs w:val="24"/>
                <w:lang w:eastAsia="hu-HU"/>
              </w:rPr>
              <w:t xml:space="preserve">, </w:t>
            </w:r>
            <w:r w:rsidRPr="00857FF6">
              <w:rPr>
                <w:rFonts w:eastAsia="Franklin Gothic Book" w:cs="Times New Roman"/>
                <w:noProof/>
                <w:color w:val="000000"/>
                <w:sz w:val="22"/>
                <w:szCs w:val="24"/>
                <w:lang w:eastAsia="hu-HU"/>
              </w:rPr>
              <w:drawing>
                <wp:inline distT="0" distB="0" distL="0" distR="0" wp14:anchorId="765F090C" wp14:editId="36EB0E31">
                  <wp:extent cx="123825" cy="142875"/>
                  <wp:effectExtent l="0" t="0" r="9525" b="9525"/>
                  <wp:docPr id="15" name="Kép 15" descr="talpatszu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9" descr="talpatszura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857FF6">
              <w:rPr>
                <w:rFonts w:eastAsia="Franklin Gothic Book" w:cs="Times New Roman"/>
                <w:color w:val="000000"/>
                <w:sz w:val="22"/>
                <w:szCs w:val="24"/>
                <w:lang w:eastAsia="hu-HU"/>
              </w:rPr>
              <w:t xml:space="preserve">, </w:t>
            </w:r>
            <w:r w:rsidRPr="00857FF6">
              <w:rPr>
                <w:rFonts w:eastAsia="Franklin Gothic Book" w:cs="Times New Roman"/>
                <w:noProof/>
                <w:color w:val="000000"/>
                <w:sz w:val="22"/>
                <w:szCs w:val="24"/>
                <w:lang w:eastAsia="hu-HU"/>
              </w:rPr>
              <w:drawing>
                <wp:inline distT="0" distB="0" distL="0" distR="0" wp14:anchorId="728C38F3" wp14:editId="0871C99A">
                  <wp:extent cx="123825" cy="142875"/>
                  <wp:effectExtent l="0" t="0" r="9525" b="9525"/>
                  <wp:docPr id="14" name="Kép 14" descr="elcsus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0" descr="elcsusza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p>
        </w:tc>
        <w:tc>
          <w:tcPr>
            <w:tcW w:w="2403" w:type="dxa"/>
            <w:vAlign w:val="center"/>
          </w:tcPr>
          <w:p w14:paraId="06A29A49"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S2</w:t>
            </w:r>
          </w:p>
        </w:tc>
      </w:tr>
    </w:tbl>
    <w:p w14:paraId="1D07816C" w14:textId="77777777" w:rsidR="007E3A94" w:rsidRPr="00857FF6" w:rsidRDefault="007E3A94" w:rsidP="007E3A94">
      <w:pPr>
        <w:spacing w:after="200" w:line="276" w:lineRule="auto"/>
        <w:jc w:val="left"/>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br w:type="page"/>
      </w:r>
    </w:p>
    <w:p w14:paraId="43FCD06B" w14:textId="77777777" w:rsidR="007E3A94" w:rsidRPr="00857FF6" w:rsidRDefault="007E3A94" w:rsidP="007E3A94">
      <w:pPr>
        <w:spacing w:after="480" w:line="248" w:lineRule="auto"/>
        <w:ind w:right="421"/>
        <w:rPr>
          <w:rFonts w:eastAsia="Franklin Gothic Book" w:cs="Times New Roman"/>
          <w:color w:val="000000"/>
          <w:sz w:val="22"/>
          <w:szCs w:val="24"/>
          <w:lang w:eastAsia="hu-HU"/>
        </w:rPr>
      </w:pPr>
    </w:p>
    <w:tbl>
      <w:tblPr>
        <w:tblW w:w="1375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82"/>
        <w:gridCol w:w="3455"/>
        <w:gridCol w:w="1456"/>
        <w:gridCol w:w="104"/>
        <w:gridCol w:w="1559"/>
        <w:gridCol w:w="1984"/>
        <w:gridCol w:w="2410"/>
      </w:tblGrid>
      <w:tr w:rsidR="007E3A94" w:rsidRPr="00857FF6" w14:paraId="0A5F0760" w14:textId="77777777" w:rsidTr="00DA14A3">
        <w:trPr>
          <w:gridAfter w:val="4"/>
          <w:wAfter w:w="6057" w:type="dxa"/>
          <w:cantSplit/>
          <w:tblHeader/>
        </w:trPr>
        <w:tc>
          <w:tcPr>
            <w:tcW w:w="2782" w:type="dxa"/>
            <w:shd w:val="clear" w:color="auto" w:fill="FFFFFF"/>
            <w:vAlign w:val="center"/>
          </w:tcPr>
          <w:p w14:paraId="54D47DF3" w14:textId="77777777" w:rsidR="007E3A94" w:rsidRPr="00857FF6" w:rsidRDefault="007E3A94" w:rsidP="00DA14A3">
            <w:pPr>
              <w:spacing w:after="33" w:line="248" w:lineRule="auto"/>
              <w:ind w:left="10" w:hanging="10"/>
              <w:rPr>
                <w:rFonts w:eastAsia="Franklin Gothic Book" w:cs="Times New Roman"/>
                <w:b/>
                <w:bCs/>
                <w:color w:val="000000"/>
                <w:sz w:val="22"/>
                <w:szCs w:val="24"/>
                <w:lang w:eastAsia="hu-HU"/>
              </w:rPr>
            </w:pPr>
            <w:r w:rsidRPr="00857FF6">
              <w:rPr>
                <w:rFonts w:eastAsia="Franklin Gothic Book" w:cs="Times New Roman"/>
                <w:b/>
                <w:bCs/>
                <w:color w:val="000000"/>
                <w:sz w:val="22"/>
                <w:szCs w:val="24"/>
                <w:lang w:eastAsia="hu-HU"/>
              </w:rPr>
              <w:t>Munkakör/foglalkozás:</w:t>
            </w:r>
          </w:p>
        </w:tc>
        <w:tc>
          <w:tcPr>
            <w:tcW w:w="4911" w:type="dxa"/>
            <w:gridSpan w:val="2"/>
            <w:vAlign w:val="center"/>
          </w:tcPr>
          <w:p w14:paraId="76F0AE63" w14:textId="77777777" w:rsidR="007E3A94" w:rsidRPr="00857FF6" w:rsidRDefault="007E3A94" w:rsidP="00DA14A3">
            <w:pPr>
              <w:spacing w:after="33" w:line="248" w:lineRule="auto"/>
              <w:ind w:left="10" w:hanging="10"/>
              <w:rPr>
                <w:rFonts w:eastAsia="Franklin Gothic Book" w:cs="Times New Roman"/>
                <w:b/>
                <w:bCs/>
                <w:i/>
                <w:iCs/>
                <w:color w:val="000000"/>
                <w:sz w:val="22"/>
                <w:szCs w:val="24"/>
                <w:lang w:eastAsia="hu-HU"/>
              </w:rPr>
            </w:pPr>
            <w:r w:rsidRPr="00857FF6">
              <w:rPr>
                <w:rFonts w:eastAsia="Franklin Gothic Book" w:cs="Times New Roman"/>
                <w:b/>
                <w:bCs/>
                <w:i/>
                <w:iCs/>
                <w:color w:val="000000"/>
                <w:sz w:val="22"/>
                <w:szCs w:val="24"/>
                <w:lang w:eastAsia="hu-HU"/>
              </w:rPr>
              <w:t>Karbantartó lakatos</w:t>
            </w:r>
          </w:p>
        </w:tc>
      </w:tr>
      <w:tr w:rsidR="007E3A94" w:rsidRPr="00857FF6" w14:paraId="7FEE4080" w14:textId="77777777" w:rsidTr="00DA14A3">
        <w:trPr>
          <w:cantSplit/>
          <w:tblHeader/>
        </w:trPr>
        <w:tc>
          <w:tcPr>
            <w:tcW w:w="13750" w:type="dxa"/>
            <w:gridSpan w:val="7"/>
            <w:tcBorders>
              <w:top w:val="nil"/>
              <w:left w:val="nil"/>
              <w:right w:val="nil"/>
            </w:tcBorders>
            <w:vAlign w:val="center"/>
          </w:tcPr>
          <w:p w14:paraId="7AAAA7A4" w14:textId="77777777" w:rsidR="007E3A94" w:rsidRPr="00857FF6" w:rsidRDefault="007E3A94" w:rsidP="00DA14A3">
            <w:pPr>
              <w:spacing w:after="33" w:line="248" w:lineRule="auto"/>
              <w:ind w:left="10" w:right="421" w:hanging="10"/>
              <w:jc w:val="center"/>
              <w:rPr>
                <w:rFonts w:eastAsia="Franklin Gothic Book" w:cs="Times New Roman"/>
                <w:color w:val="000000"/>
                <w:sz w:val="22"/>
                <w:szCs w:val="24"/>
                <w:lang w:eastAsia="hu-HU"/>
              </w:rPr>
            </w:pPr>
          </w:p>
        </w:tc>
      </w:tr>
      <w:tr w:rsidR="007E3A94" w:rsidRPr="00857FF6" w14:paraId="4D770F7F" w14:textId="77777777" w:rsidTr="00DA14A3">
        <w:trPr>
          <w:cantSplit/>
          <w:tblHeader/>
        </w:trPr>
        <w:tc>
          <w:tcPr>
            <w:tcW w:w="2782" w:type="dxa"/>
            <w:shd w:val="clear" w:color="auto" w:fill="FFFFFF"/>
            <w:vAlign w:val="center"/>
          </w:tcPr>
          <w:p w14:paraId="722D6D80" w14:textId="77777777" w:rsidR="007E3A94" w:rsidRPr="00857FF6" w:rsidRDefault="007E3A94" w:rsidP="00DA14A3">
            <w:pPr>
              <w:spacing w:after="33" w:line="248" w:lineRule="auto"/>
              <w:ind w:left="10" w:right="421" w:hanging="10"/>
              <w:jc w:val="center"/>
              <w:rPr>
                <w:rFonts w:eastAsia="Franklin Gothic Book" w:cs="Times New Roman"/>
                <w:b/>
                <w:bCs/>
                <w:color w:val="000000"/>
                <w:sz w:val="22"/>
                <w:szCs w:val="24"/>
                <w:lang w:eastAsia="hu-HU"/>
              </w:rPr>
            </w:pPr>
            <w:r w:rsidRPr="00857FF6">
              <w:rPr>
                <w:rFonts w:eastAsia="Franklin Gothic Book" w:cs="Times New Roman"/>
                <w:b/>
                <w:bCs/>
                <w:color w:val="000000"/>
                <w:sz w:val="22"/>
                <w:szCs w:val="24"/>
                <w:lang w:eastAsia="hu-HU"/>
              </w:rPr>
              <w:t>Védelem iránya</w:t>
            </w:r>
          </w:p>
        </w:tc>
        <w:tc>
          <w:tcPr>
            <w:tcW w:w="3455" w:type="dxa"/>
            <w:shd w:val="clear" w:color="auto" w:fill="FFFFFF"/>
            <w:vAlign w:val="center"/>
          </w:tcPr>
          <w:p w14:paraId="53CEC335" w14:textId="77777777" w:rsidR="007E3A94" w:rsidRPr="00857FF6" w:rsidRDefault="007E3A94" w:rsidP="00DA14A3">
            <w:pPr>
              <w:spacing w:after="33" w:line="248" w:lineRule="auto"/>
              <w:ind w:left="10" w:right="421" w:hanging="10"/>
              <w:jc w:val="center"/>
              <w:rPr>
                <w:rFonts w:eastAsia="Franklin Gothic Book" w:cs="Times New Roman"/>
                <w:b/>
                <w:bCs/>
                <w:color w:val="000000"/>
                <w:sz w:val="22"/>
                <w:szCs w:val="24"/>
                <w:lang w:eastAsia="hu-HU"/>
              </w:rPr>
            </w:pPr>
            <w:r w:rsidRPr="00857FF6">
              <w:rPr>
                <w:rFonts w:eastAsia="Franklin Gothic Book" w:cs="Times New Roman"/>
                <w:b/>
                <w:bCs/>
                <w:color w:val="000000"/>
                <w:sz w:val="22"/>
                <w:szCs w:val="24"/>
                <w:lang w:eastAsia="hu-HU"/>
              </w:rPr>
              <w:t>Védőeszköz megnevezése</w:t>
            </w:r>
          </w:p>
        </w:tc>
        <w:tc>
          <w:tcPr>
            <w:tcW w:w="1560" w:type="dxa"/>
            <w:gridSpan w:val="2"/>
            <w:shd w:val="clear" w:color="auto" w:fill="FFFFFF"/>
            <w:vAlign w:val="center"/>
          </w:tcPr>
          <w:p w14:paraId="3E239DE6" w14:textId="77777777" w:rsidR="007E3A94" w:rsidRPr="00857FF6" w:rsidRDefault="007E3A94" w:rsidP="00DA14A3">
            <w:pPr>
              <w:spacing w:after="33" w:line="248" w:lineRule="auto"/>
              <w:ind w:left="10" w:hanging="10"/>
              <w:jc w:val="center"/>
              <w:rPr>
                <w:rFonts w:eastAsia="Franklin Gothic Book" w:cs="Times New Roman"/>
                <w:b/>
                <w:bCs/>
                <w:color w:val="000000"/>
                <w:sz w:val="22"/>
                <w:szCs w:val="24"/>
                <w:lang w:eastAsia="hu-HU"/>
              </w:rPr>
            </w:pPr>
            <w:r w:rsidRPr="00857FF6">
              <w:rPr>
                <w:rFonts w:eastAsia="Franklin Gothic Book" w:cs="Times New Roman"/>
                <w:b/>
                <w:bCs/>
                <w:color w:val="000000"/>
                <w:sz w:val="22"/>
                <w:szCs w:val="24"/>
                <w:lang w:eastAsia="hu-HU"/>
              </w:rPr>
              <w:t>Védelmi kategória</w:t>
            </w:r>
          </w:p>
        </w:tc>
        <w:tc>
          <w:tcPr>
            <w:tcW w:w="1559" w:type="dxa"/>
            <w:shd w:val="clear" w:color="auto" w:fill="FFFFFF"/>
            <w:vAlign w:val="center"/>
          </w:tcPr>
          <w:p w14:paraId="776D4BA1" w14:textId="77777777" w:rsidR="007E3A94" w:rsidRPr="00857FF6" w:rsidRDefault="007E3A94" w:rsidP="00DA14A3">
            <w:pPr>
              <w:spacing w:after="33" w:line="248" w:lineRule="auto"/>
              <w:ind w:left="10" w:hanging="10"/>
              <w:jc w:val="center"/>
              <w:rPr>
                <w:rFonts w:eastAsia="Franklin Gothic Book" w:cs="Times New Roman"/>
                <w:b/>
                <w:bCs/>
                <w:color w:val="000000"/>
                <w:sz w:val="22"/>
                <w:szCs w:val="24"/>
                <w:lang w:eastAsia="hu-HU"/>
              </w:rPr>
            </w:pPr>
            <w:r w:rsidRPr="00857FF6">
              <w:rPr>
                <w:rFonts w:eastAsia="Franklin Gothic Book" w:cs="Times New Roman"/>
                <w:b/>
                <w:bCs/>
                <w:color w:val="000000"/>
                <w:sz w:val="22"/>
                <w:szCs w:val="24"/>
                <w:lang w:eastAsia="hu-HU"/>
              </w:rPr>
              <w:t>Vizsgálati szabvány száma</w:t>
            </w:r>
          </w:p>
        </w:tc>
        <w:tc>
          <w:tcPr>
            <w:tcW w:w="1984" w:type="dxa"/>
            <w:shd w:val="clear" w:color="auto" w:fill="FFFFFF"/>
            <w:vAlign w:val="center"/>
          </w:tcPr>
          <w:p w14:paraId="36FB5FD7" w14:textId="77777777" w:rsidR="007E3A94" w:rsidRPr="00857FF6" w:rsidRDefault="007E3A94" w:rsidP="00DA14A3">
            <w:pPr>
              <w:spacing w:after="33" w:line="248" w:lineRule="auto"/>
              <w:ind w:left="10" w:hanging="10"/>
              <w:jc w:val="center"/>
              <w:rPr>
                <w:rFonts w:eastAsia="Franklin Gothic Book" w:cs="Times New Roman"/>
                <w:b/>
                <w:bCs/>
                <w:color w:val="000000"/>
                <w:sz w:val="22"/>
                <w:szCs w:val="24"/>
                <w:lang w:eastAsia="hu-HU"/>
              </w:rPr>
            </w:pPr>
            <w:r w:rsidRPr="00857FF6">
              <w:rPr>
                <w:rFonts w:eastAsia="Franklin Gothic Book" w:cs="Times New Roman"/>
                <w:b/>
                <w:bCs/>
                <w:color w:val="000000"/>
                <w:sz w:val="22"/>
                <w:szCs w:val="24"/>
                <w:lang w:eastAsia="hu-HU"/>
              </w:rPr>
              <w:t>Védelmi képesség jelzése</w:t>
            </w:r>
          </w:p>
        </w:tc>
        <w:tc>
          <w:tcPr>
            <w:tcW w:w="2410" w:type="dxa"/>
            <w:shd w:val="clear" w:color="auto" w:fill="FFFFFF"/>
            <w:vAlign w:val="center"/>
          </w:tcPr>
          <w:p w14:paraId="64989AC9" w14:textId="77777777" w:rsidR="007E3A94" w:rsidRPr="00857FF6" w:rsidRDefault="007E3A94" w:rsidP="00DA14A3">
            <w:pPr>
              <w:spacing w:after="33" w:line="248" w:lineRule="auto"/>
              <w:ind w:left="10" w:right="421" w:hanging="10"/>
              <w:jc w:val="center"/>
              <w:rPr>
                <w:rFonts w:eastAsia="Franklin Gothic Book" w:cs="Times New Roman"/>
                <w:b/>
                <w:bCs/>
                <w:color w:val="000000"/>
                <w:sz w:val="22"/>
                <w:szCs w:val="24"/>
                <w:lang w:eastAsia="hu-HU"/>
              </w:rPr>
            </w:pPr>
            <w:r w:rsidRPr="00857FF6">
              <w:rPr>
                <w:rFonts w:eastAsia="Franklin Gothic Book" w:cs="Times New Roman"/>
                <w:b/>
                <w:bCs/>
                <w:color w:val="000000"/>
                <w:sz w:val="22"/>
                <w:szCs w:val="24"/>
                <w:lang w:eastAsia="hu-HU"/>
              </w:rPr>
              <w:t>Egyéb</w:t>
            </w:r>
          </w:p>
        </w:tc>
      </w:tr>
      <w:tr w:rsidR="007E3A94" w:rsidRPr="00857FF6" w14:paraId="5BEB275E" w14:textId="77777777" w:rsidTr="00DA14A3">
        <w:trPr>
          <w:cantSplit/>
        </w:trPr>
        <w:tc>
          <w:tcPr>
            <w:tcW w:w="2782" w:type="dxa"/>
            <w:vAlign w:val="center"/>
          </w:tcPr>
          <w:p w14:paraId="6B9A6C5A"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Fejvédelem</w:t>
            </w:r>
          </w:p>
        </w:tc>
        <w:tc>
          <w:tcPr>
            <w:tcW w:w="3455" w:type="dxa"/>
            <w:vAlign w:val="center"/>
          </w:tcPr>
          <w:p w14:paraId="1E3BA425"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Baseball sapka (pamut alapanyag, kemény sild, hátul tépőzárral vagy patenttal állítható)</w:t>
            </w:r>
          </w:p>
        </w:tc>
        <w:tc>
          <w:tcPr>
            <w:tcW w:w="1560" w:type="dxa"/>
            <w:gridSpan w:val="2"/>
            <w:vAlign w:val="center"/>
          </w:tcPr>
          <w:p w14:paraId="7114E532"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1</w:t>
            </w:r>
          </w:p>
        </w:tc>
        <w:tc>
          <w:tcPr>
            <w:tcW w:w="1559" w:type="dxa"/>
            <w:vAlign w:val="center"/>
          </w:tcPr>
          <w:p w14:paraId="49A9B37D"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MSZ EN 812</w:t>
            </w:r>
          </w:p>
        </w:tc>
        <w:tc>
          <w:tcPr>
            <w:tcW w:w="1984" w:type="dxa"/>
            <w:vAlign w:val="center"/>
          </w:tcPr>
          <w:p w14:paraId="0E5793DC"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noProof/>
                <w:color w:val="000000"/>
                <w:sz w:val="22"/>
                <w:szCs w:val="24"/>
                <w:lang w:eastAsia="hu-HU"/>
              </w:rPr>
              <w:drawing>
                <wp:inline distT="0" distB="0" distL="0" distR="0" wp14:anchorId="104FCE39" wp14:editId="60A719CD">
                  <wp:extent cx="114300" cy="133350"/>
                  <wp:effectExtent l="0" t="0" r="0" b="0"/>
                  <wp:docPr id="13" name="Kép 13" descr="higi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1" descr="higienia"/>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2410" w:type="dxa"/>
            <w:vAlign w:val="center"/>
          </w:tcPr>
          <w:p w14:paraId="50D02368"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r>
      <w:tr w:rsidR="007E3A94" w:rsidRPr="00857FF6" w14:paraId="2A422AAE" w14:textId="77777777" w:rsidTr="00DA14A3">
        <w:trPr>
          <w:cantSplit/>
        </w:trPr>
        <w:tc>
          <w:tcPr>
            <w:tcW w:w="2782" w:type="dxa"/>
            <w:vAlign w:val="center"/>
          </w:tcPr>
          <w:p w14:paraId="67523223"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Szem- és arcvédelem</w:t>
            </w:r>
          </w:p>
        </w:tc>
        <w:tc>
          <w:tcPr>
            <w:tcW w:w="3455" w:type="dxa"/>
            <w:vAlign w:val="center"/>
          </w:tcPr>
          <w:p w14:paraId="575A659F"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Száras szemüveg (repülő, pattanó szilárd részecskék, mechanikai ártalmak ellen)</w:t>
            </w:r>
          </w:p>
        </w:tc>
        <w:tc>
          <w:tcPr>
            <w:tcW w:w="1560" w:type="dxa"/>
            <w:gridSpan w:val="2"/>
            <w:vAlign w:val="center"/>
          </w:tcPr>
          <w:p w14:paraId="41F956BC"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2</w:t>
            </w:r>
          </w:p>
        </w:tc>
        <w:tc>
          <w:tcPr>
            <w:tcW w:w="1559" w:type="dxa"/>
            <w:vAlign w:val="center"/>
          </w:tcPr>
          <w:p w14:paraId="15813933"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MSZ EN 166</w:t>
            </w:r>
          </w:p>
        </w:tc>
        <w:tc>
          <w:tcPr>
            <w:tcW w:w="1984" w:type="dxa"/>
            <w:vAlign w:val="center"/>
          </w:tcPr>
          <w:p w14:paraId="197C1745"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noProof/>
                <w:color w:val="000000"/>
                <w:sz w:val="22"/>
                <w:szCs w:val="24"/>
                <w:lang w:eastAsia="hu-HU"/>
              </w:rPr>
              <w:drawing>
                <wp:inline distT="0" distB="0" distL="0" distR="0" wp14:anchorId="0595B70D" wp14:editId="5B9C1E93">
                  <wp:extent cx="114300" cy="133350"/>
                  <wp:effectExtent l="0" t="0" r="0" b="0"/>
                  <wp:docPr id="12" name="Kép 12" descr="sz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2" descr="szem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2410" w:type="dxa"/>
            <w:vAlign w:val="center"/>
          </w:tcPr>
          <w:p w14:paraId="48957F51"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UVEX 9195 </w:t>
            </w:r>
            <w:proofErr w:type="spellStart"/>
            <w:r w:rsidRPr="00857FF6">
              <w:rPr>
                <w:rFonts w:eastAsia="Franklin Gothic Book" w:cs="Times New Roman"/>
                <w:color w:val="000000"/>
                <w:sz w:val="22"/>
                <w:szCs w:val="24"/>
                <w:lang w:eastAsia="hu-HU"/>
              </w:rPr>
              <w:t>skyper</w:t>
            </w:r>
            <w:proofErr w:type="spellEnd"/>
          </w:p>
        </w:tc>
      </w:tr>
      <w:tr w:rsidR="007E3A94" w:rsidRPr="00857FF6" w14:paraId="00D4B34D" w14:textId="77777777" w:rsidTr="00DA14A3">
        <w:trPr>
          <w:cantSplit/>
        </w:trPr>
        <w:tc>
          <w:tcPr>
            <w:tcW w:w="2782" w:type="dxa"/>
            <w:vAlign w:val="center"/>
          </w:tcPr>
          <w:p w14:paraId="476C3066"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Hallásvédelem</w:t>
            </w:r>
          </w:p>
        </w:tc>
        <w:tc>
          <w:tcPr>
            <w:tcW w:w="3455" w:type="dxa"/>
            <w:vAlign w:val="center"/>
          </w:tcPr>
          <w:p w14:paraId="1C899512"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Fültok</w:t>
            </w:r>
          </w:p>
        </w:tc>
        <w:tc>
          <w:tcPr>
            <w:tcW w:w="1560" w:type="dxa"/>
            <w:gridSpan w:val="2"/>
            <w:vAlign w:val="center"/>
          </w:tcPr>
          <w:p w14:paraId="6528891C"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2</w:t>
            </w:r>
          </w:p>
        </w:tc>
        <w:tc>
          <w:tcPr>
            <w:tcW w:w="1559" w:type="dxa"/>
            <w:vAlign w:val="center"/>
          </w:tcPr>
          <w:p w14:paraId="5F20F281"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MSZ EN 352</w:t>
            </w:r>
          </w:p>
        </w:tc>
        <w:tc>
          <w:tcPr>
            <w:tcW w:w="1984" w:type="dxa"/>
            <w:vAlign w:val="center"/>
          </w:tcPr>
          <w:p w14:paraId="0E0417F5"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noProof/>
                <w:color w:val="000000"/>
                <w:sz w:val="22"/>
                <w:szCs w:val="24"/>
                <w:lang w:eastAsia="hu-HU"/>
              </w:rPr>
              <w:drawing>
                <wp:inline distT="0" distB="0" distL="0" distR="0" wp14:anchorId="0F4DD7BB" wp14:editId="3859CABF">
                  <wp:extent cx="114300" cy="133350"/>
                  <wp:effectExtent l="0" t="0" r="0" b="0"/>
                  <wp:docPr id="11" name="Kép 11" descr="hallasv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3" descr="hallasved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57FF6">
              <w:rPr>
                <w:rFonts w:eastAsia="Franklin Gothic Book" w:cs="Times New Roman"/>
                <w:color w:val="000000"/>
                <w:sz w:val="22"/>
                <w:szCs w:val="24"/>
                <w:lang w:eastAsia="hu-HU"/>
              </w:rPr>
              <w:t>SNR: 23-31 dB</w:t>
            </w:r>
          </w:p>
        </w:tc>
        <w:tc>
          <w:tcPr>
            <w:tcW w:w="2410" w:type="dxa"/>
            <w:vAlign w:val="center"/>
          </w:tcPr>
          <w:p w14:paraId="4E17C45B"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3M 1430, 1435, 1440, 1445</w:t>
            </w:r>
          </w:p>
        </w:tc>
      </w:tr>
      <w:tr w:rsidR="007E3A94" w:rsidRPr="00857FF6" w14:paraId="3C51AE02" w14:textId="77777777" w:rsidTr="00DA14A3">
        <w:trPr>
          <w:cantSplit/>
        </w:trPr>
        <w:tc>
          <w:tcPr>
            <w:tcW w:w="2782" w:type="dxa"/>
            <w:vMerge w:val="restart"/>
            <w:vAlign w:val="center"/>
          </w:tcPr>
          <w:p w14:paraId="7AEF3516"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Védőruha (testvédelem)</w:t>
            </w:r>
          </w:p>
        </w:tc>
        <w:tc>
          <w:tcPr>
            <w:tcW w:w="3455" w:type="dxa"/>
            <w:vAlign w:val="center"/>
          </w:tcPr>
          <w:p w14:paraId="45D47BF6"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Kabát (Dzsekifazonú kabát rejtett húzózárral, állítható mandzsettával, két oldal-, három </w:t>
            </w:r>
            <w:proofErr w:type="spellStart"/>
            <w:r w:rsidRPr="00857FF6">
              <w:rPr>
                <w:rFonts w:eastAsia="Franklin Gothic Book" w:cs="Times New Roman"/>
                <w:color w:val="000000"/>
                <w:sz w:val="22"/>
                <w:szCs w:val="24"/>
                <w:lang w:eastAsia="hu-HU"/>
              </w:rPr>
              <w:t>rávarrt</w:t>
            </w:r>
            <w:proofErr w:type="spellEnd"/>
            <w:r w:rsidRPr="00857FF6">
              <w:rPr>
                <w:rFonts w:eastAsia="Franklin Gothic Book" w:cs="Times New Roman"/>
                <w:color w:val="000000"/>
                <w:sz w:val="22"/>
                <w:szCs w:val="24"/>
                <w:lang w:eastAsia="hu-HU"/>
              </w:rPr>
              <w:t>-, egy telefon-, két cipzáras-, és egy hátsó, hosszú tároló zseb, tépőzárral rögzíthető, névjegytartó)</w:t>
            </w:r>
          </w:p>
        </w:tc>
        <w:tc>
          <w:tcPr>
            <w:tcW w:w="1560" w:type="dxa"/>
            <w:gridSpan w:val="2"/>
            <w:vAlign w:val="center"/>
          </w:tcPr>
          <w:p w14:paraId="03A47233"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1</w:t>
            </w:r>
          </w:p>
        </w:tc>
        <w:tc>
          <w:tcPr>
            <w:tcW w:w="1559" w:type="dxa"/>
            <w:vAlign w:val="center"/>
          </w:tcPr>
          <w:p w14:paraId="56BDBC3C"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MSZ EN 340</w:t>
            </w:r>
          </w:p>
        </w:tc>
        <w:tc>
          <w:tcPr>
            <w:tcW w:w="1984" w:type="dxa"/>
            <w:vAlign w:val="center"/>
          </w:tcPr>
          <w:p w14:paraId="47EB1BFE"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noProof/>
                <w:color w:val="000000"/>
                <w:sz w:val="22"/>
                <w:szCs w:val="24"/>
                <w:lang w:eastAsia="hu-HU"/>
              </w:rPr>
              <w:drawing>
                <wp:inline distT="0" distB="0" distL="0" distR="0" wp14:anchorId="67C3C27F" wp14:editId="5C097C6B">
                  <wp:extent cx="114300" cy="133350"/>
                  <wp:effectExtent l="0" t="0" r="0" b="0"/>
                  <wp:docPr id="10" name="Kép 10" descr="kesj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4" descr="kesjel"/>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2410" w:type="dxa"/>
            <w:vAlign w:val="center"/>
          </w:tcPr>
          <w:p w14:paraId="219DC315"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r>
      <w:tr w:rsidR="007E3A94" w:rsidRPr="00857FF6" w14:paraId="2CC50AC6" w14:textId="77777777" w:rsidTr="00DA14A3">
        <w:trPr>
          <w:cantSplit/>
        </w:trPr>
        <w:tc>
          <w:tcPr>
            <w:tcW w:w="2782" w:type="dxa"/>
            <w:vMerge/>
            <w:vAlign w:val="center"/>
          </w:tcPr>
          <w:p w14:paraId="248D511B"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p>
        </w:tc>
        <w:tc>
          <w:tcPr>
            <w:tcW w:w="3455" w:type="dxa"/>
            <w:vAlign w:val="center"/>
          </w:tcPr>
          <w:p w14:paraId="5C6D2C22"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Deréknadrág (két oldal-, két rátétes-, három szerszám és két farzsebbel, övbújtatók, biztonsági varrás az ülepen, állítható bokarész, dupla térdfolt és térdeplőtasak, térdvédővel)</w:t>
            </w:r>
          </w:p>
        </w:tc>
        <w:tc>
          <w:tcPr>
            <w:tcW w:w="1560" w:type="dxa"/>
            <w:gridSpan w:val="2"/>
            <w:vAlign w:val="center"/>
          </w:tcPr>
          <w:p w14:paraId="6342FE73"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1</w:t>
            </w:r>
          </w:p>
        </w:tc>
        <w:tc>
          <w:tcPr>
            <w:tcW w:w="1559" w:type="dxa"/>
            <w:vAlign w:val="center"/>
          </w:tcPr>
          <w:p w14:paraId="1C286369"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MSZ EN 340</w:t>
            </w:r>
          </w:p>
        </w:tc>
        <w:tc>
          <w:tcPr>
            <w:tcW w:w="1984" w:type="dxa"/>
            <w:vAlign w:val="center"/>
          </w:tcPr>
          <w:p w14:paraId="547A809F"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noProof/>
                <w:color w:val="000000"/>
                <w:sz w:val="22"/>
                <w:szCs w:val="24"/>
                <w:lang w:eastAsia="hu-HU"/>
              </w:rPr>
              <w:drawing>
                <wp:inline distT="0" distB="0" distL="0" distR="0" wp14:anchorId="72F6FF7E" wp14:editId="08B470D3">
                  <wp:extent cx="114300" cy="133350"/>
                  <wp:effectExtent l="0" t="0" r="0" b="0"/>
                  <wp:docPr id="9" name="Kép 9" descr="kesj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5" descr="kesjel"/>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2410" w:type="dxa"/>
            <w:vAlign w:val="center"/>
          </w:tcPr>
          <w:p w14:paraId="7AA5268E"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r>
      <w:tr w:rsidR="007E3A94" w:rsidRPr="00857FF6" w14:paraId="7CD40147" w14:textId="77777777" w:rsidTr="00DA14A3">
        <w:trPr>
          <w:cantSplit/>
        </w:trPr>
        <w:tc>
          <w:tcPr>
            <w:tcW w:w="2782" w:type="dxa"/>
            <w:vMerge/>
            <w:vAlign w:val="center"/>
          </w:tcPr>
          <w:p w14:paraId="1E3B2B11"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p>
        </w:tc>
        <w:tc>
          <w:tcPr>
            <w:tcW w:w="3455" w:type="dxa"/>
            <w:vAlign w:val="center"/>
          </w:tcPr>
          <w:p w14:paraId="5EEFFC8C"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Póló (190 g/m2 vastagságú, 100% pamut alapanyag, mérettartó, körkötött kivitel, dupla varrással, egyenes vonalú, környakas fazon)</w:t>
            </w:r>
          </w:p>
        </w:tc>
        <w:tc>
          <w:tcPr>
            <w:tcW w:w="1560" w:type="dxa"/>
            <w:gridSpan w:val="2"/>
            <w:vAlign w:val="center"/>
          </w:tcPr>
          <w:p w14:paraId="37B86ABD"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1</w:t>
            </w:r>
          </w:p>
        </w:tc>
        <w:tc>
          <w:tcPr>
            <w:tcW w:w="1559" w:type="dxa"/>
            <w:vAlign w:val="center"/>
          </w:tcPr>
          <w:p w14:paraId="38E3B35F"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c>
          <w:tcPr>
            <w:tcW w:w="1984" w:type="dxa"/>
            <w:vAlign w:val="center"/>
          </w:tcPr>
          <w:p w14:paraId="12650DC5"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noProof/>
                <w:color w:val="000000"/>
                <w:sz w:val="22"/>
                <w:szCs w:val="24"/>
                <w:lang w:eastAsia="hu-HU"/>
              </w:rPr>
              <w:drawing>
                <wp:inline distT="0" distB="0" distL="0" distR="0" wp14:anchorId="0D58FF6F" wp14:editId="2A4C0251">
                  <wp:extent cx="114300" cy="133350"/>
                  <wp:effectExtent l="0" t="0" r="0" b="0"/>
                  <wp:docPr id="8" name="Kép 8" descr="kesj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6" descr="kesjel"/>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2410" w:type="dxa"/>
            <w:vAlign w:val="center"/>
          </w:tcPr>
          <w:p w14:paraId="49CDF244"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r>
      <w:tr w:rsidR="007E3A94" w:rsidRPr="00857FF6" w14:paraId="1516B462" w14:textId="77777777" w:rsidTr="00DA14A3">
        <w:trPr>
          <w:cantSplit/>
        </w:trPr>
        <w:tc>
          <w:tcPr>
            <w:tcW w:w="2782" w:type="dxa"/>
            <w:vAlign w:val="center"/>
          </w:tcPr>
          <w:p w14:paraId="6C41F42E"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lastRenderedPageBreak/>
              <w:t>Kézvédő eszköz</w:t>
            </w:r>
          </w:p>
        </w:tc>
        <w:tc>
          <w:tcPr>
            <w:tcW w:w="3455" w:type="dxa"/>
            <w:vAlign w:val="center"/>
          </w:tcPr>
          <w:p w14:paraId="39417E6D"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Mechanikai védőkesztyű (anyag: kopásálló szintetikus bőr; artéria- és körömvédő, rugalmas, vékony poliészter kézhát, elasztikus mandzsetta, állítható </w:t>
            </w:r>
            <w:proofErr w:type="spellStart"/>
            <w:r w:rsidRPr="00857FF6">
              <w:rPr>
                <w:rFonts w:eastAsia="Franklin Gothic Book" w:cs="Times New Roman"/>
                <w:color w:val="000000"/>
                <w:sz w:val="22"/>
                <w:szCs w:val="24"/>
                <w:lang w:eastAsia="hu-HU"/>
              </w:rPr>
              <w:t>tépőzáras</w:t>
            </w:r>
            <w:proofErr w:type="spellEnd"/>
            <w:r w:rsidRPr="00857FF6">
              <w:rPr>
                <w:rFonts w:eastAsia="Franklin Gothic Book" w:cs="Times New Roman"/>
                <w:color w:val="000000"/>
                <w:sz w:val="22"/>
                <w:szCs w:val="24"/>
                <w:lang w:eastAsia="hu-HU"/>
              </w:rPr>
              <w:t xml:space="preserve"> szegéllyel)</w:t>
            </w:r>
          </w:p>
        </w:tc>
        <w:tc>
          <w:tcPr>
            <w:tcW w:w="1560" w:type="dxa"/>
            <w:gridSpan w:val="2"/>
            <w:vAlign w:val="center"/>
          </w:tcPr>
          <w:p w14:paraId="209BDCDD"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2</w:t>
            </w:r>
          </w:p>
        </w:tc>
        <w:tc>
          <w:tcPr>
            <w:tcW w:w="1559" w:type="dxa"/>
            <w:vAlign w:val="center"/>
          </w:tcPr>
          <w:p w14:paraId="1674C5C8"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MSZ EN 420</w:t>
            </w:r>
          </w:p>
          <w:p w14:paraId="18D445AD"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MSZ EN 388</w:t>
            </w:r>
          </w:p>
        </w:tc>
        <w:tc>
          <w:tcPr>
            <w:tcW w:w="1984" w:type="dxa"/>
            <w:vAlign w:val="center"/>
          </w:tcPr>
          <w:p w14:paraId="2281C448"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noProof/>
                <w:color w:val="000000"/>
                <w:sz w:val="22"/>
                <w:szCs w:val="24"/>
                <w:lang w:eastAsia="hu-HU"/>
              </w:rPr>
              <w:drawing>
                <wp:inline distT="0" distB="0" distL="0" distR="0" wp14:anchorId="4101B1B8" wp14:editId="790BC6F1">
                  <wp:extent cx="133350" cy="133350"/>
                  <wp:effectExtent l="0" t="0" r="0" b="0"/>
                  <wp:docPr id="7" name="Kép 7" descr="kalapa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7" descr="kalapac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57FF6">
              <w:rPr>
                <w:rFonts w:eastAsia="Franklin Gothic Book" w:cs="Times New Roman"/>
                <w:color w:val="000000"/>
                <w:sz w:val="22"/>
                <w:szCs w:val="24"/>
                <w:lang w:eastAsia="hu-HU"/>
              </w:rPr>
              <w:t>3122</w:t>
            </w:r>
          </w:p>
        </w:tc>
        <w:tc>
          <w:tcPr>
            <w:tcW w:w="2410" w:type="dxa"/>
            <w:vAlign w:val="center"/>
          </w:tcPr>
          <w:p w14:paraId="6753CE1A"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r>
      <w:tr w:rsidR="007E3A94" w:rsidRPr="00857FF6" w14:paraId="10C5467C" w14:textId="77777777" w:rsidTr="00DA14A3">
        <w:trPr>
          <w:cantSplit/>
        </w:trPr>
        <w:tc>
          <w:tcPr>
            <w:tcW w:w="2782" w:type="dxa"/>
            <w:vAlign w:val="center"/>
          </w:tcPr>
          <w:p w14:paraId="2312CD86"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Lábvédő eszköz</w:t>
            </w:r>
          </w:p>
        </w:tc>
        <w:tc>
          <w:tcPr>
            <w:tcW w:w="3455" w:type="dxa"/>
            <w:vAlign w:val="center"/>
          </w:tcPr>
          <w:p w14:paraId="236350D1"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Biztonsági védőcipő (kékesszürke hasítékbőr, szellőző gyöngyvászon betéttel, orrborítás</w:t>
            </w:r>
            <w:r w:rsidRPr="00857FF6">
              <w:rPr>
                <w:rFonts w:eastAsia="Franklin Gothic Book" w:cs="Times New Roman"/>
                <w:color w:val="000000"/>
                <w:sz w:val="22"/>
                <w:szCs w:val="24"/>
                <w:lang w:eastAsia="hu-HU"/>
              </w:rPr>
              <w:softHyphen/>
              <w:t>sal, acél lábujjvédő leeső tárgyak és acél talplemez talpátszúrás ellen, antisztatikus, olajálló, csúszásmentes, kétrétegű, erősített TPU/PU talp, nedvességszívó nem szőtt bélés, szivacsos bokarész és békanyelv)</w:t>
            </w:r>
          </w:p>
        </w:tc>
        <w:tc>
          <w:tcPr>
            <w:tcW w:w="1560" w:type="dxa"/>
            <w:gridSpan w:val="2"/>
            <w:vAlign w:val="center"/>
          </w:tcPr>
          <w:p w14:paraId="3420322D"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2</w:t>
            </w:r>
          </w:p>
        </w:tc>
        <w:tc>
          <w:tcPr>
            <w:tcW w:w="1559" w:type="dxa"/>
            <w:vAlign w:val="center"/>
          </w:tcPr>
          <w:p w14:paraId="5231B06E"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MSZ EN 20345</w:t>
            </w:r>
          </w:p>
        </w:tc>
        <w:tc>
          <w:tcPr>
            <w:tcW w:w="1984" w:type="dxa"/>
            <w:vAlign w:val="center"/>
          </w:tcPr>
          <w:p w14:paraId="574A3BC2"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noProof/>
                <w:color w:val="000000"/>
                <w:sz w:val="22"/>
                <w:szCs w:val="24"/>
                <w:lang w:eastAsia="hu-HU"/>
              </w:rPr>
              <w:drawing>
                <wp:inline distT="0" distB="0" distL="0" distR="0" wp14:anchorId="53DC095B" wp14:editId="3B5FC100">
                  <wp:extent cx="133350" cy="133350"/>
                  <wp:effectExtent l="0" t="0" r="0" b="0"/>
                  <wp:docPr id="6" name="Kép 6" descr="orrmerev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8" descr="orrmerevitos"/>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57FF6">
              <w:rPr>
                <w:rFonts w:eastAsia="Franklin Gothic Book" w:cs="Times New Roman"/>
                <w:color w:val="000000"/>
                <w:sz w:val="22"/>
                <w:szCs w:val="24"/>
                <w:lang w:eastAsia="hu-HU"/>
              </w:rPr>
              <w:t xml:space="preserve">, </w:t>
            </w:r>
            <w:r w:rsidRPr="00857FF6">
              <w:rPr>
                <w:rFonts w:eastAsia="Franklin Gothic Book" w:cs="Times New Roman"/>
                <w:noProof/>
                <w:color w:val="000000"/>
                <w:sz w:val="22"/>
                <w:szCs w:val="24"/>
                <w:lang w:eastAsia="hu-HU"/>
              </w:rPr>
              <w:drawing>
                <wp:inline distT="0" distB="0" distL="0" distR="0" wp14:anchorId="637BE7C7" wp14:editId="2377A1C6">
                  <wp:extent cx="114300" cy="133350"/>
                  <wp:effectExtent l="0" t="0" r="0" b="0"/>
                  <wp:docPr id="5" name="Kép 5" descr="energiaelny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9" descr="energiaelnyelo"/>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57FF6">
              <w:rPr>
                <w:rFonts w:eastAsia="Franklin Gothic Book" w:cs="Times New Roman"/>
                <w:color w:val="000000"/>
                <w:sz w:val="22"/>
                <w:szCs w:val="24"/>
                <w:lang w:eastAsia="hu-HU"/>
              </w:rPr>
              <w:t xml:space="preserve">, </w:t>
            </w:r>
            <w:r w:rsidRPr="00857FF6">
              <w:rPr>
                <w:rFonts w:eastAsia="Franklin Gothic Book" w:cs="Times New Roman"/>
                <w:noProof/>
                <w:color w:val="000000"/>
                <w:sz w:val="22"/>
                <w:szCs w:val="24"/>
                <w:lang w:eastAsia="hu-HU"/>
              </w:rPr>
              <w:drawing>
                <wp:inline distT="0" distB="0" distL="0" distR="0" wp14:anchorId="3F85F2A9" wp14:editId="10BB0D0C">
                  <wp:extent cx="114300" cy="133350"/>
                  <wp:effectExtent l="0" t="0" r="0" b="0"/>
                  <wp:docPr id="4" name="Kép 4" descr="olaj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0" descr="olajallo"/>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57FF6">
              <w:rPr>
                <w:rFonts w:eastAsia="Franklin Gothic Book" w:cs="Times New Roman"/>
                <w:color w:val="000000"/>
                <w:sz w:val="22"/>
                <w:szCs w:val="24"/>
                <w:lang w:eastAsia="hu-HU"/>
              </w:rPr>
              <w:t xml:space="preserve">, </w:t>
            </w:r>
            <w:r w:rsidRPr="00857FF6">
              <w:rPr>
                <w:rFonts w:eastAsia="Franklin Gothic Book" w:cs="Times New Roman"/>
                <w:noProof/>
                <w:color w:val="000000"/>
                <w:sz w:val="22"/>
                <w:szCs w:val="24"/>
                <w:lang w:eastAsia="hu-HU"/>
              </w:rPr>
              <w:drawing>
                <wp:inline distT="0" distB="0" distL="0" distR="0" wp14:anchorId="72F03C0E" wp14:editId="053CD5DB">
                  <wp:extent cx="114300" cy="133350"/>
                  <wp:effectExtent l="0" t="0" r="0" b="0"/>
                  <wp:docPr id="3" name="Kép 3" descr="antisz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1" descr="antisztat"/>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57FF6">
              <w:rPr>
                <w:rFonts w:eastAsia="Franklin Gothic Book" w:cs="Times New Roman"/>
                <w:color w:val="000000"/>
                <w:sz w:val="22"/>
                <w:szCs w:val="24"/>
                <w:lang w:eastAsia="hu-HU"/>
              </w:rPr>
              <w:t xml:space="preserve">, </w:t>
            </w:r>
            <w:r w:rsidRPr="00857FF6">
              <w:rPr>
                <w:rFonts w:eastAsia="Franklin Gothic Book" w:cs="Times New Roman"/>
                <w:noProof/>
                <w:color w:val="000000"/>
                <w:sz w:val="22"/>
                <w:szCs w:val="24"/>
                <w:lang w:eastAsia="hu-HU"/>
              </w:rPr>
              <w:drawing>
                <wp:inline distT="0" distB="0" distL="0" distR="0" wp14:anchorId="09E4F446" wp14:editId="2F7BE05F">
                  <wp:extent cx="114300" cy="133350"/>
                  <wp:effectExtent l="0" t="0" r="0" b="0"/>
                  <wp:docPr id="1" name="Kép 1" descr="talpatszu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2" descr="talpatszura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857FF6">
              <w:rPr>
                <w:rFonts w:eastAsia="Franklin Gothic Book" w:cs="Times New Roman"/>
                <w:color w:val="000000"/>
                <w:sz w:val="22"/>
                <w:szCs w:val="24"/>
                <w:lang w:eastAsia="hu-HU"/>
              </w:rPr>
              <w:t xml:space="preserve">, </w:t>
            </w:r>
            <w:r w:rsidRPr="00857FF6">
              <w:rPr>
                <w:rFonts w:eastAsia="Franklin Gothic Book" w:cs="Times New Roman"/>
                <w:noProof/>
                <w:color w:val="000000"/>
                <w:sz w:val="22"/>
                <w:szCs w:val="24"/>
                <w:lang w:eastAsia="hu-HU"/>
              </w:rPr>
              <w:drawing>
                <wp:inline distT="0" distB="0" distL="0" distR="0" wp14:anchorId="3E5B662B" wp14:editId="536B484D">
                  <wp:extent cx="114300" cy="133350"/>
                  <wp:effectExtent l="0" t="0" r="0" b="0"/>
                  <wp:docPr id="199" name="Kép 199" descr="elcsus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3" descr="elcsusza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c>
          <w:tcPr>
            <w:tcW w:w="2410" w:type="dxa"/>
            <w:vAlign w:val="center"/>
          </w:tcPr>
          <w:p w14:paraId="55E36C79"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SP1</w:t>
            </w:r>
          </w:p>
        </w:tc>
      </w:tr>
    </w:tbl>
    <w:p w14:paraId="7B2DC56E" w14:textId="77777777" w:rsidR="007E3A94" w:rsidRPr="00857FF6" w:rsidRDefault="007E3A94" w:rsidP="007E3A94">
      <w:pPr>
        <w:spacing w:after="480" w:line="248" w:lineRule="auto"/>
        <w:ind w:right="421"/>
        <w:rPr>
          <w:rFonts w:eastAsia="Franklin Gothic Book" w:cs="Times New Roman"/>
          <w:color w:val="000000"/>
          <w:sz w:val="22"/>
          <w:szCs w:val="24"/>
          <w:lang w:eastAsia="hu-HU"/>
        </w:rPr>
      </w:pPr>
    </w:p>
    <w:p w14:paraId="25FC0A9E" w14:textId="77777777" w:rsidR="007E3A94" w:rsidRPr="00857FF6" w:rsidRDefault="007E3A94" w:rsidP="007E3A94">
      <w:pPr>
        <w:spacing w:after="200" w:line="276" w:lineRule="auto"/>
        <w:jc w:val="left"/>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br w:type="page"/>
      </w:r>
    </w:p>
    <w:tbl>
      <w:tblPr>
        <w:tblW w:w="1375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82"/>
        <w:gridCol w:w="3455"/>
        <w:gridCol w:w="1456"/>
        <w:gridCol w:w="104"/>
        <w:gridCol w:w="1559"/>
        <w:gridCol w:w="1984"/>
        <w:gridCol w:w="2410"/>
      </w:tblGrid>
      <w:tr w:rsidR="007E3A94" w:rsidRPr="00857FF6" w14:paraId="4E24106B" w14:textId="77777777" w:rsidTr="00DA14A3">
        <w:trPr>
          <w:gridAfter w:val="4"/>
          <w:wAfter w:w="6057" w:type="dxa"/>
          <w:cantSplit/>
          <w:tblHeader/>
        </w:trPr>
        <w:tc>
          <w:tcPr>
            <w:tcW w:w="2782" w:type="dxa"/>
            <w:shd w:val="clear" w:color="auto" w:fill="FFFFFF"/>
            <w:vAlign w:val="center"/>
          </w:tcPr>
          <w:p w14:paraId="51301A67" w14:textId="77777777" w:rsidR="007E3A94" w:rsidRPr="00857FF6" w:rsidRDefault="007E3A94" w:rsidP="00DA14A3">
            <w:pPr>
              <w:spacing w:after="33" w:line="248" w:lineRule="auto"/>
              <w:ind w:left="10" w:right="18" w:hanging="10"/>
              <w:rPr>
                <w:rFonts w:eastAsia="Franklin Gothic Book" w:cs="Times New Roman"/>
                <w:b/>
                <w:bCs/>
                <w:color w:val="000000"/>
                <w:sz w:val="22"/>
                <w:szCs w:val="24"/>
                <w:lang w:eastAsia="hu-HU"/>
              </w:rPr>
            </w:pPr>
            <w:r w:rsidRPr="00857FF6">
              <w:rPr>
                <w:rFonts w:eastAsia="Franklin Gothic Book" w:cs="Times New Roman"/>
                <w:b/>
                <w:bCs/>
                <w:color w:val="000000"/>
                <w:sz w:val="22"/>
                <w:szCs w:val="24"/>
                <w:lang w:eastAsia="hu-HU"/>
              </w:rPr>
              <w:lastRenderedPageBreak/>
              <w:t>Munkakör/foglalkozás:</w:t>
            </w:r>
          </w:p>
        </w:tc>
        <w:tc>
          <w:tcPr>
            <w:tcW w:w="4911" w:type="dxa"/>
            <w:gridSpan w:val="2"/>
            <w:vAlign w:val="center"/>
          </w:tcPr>
          <w:p w14:paraId="3D71B470" w14:textId="77777777" w:rsidR="007E3A94" w:rsidRPr="00857FF6" w:rsidRDefault="007E3A94" w:rsidP="00DA14A3">
            <w:pPr>
              <w:spacing w:after="33" w:line="248" w:lineRule="auto"/>
              <w:ind w:left="10" w:right="18" w:hanging="10"/>
              <w:rPr>
                <w:rFonts w:eastAsia="Franklin Gothic Book" w:cs="Times New Roman"/>
                <w:b/>
                <w:bCs/>
                <w:i/>
                <w:iCs/>
                <w:color w:val="000000"/>
                <w:sz w:val="22"/>
                <w:szCs w:val="24"/>
                <w:lang w:eastAsia="hu-HU"/>
              </w:rPr>
            </w:pPr>
            <w:r w:rsidRPr="00857FF6">
              <w:rPr>
                <w:rFonts w:eastAsia="Franklin Gothic Book" w:cs="Times New Roman"/>
                <w:b/>
                <w:bCs/>
                <w:i/>
                <w:iCs/>
                <w:color w:val="000000"/>
                <w:sz w:val="22"/>
                <w:szCs w:val="24"/>
                <w:lang w:eastAsia="hu-HU"/>
              </w:rPr>
              <w:t>Vállas, motoros kaszával dolgozó személy</w:t>
            </w:r>
          </w:p>
        </w:tc>
      </w:tr>
      <w:tr w:rsidR="007E3A94" w:rsidRPr="00857FF6" w14:paraId="26F6F170" w14:textId="77777777" w:rsidTr="00DA14A3">
        <w:trPr>
          <w:cantSplit/>
          <w:tblHeader/>
        </w:trPr>
        <w:tc>
          <w:tcPr>
            <w:tcW w:w="13750" w:type="dxa"/>
            <w:gridSpan w:val="7"/>
            <w:tcBorders>
              <w:top w:val="nil"/>
              <w:left w:val="nil"/>
              <w:right w:val="nil"/>
            </w:tcBorders>
            <w:vAlign w:val="center"/>
          </w:tcPr>
          <w:p w14:paraId="5896A9A5" w14:textId="77777777" w:rsidR="007E3A94" w:rsidRPr="00857FF6" w:rsidRDefault="007E3A94" w:rsidP="00DA14A3">
            <w:pPr>
              <w:spacing w:after="33" w:line="248" w:lineRule="auto"/>
              <w:ind w:left="10" w:right="421" w:hanging="10"/>
              <w:jc w:val="center"/>
              <w:rPr>
                <w:rFonts w:eastAsia="Franklin Gothic Book" w:cs="Times New Roman"/>
                <w:color w:val="000000"/>
                <w:sz w:val="22"/>
                <w:szCs w:val="24"/>
                <w:lang w:eastAsia="hu-HU"/>
              </w:rPr>
            </w:pPr>
          </w:p>
        </w:tc>
      </w:tr>
      <w:tr w:rsidR="007E3A94" w:rsidRPr="00857FF6" w14:paraId="72F826F6" w14:textId="77777777" w:rsidTr="00DA14A3">
        <w:trPr>
          <w:cantSplit/>
          <w:tblHeader/>
        </w:trPr>
        <w:tc>
          <w:tcPr>
            <w:tcW w:w="2782" w:type="dxa"/>
            <w:shd w:val="clear" w:color="auto" w:fill="FFFFFF"/>
            <w:vAlign w:val="center"/>
          </w:tcPr>
          <w:p w14:paraId="6A992F00" w14:textId="77777777" w:rsidR="007E3A94" w:rsidRPr="00857FF6" w:rsidRDefault="007E3A94" w:rsidP="00DA14A3">
            <w:pPr>
              <w:spacing w:after="33" w:line="248" w:lineRule="auto"/>
              <w:ind w:left="10" w:right="421" w:hanging="10"/>
              <w:jc w:val="center"/>
              <w:rPr>
                <w:rFonts w:eastAsia="Franklin Gothic Book" w:cs="Times New Roman"/>
                <w:b/>
                <w:bCs/>
                <w:color w:val="000000"/>
                <w:sz w:val="22"/>
                <w:szCs w:val="24"/>
                <w:lang w:eastAsia="hu-HU"/>
              </w:rPr>
            </w:pPr>
            <w:r w:rsidRPr="00857FF6">
              <w:rPr>
                <w:rFonts w:eastAsia="Franklin Gothic Book" w:cs="Times New Roman"/>
                <w:b/>
                <w:bCs/>
                <w:color w:val="000000"/>
                <w:sz w:val="22"/>
                <w:szCs w:val="24"/>
                <w:lang w:eastAsia="hu-HU"/>
              </w:rPr>
              <w:t>Védelem iránya</w:t>
            </w:r>
          </w:p>
        </w:tc>
        <w:tc>
          <w:tcPr>
            <w:tcW w:w="3455" w:type="dxa"/>
            <w:shd w:val="clear" w:color="auto" w:fill="FFFFFF"/>
            <w:vAlign w:val="center"/>
          </w:tcPr>
          <w:p w14:paraId="11AD00A0" w14:textId="77777777" w:rsidR="007E3A94" w:rsidRPr="00857FF6" w:rsidRDefault="007E3A94" w:rsidP="00DA14A3">
            <w:pPr>
              <w:spacing w:after="33" w:line="248" w:lineRule="auto"/>
              <w:ind w:left="10" w:right="421" w:hanging="10"/>
              <w:jc w:val="center"/>
              <w:rPr>
                <w:rFonts w:eastAsia="Franklin Gothic Book" w:cs="Times New Roman"/>
                <w:b/>
                <w:bCs/>
                <w:color w:val="000000"/>
                <w:sz w:val="22"/>
                <w:szCs w:val="24"/>
                <w:lang w:eastAsia="hu-HU"/>
              </w:rPr>
            </w:pPr>
            <w:r w:rsidRPr="00857FF6">
              <w:rPr>
                <w:rFonts w:eastAsia="Franklin Gothic Book" w:cs="Times New Roman"/>
                <w:b/>
                <w:bCs/>
                <w:color w:val="000000"/>
                <w:sz w:val="22"/>
                <w:szCs w:val="24"/>
                <w:lang w:eastAsia="hu-HU"/>
              </w:rPr>
              <w:t>Védőeszköz megnevezése</w:t>
            </w:r>
          </w:p>
        </w:tc>
        <w:tc>
          <w:tcPr>
            <w:tcW w:w="1560" w:type="dxa"/>
            <w:gridSpan w:val="2"/>
            <w:shd w:val="clear" w:color="auto" w:fill="FFFFFF"/>
            <w:vAlign w:val="center"/>
          </w:tcPr>
          <w:p w14:paraId="34FDA3A3" w14:textId="77777777" w:rsidR="007E3A94" w:rsidRPr="00857FF6" w:rsidRDefault="007E3A94" w:rsidP="00DA14A3">
            <w:pPr>
              <w:spacing w:after="33" w:line="248" w:lineRule="auto"/>
              <w:ind w:left="10" w:hanging="10"/>
              <w:jc w:val="center"/>
              <w:rPr>
                <w:rFonts w:eastAsia="Franklin Gothic Book" w:cs="Times New Roman"/>
                <w:b/>
                <w:bCs/>
                <w:color w:val="000000"/>
                <w:sz w:val="22"/>
                <w:szCs w:val="24"/>
                <w:lang w:eastAsia="hu-HU"/>
              </w:rPr>
            </w:pPr>
            <w:r w:rsidRPr="00857FF6">
              <w:rPr>
                <w:rFonts w:eastAsia="Franklin Gothic Book" w:cs="Times New Roman"/>
                <w:b/>
                <w:bCs/>
                <w:color w:val="000000"/>
                <w:sz w:val="22"/>
                <w:szCs w:val="24"/>
                <w:lang w:eastAsia="hu-HU"/>
              </w:rPr>
              <w:t>Védelmi kategória</w:t>
            </w:r>
          </w:p>
        </w:tc>
        <w:tc>
          <w:tcPr>
            <w:tcW w:w="1559" w:type="dxa"/>
            <w:shd w:val="clear" w:color="auto" w:fill="FFFFFF"/>
            <w:vAlign w:val="center"/>
          </w:tcPr>
          <w:p w14:paraId="017B6FD2" w14:textId="77777777" w:rsidR="007E3A94" w:rsidRPr="00857FF6" w:rsidRDefault="007E3A94" w:rsidP="00DA14A3">
            <w:pPr>
              <w:spacing w:after="33" w:line="248" w:lineRule="auto"/>
              <w:ind w:left="10" w:hanging="10"/>
              <w:jc w:val="center"/>
              <w:rPr>
                <w:rFonts w:eastAsia="Franklin Gothic Book" w:cs="Times New Roman"/>
                <w:b/>
                <w:bCs/>
                <w:color w:val="000000"/>
                <w:sz w:val="22"/>
                <w:szCs w:val="24"/>
                <w:lang w:eastAsia="hu-HU"/>
              </w:rPr>
            </w:pPr>
            <w:r w:rsidRPr="00857FF6">
              <w:rPr>
                <w:rFonts w:eastAsia="Franklin Gothic Book" w:cs="Times New Roman"/>
                <w:b/>
                <w:bCs/>
                <w:color w:val="000000"/>
                <w:sz w:val="22"/>
                <w:szCs w:val="24"/>
                <w:lang w:eastAsia="hu-HU"/>
              </w:rPr>
              <w:t>Vizsgálati szabvány száma</w:t>
            </w:r>
          </w:p>
        </w:tc>
        <w:tc>
          <w:tcPr>
            <w:tcW w:w="1984" w:type="dxa"/>
            <w:shd w:val="clear" w:color="auto" w:fill="FFFFFF"/>
            <w:vAlign w:val="center"/>
          </w:tcPr>
          <w:p w14:paraId="777D8954" w14:textId="77777777" w:rsidR="007E3A94" w:rsidRPr="00857FF6" w:rsidRDefault="007E3A94" w:rsidP="00DA14A3">
            <w:pPr>
              <w:spacing w:after="33" w:line="248" w:lineRule="auto"/>
              <w:ind w:left="10" w:hanging="10"/>
              <w:jc w:val="center"/>
              <w:rPr>
                <w:rFonts w:eastAsia="Franklin Gothic Book" w:cs="Times New Roman"/>
                <w:b/>
                <w:bCs/>
                <w:color w:val="000000"/>
                <w:sz w:val="22"/>
                <w:szCs w:val="24"/>
                <w:lang w:eastAsia="hu-HU"/>
              </w:rPr>
            </w:pPr>
            <w:r w:rsidRPr="00857FF6">
              <w:rPr>
                <w:rFonts w:eastAsia="Franklin Gothic Book" w:cs="Times New Roman"/>
                <w:b/>
                <w:bCs/>
                <w:color w:val="000000"/>
                <w:sz w:val="22"/>
                <w:szCs w:val="24"/>
                <w:lang w:eastAsia="hu-HU"/>
              </w:rPr>
              <w:t>Védelmi képesség jelzése</w:t>
            </w:r>
          </w:p>
        </w:tc>
        <w:tc>
          <w:tcPr>
            <w:tcW w:w="2410" w:type="dxa"/>
            <w:shd w:val="clear" w:color="auto" w:fill="FFFFFF"/>
            <w:vAlign w:val="center"/>
          </w:tcPr>
          <w:p w14:paraId="260A44A5" w14:textId="77777777" w:rsidR="007E3A94" w:rsidRPr="00857FF6" w:rsidRDefault="007E3A94" w:rsidP="00DA14A3">
            <w:pPr>
              <w:spacing w:after="33" w:line="248" w:lineRule="auto"/>
              <w:ind w:left="10" w:right="421" w:hanging="10"/>
              <w:jc w:val="center"/>
              <w:rPr>
                <w:rFonts w:eastAsia="Franklin Gothic Book" w:cs="Times New Roman"/>
                <w:b/>
                <w:bCs/>
                <w:color w:val="000000"/>
                <w:sz w:val="22"/>
                <w:szCs w:val="24"/>
                <w:lang w:eastAsia="hu-HU"/>
              </w:rPr>
            </w:pPr>
            <w:r w:rsidRPr="00857FF6">
              <w:rPr>
                <w:rFonts w:eastAsia="Franklin Gothic Book" w:cs="Times New Roman"/>
                <w:b/>
                <w:bCs/>
                <w:color w:val="000000"/>
                <w:sz w:val="22"/>
                <w:szCs w:val="24"/>
                <w:lang w:eastAsia="hu-HU"/>
              </w:rPr>
              <w:t>Egyéb</w:t>
            </w:r>
          </w:p>
        </w:tc>
      </w:tr>
      <w:tr w:rsidR="007E3A94" w:rsidRPr="00857FF6" w14:paraId="53E95662" w14:textId="77777777" w:rsidTr="00DA14A3">
        <w:trPr>
          <w:cantSplit/>
        </w:trPr>
        <w:tc>
          <w:tcPr>
            <w:tcW w:w="2782" w:type="dxa"/>
            <w:vAlign w:val="center"/>
          </w:tcPr>
          <w:p w14:paraId="34FB8DF9"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Szem- és arcvédelem</w:t>
            </w:r>
          </w:p>
        </w:tc>
        <w:tc>
          <w:tcPr>
            <w:tcW w:w="3455" w:type="dxa"/>
            <w:vAlign w:val="center"/>
          </w:tcPr>
          <w:p w14:paraId="318264CC" w14:textId="77777777" w:rsidR="007E3A94" w:rsidRPr="00857FF6" w:rsidRDefault="007E3A94" w:rsidP="00DA14A3">
            <w:pPr>
              <w:pStyle w:val="Default"/>
              <w:jc w:val="both"/>
              <w:rPr>
                <w:rFonts w:ascii="Times New Roman" w:eastAsia="Franklin Gothic Book" w:hAnsi="Times New Roman" w:cs="Times New Roman"/>
                <w:sz w:val="22"/>
                <w:lang w:eastAsia="hu-HU"/>
              </w:rPr>
            </w:pPr>
            <w:r w:rsidRPr="00857FF6">
              <w:rPr>
                <w:rFonts w:ascii="Times New Roman" w:eastAsia="Franklin Gothic Book" w:hAnsi="Times New Roman" w:cs="Times New Roman"/>
                <w:sz w:val="22"/>
                <w:lang w:eastAsia="hu-HU"/>
              </w:rPr>
              <w:t xml:space="preserve">Arcvédő (sűrű, fém szitaszövet erdészeti munkákhoz, kontakt hő elleni védelem) vagy Látómező (305x190 mm) </w:t>
            </w:r>
          </w:p>
        </w:tc>
        <w:tc>
          <w:tcPr>
            <w:tcW w:w="1560" w:type="dxa"/>
            <w:gridSpan w:val="2"/>
            <w:vAlign w:val="center"/>
          </w:tcPr>
          <w:p w14:paraId="7261A9B1"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2</w:t>
            </w:r>
          </w:p>
        </w:tc>
        <w:tc>
          <w:tcPr>
            <w:tcW w:w="1559" w:type="dxa"/>
            <w:vAlign w:val="center"/>
          </w:tcPr>
          <w:p w14:paraId="27B7E55C" w14:textId="77777777" w:rsidR="007E3A94" w:rsidRPr="00857FF6" w:rsidRDefault="007E3A94" w:rsidP="00DA14A3">
            <w:pPr>
              <w:pStyle w:val="Default"/>
              <w:jc w:val="center"/>
              <w:rPr>
                <w:rFonts w:ascii="Times New Roman" w:hAnsi="Times New Roman" w:cs="Times New Roman"/>
                <w:sz w:val="22"/>
              </w:rPr>
            </w:pPr>
            <w:r w:rsidRPr="00857FF6">
              <w:rPr>
                <w:rFonts w:ascii="Times New Roman" w:hAnsi="Times New Roman" w:cs="Times New Roman"/>
                <w:sz w:val="22"/>
              </w:rPr>
              <w:t>MSZ EN 1731</w:t>
            </w:r>
          </w:p>
        </w:tc>
        <w:tc>
          <w:tcPr>
            <w:tcW w:w="1984" w:type="dxa"/>
            <w:vAlign w:val="center"/>
          </w:tcPr>
          <w:p w14:paraId="54E6D037"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c>
          <w:tcPr>
            <w:tcW w:w="2410" w:type="dxa"/>
            <w:vAlign w:val="center"/>
          </w:tcPr>
          <w:p w14:paraId="35CEA6FF"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roofErr w:type="spellStart"/>
            <w:r w:rsidRPr="00857FF6">
              <w:rPr>
                <w:rFonts w:eastAsia="Franklin Gothic Book" w:cs="Times New Roman"/>
                <w:color w:val="000000"/>
                <w:sz w:val="22"/>
                <w:szCs w:val="24"/>
                <w:lang w:eastAsia="hu-HU"/>
              </w:rPr>
              <w:t>Visogrilll</w:t>
            </w:r>
            <w:proofErr w:type="spellEnd"/>
          </w:p>
        </w:tc>
      </w:tr>
      <w:tr w:rsidR="007E3A94" w:rsidRPr="00857FF6" w14:paraId="4AE6099C" w14:textId="77777777" w:rsidTr="00DA14A3">
        <w:trPr>
          <w:cantSplit/>
        </w:trPr>
        <w:tc>
          <w:tcPr>
            <w:tcW w:w="2782" w:type="dxa"/>
            <w:vAlign w:val="center"/>
          </w:tcPr>
          <w:p w14:paraId="39A3CDF6"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Hallásvédelem</w:t>
            </w:r>
          </w:p>
        </w:tc>
        <w:tc>
          <w:tcPr>
            <w:tcW w:w="3455" w:type="dxa"/>
            <w:vAlign w:val="center"/>
          </w:tcPr>
          <w:p w14:paraId="5C212078"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Fültok</w:t>
            </w:r>
          </w:p>
        </w:tc>
        <w:tc>
          <w:tcPr>
            <w:tcW w:w="1560" w:type="dxa"/>
            <w:gridSpan w:val="2"/>
            <w:vAlign w:val="center"/>
          </w:tcPr>
          <w:p w14:paraId="7DE78E15"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2</w:t>
            </w:r>
          </w:p>
        </w:tc>
        <w:tc>
          <w:tcPr>
            <w:tcW w:w="1559" w:type="dxa"/>
            <w:vAlign w:val="center"/>
          </w:tcPr>
          <w:p w14:paraId="3742AA73"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MSZ EN 352</w:t>
            </w:r>
          </w:p>
        </w:tc>
        <w:tc>
          <w:tcPr>
            <w:tcW w:w="1984" w:type="dxa"/>
            <w:vAlign w:val="center"/>
          </w:tcPr>
          <w:p w14:paraId="1391CA22"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SNR: 24 dB</w:t>
            </w:r>
          </w:p>
        </w:tc>
        <w:tc>
          <w:tcPr>
            <w:tcW w:w="2410" w:type="dxa"/>
            <w:vAlign w:val="center"/>
          </w:tcPr>
          <w:p w14:paraId="5B043159"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roofErr w:type="spellStart"/>
            <w:r w:rsidRPr="00857FF6">
              <w:rPr>
                <w:rFonts w:eastAsia="Franklin Gothic Book" w:cs="Times New Roman"/>
                <w:color w:val="000000"/>
                <w:sz w:val="22"/>
                <w:szCs w:val="24"/>
                <w:lang w:eastAsia="hu-HU"/>
              </w:rPr>
              <w:t>Peltor</w:t>
            </w:r>
            <w:proofErr w:type="spellEnd"/>
            <w:r w:rsidRPr="00857FF6">
              <w:rPr>
                <w:rFonts w:eastAsia="Franklin Gothic Book" w:cs="Times New Roman"/>
                <w:color w:val="000000"/>
                <w:sz w:val="22"/>
                <w:szCs w:val="24"/>
                <w:lang w:eastAsia="hu-HU"/>
              </w:rPr>
              <w:t xml:space="preserve"> H4A</w:t>
            </w:r>
          </w:p>
        </w:tc>
      </w:tr>
      <w:tr w:rsidR="007E3A94" w:rsidRPr="00857FF6" w14:paraId="4CBC5E7D" w14:textId="77777777" w:rsidTr="00DA14A3">
        <w:trPr>
          <w:cantSplit/>
        </w:trPr>
        <w:tc>
          <w:tcPr>
            <w:tcW w:w="2782" w:type="dxa"/>
            <w:vAlign w:val="center"/>
          </w:tcPr>
          <w:p w14:paraId="760B7D2F"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Védőruha (testvédelem)</w:t>
            </w:r>
          </w:p>
        </w:tc>
        <w:tc>
          <w:tcPr>
            <w:tcW w:w="3455" w:type="dxa"/>
            <w:vAlign w:val="center"/>
          </w:tcPr>
          <w:p w14:paraId="31CE7A46"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Jó </w:t>
            </w:r>
            <w:proofErr w:type="spellStart"/>
            <w:r w:rsidRPr="00857FF6">
              <w:rPr>
                <w:rFonts w:eastAsia="Franklin Gothic Book" w:cs="Times New Roman"/>
                <w:color w:val="000000"/>
                <w:sz w:val="22"/>
                <w:szCs w:val="24"/>
                <w:lang w:eastAsia="hu-HU"/>
              </w:rPr>
              <w:t>láthatóságot</w:t>
            </w:r>
            <w:proofErr w:type="spellEnd"/>
            <w:r w:rsidRPr="00857FF6">
              <w:rPr>
                <w:rFonts w:eastAsia="Franklin Gothic Book" w:cs="Times New Roman"/>
                <w:color w:val="000000"/>
                <w:sz w:val="22"/>
                <w:szCs w:val="24"/>
                <w:lang w:eastAsia="hu-HU"/>
              </w:rPr>
              <w:t xml:space="preserve"> biztosító mellény (sárga vagy </w:t>
            </w:r>
            <w:proofErr w:type="gramStart"/>
            <w:r w:rsidRPr="00857FF6">
              <w:rPr>
                <w:rFonts w:eastAsia="Franklin Gothic Book" w:cs="Times New Roman"/>
                <w:color w:val="000000"/>
                <w:sz w:val="22"/>
                <w:szCs w:val="24"/>
                <w:lang w:eastAsia="hu-HU"/>
              </w:rPr>
              <w:t>narancs színek</w:t>
            </w:r>
            <w:proofErr w:type="gramEnd"/>
            <w:r w:rsidRPr="00857FF6">
              <w:rPr>
                <w:rFonts w:eastAsia="Franklin Gothic Book" w:cs="Times New Roman"/>
                <w:color w:val="000000"/>
                <w:sz w:val="22"/>
                <w:szCs w:val="24"/>
                <w:lang w:eastAsia="hu-HU"/>
              </w:rPr>
              <w:t xml:space="preserve">, szellőző, könnyű 115 g/m2 poliészter anyag, jól láthatósági </w:t>
            </w:r>
            <w:proofErr w:type="spellStart"/>
            <w:r w:rsidRPr="00857FF6">
              <w:rPr>
                <w:rFonts w:eastAsia="Franklin Gothic Book" w:cs="Times New Roman"/>
                <w:color w:val="000000"/>
                <w:sz w:val="22"/>
                <w:szCs w:val="24"/>
                <w:lang w:eastAsia="hu-HU"/>
              </w:rPr>
              <w:t>HiVíz</w:t>
            </w:r>
            <w:proofErr w:type="spellEnd"/>
            <w:r w:rsidRPr="00857FF6">
              <w:rPr>
                <w:rFonts w:eastAsia="Franklin Gothic Book" w:cs="Times New Roman"/>
                <w:color w:val="000000"/>
                <w:sz w:val="22"/>
                <w:szCs w:val="24"/>
                <w:lang w:eastAsia="hu-HU"/>
              </w:rPr>
              <w:t xml:space="preserve"> színekben, 5 cm széles, párhuzamos fényvisszaverő csíkok, tépőzárral állítható bőség, 3M </w:t>
            </w:r>
            <w:proofErr w:type="spellStart"/>
            <w:r w:rsidRPr="00857FF6">
              <w:rPr>
                <w:rFonts w:eastAsia="Franklin Gothic Book" w:cs="Times New Roman"/>
                <w:color w:val="000000"/>
                <w:sz w:val="22"/>
                <w:szCs w:val="24"/>
                <w:lang w:eastAsia="hu-HU"/>
              </w:rPr>
              <w:t>Scotchlite</w:t>
            </w:r>
            <w:proofErr w:type="spellEnd"/>
            <w:r w:rsidRPr="00857FF6">
              <w:rPr>
                <w:rFonts w:eastAsia="Franklin Gothic Book" w:cs="Times New Roman"/>
                <w:color w:val="000000"/>
                <w:sz w:val="22"/>
                <w:szCs w:val="24"/>
                <w:lang w:eastAsia="hu-HU"/>
              </w:rPr>
              <w:t xml:space="preserve"> csíkokkal)</w:t>
            </w:r>
          </w:p>
        </w:tc>
        <w:tc>
          <w:tcPr>
            <w:tcW w:w="1560" w:type="dxa"/>
            <w:gridSpan w:val="2"/>
            <w:vAlign w:val="center"/>
          </w:tcPr>
          <w:p w14:paraId="59358F31"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1</w:t>
            </w:r>
          </w:p>
        </w:tc>
        <w:tc>
          <w:tcPr>
            <w:tcW w:w="1559" w:type="dxa"/>
            <w:vAlign w:val="center"/>
          </w:tcPr>
          <w:p w14:paraId="76C33ABE"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MSZ EN 20471</w:t>
            </w:r>
          </w:p>
        </w:tc>
        <w:tc>
          <w:tcPr>
            <w:tcW w:w="1984" w:type="dxa"/>
            <w:vAlign w:val="center"/>
          </w:tcPr>
          <w:p w14:paraId="3AB17319"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c>
          <w:tcPr>
            <w:tcW w:w="2410" w:type="dxa"/>
            <w:vAlign w:val="center"/>
          </w:tcPr>
          <w:p w14:paraId="44996B76"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Közút melletti munkánál</w:t>
            </w:r>
          </w:p>
        </w:tc>
      </w:tr>
      <w:tr w:rsidR="007E3A94" w:rsidRPr="00857FF6" w14:paraId="7D1FD1EF" w14:textId="77777777" w:rsidTr="00DA14A3">
        <w:trPr>
          <w:cantSplit/>
        </w:trPr>
        <w:tc>
          <w:tcPr>
            <w:tcW w:w="2782" w:type="dxa"/>
            <w:vMerge w:val="restart"/>
            <w:vAlign w:val="center"/>
          </w:tcPr>
          <w:p w14:paraId="7181CC55"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p>
        </w:tc>
        <w:tc>
          <w:tcPr>
            <w:tcW w:w="3455" w:type="dxa"/>
          </w:tcPr>
          <w:p w14:paraId="1B88BA70"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Vágásbiztos ruha (50% kopásálló poliamid, 50% szellőző pamut alapanyag, az eleje részeken, a vállaknál, az ujjakon és a combokon kilenc rétegű, </w:t>
            </w:r>
            <w:proofErr w:type="spellStart"/>
            <w:r w:rsidRPr="00857FF6">
              <w:rPr>
                <w:rFonts w:eastAsia="Franklin Gothic Book" w:cs="Times New Roman"/>
                <w:color w:val="000000"/>
                <w:sz w:val="22"/>
                <w:szCs w:val="24"/>
                <w:lang w:eastAsia="hu-HU"/>
              </w:rPr>
              <w:t>aramidszálas</w:t>
            </w:r>
            <w:proofErr w:type="spellEnd"/>
            <w:r w:rsidRPr="00857FF6">
              <w:rPr>
                <w:rFonts w:eastAsia="Franklin Gothic Book" w:cs="Times New Roman"/>
                <w:color w:val="000000"/>
                <w:sz w:val="22"/>
                <w:szCs w:val="24"/>
                <w:lang w:eastAsia="hu-HU"/>
              </w:rPr>
              <w:t xml:space="preserve"> vágásvédő betét, véd 20 m/s láncsebességű láncfűrész által okozott vágó hatás ellen) </w:t>
            </w:r>
          </w:p>
        </w:tc>
        <w:tc>
          <w:tcPr>
            <w:tcW w:w="1560" w:type="dxa"/>
            <w:gridSpan w:val="2"/>
            <w:vAlign w:val="center"/>
          </w:tcPr>
          <w:p w14:paraId="67652158"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2</w:t>
            </w:r>
          </w:p>
        </w:tc>
        <w:tc>
          <w:tcPr>
            <w:tcW w:w="1559" w:type="dxa"/>
            <w:vAlign w:val="center"/>
          </w:tcPr>
          <w:p w14:paraId="2DBD11D3"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MSZ EN 340</w:t>
            </w:r>
          </w:p>
          <w:p w14:paraId="496191DC"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MSZ EN 381</w:t>
            </w:r>
          </w:p>
        </w:tc>
        <w:tc>
          <w:tcPr>
            <w:tcW w:w="1984" w:type="dxa"/>
            <w:vAlign w:val="center"/>
          </w:tcPr>
          <w:p w14:paraId="3F258654"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c>
          <w:tcPr>
            <w:tcW w:w="2410" w:type="dxa"/>
            <w:vAlign w:val="center"/>
          </w:tcPr>
          <w:p w14:paraId="1D9F2374"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r>
      <w:tr w:rsidR="007E3A94" w:rsidRPr="00857FF6" w14:paraId="75763F97" w14:textId="77777777" w:rsidTr="00DA14A3">
        <w:trPr>
          <w:cantSplit/>
        </w:trPr>
        <w:tc>
          <w:tcPr>
            <w:tcW w:w="2782" w:type="dxa"/>
            <w:vMerge/>
            <w:vAlign w:val="center"/>
          </w:tcPr>
          <w:p w14:paraId="48C5B1E3"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p>
        </w:tc>
        <w:tc>
          <w:tcPr>
            <w:tcW w:w="3455" w:type="dxa"/>
          </w:tcPr>
          <w:p w14:paraId="6346393D"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Vágásbiztos védőkabát (hasított hátrész, öt zseb, végig biztonsági cipzár) </w:t>
            </w:r>
          </w:p>
        </w:tc>
        <w:tc>
          <w:tcPr>
            <w:tcW w:w="1560" w:type="dxa"/>
            <w:gridSpan w:val="2"/>
            <w:vAlign w:val="center"/>
          </w:tcPr>
          <w:p w14:paraId="180EC8F5"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2</w:t>
            </w:r>
          </w:p>
        </w:tc>
        <w:tc>
          <w:tcPr>
            <w:tcW w:w="1559" w:type="dxa"/>
            <w:vAlign w:val="center"/>
          </w:tcPr>
          <w:p w14:paraId="0A4012C8"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MSZ EN 340</w:t>
            </w:r>
          </w:p>
          <w:p w14:paraId="571D49D6"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MSZ EN 381</w:t>
            </w:r>
          </w:p>
        </w:tc>
        <w:tc>
          <w:tcPr>
            <w:tcW w:w="1984" w:type="dxa"/>
            <w:vAlign w:val="center"/>
          </w:tcPr>
          <w:p w14:paraId="19A68603"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c>
          <w:tcPr>
            <w:tcW w:w="2410" w:type="dxa"/>
            <w:vAlign w:val="center"/>
          </w:tcPr>
          <w:p w14:paraId="246FF0D1"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r>
      <w:tr w:rsidR="007E3A94" w:rsidRPr="00857FF6" w14:paraId="7BC3D729" w14:textId="77777777" w:rsidTr="00DA14A3">
        <w:trPr>
          <w:cantSplit/>
        </w:trPr>
        <w:tc>
          <w:tcPr>
            <w:tcW w:w="2782" w:type="dxa"/>
            <w:vMerge/>
            <w:vAlign w:val="center"/>
          </w:tcPr>
          <w:p w14:paraId="54727080"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p>
        </w:tc>
        <w:tc>
          <w:tcPr>
            <w:tcW w:w="3455" w:type="dxa"/>
          </w:tcPr>
          <w:p w14:paraId="4552C706"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Vágásbiztos mellesnadrág (állítható vállpántok, szűkíthető bokarész, négy zseb) </w:t>
            </w:r>
          </w:p>
        </w:tc>
        <w:tc>
          <w:tcPr>
            <w:tcW w:w="1560" w:type="dxa"/>
            <w:gridSpan w:val="2"/>
            <w:vAlign w:val="center"/>
          </w:tcPr>
          <w:p w14:paraId="13AA19EF"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2</w:t>
            </w:r>
          </w:p>
        </w:tc>
        <w:tc>
          <w:tcPr>
            <w:tcW w:w="1559" w:type="dxa"/>
            <w:vAlign w:val="center"/>
          </w:tcPr>
          <w:p w14:paraId="7FB196C0"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MSZ EN 340</w:t>
            </w:r>
          </w:p>
          <w:p w14:paraId="5AF1350A"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MSZ EN 381</w:t>
            </w:r>
          </w:p>
        </w:tc>
        <w:tc>
          <w:tcPr>
            <w:tcW w:w="1984" w:type="dxa"/>
            <w:vAlign w:val="center"/>
          </w:tcPr>
          <w:p w14:paraId="728CB30C"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c>
          <w:tcPr>
            <w:tcW w:w="2410" w:type="dxa"/>
            <w:vAlign w:val="center"/>
          </w:tcPr>
          <w:p w14:paraId="1ABDBB36"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r>
      <w:tr w:rsidR="007E3A94" w:rsidRPr="00857FF6" w14:paraId="73B6861F" w14:textId="77777777" w:rsidTr="00DA14A3">
        <w:trPr>
          <w:cantSplit/>
        </w:trPr>
        <w:tc>
          <w:tcPr>
            <w:tcW w:w="2782" w:type="dxa"/>
            <w:vMerge w:val="restart"/>
            <w:vAlign w:val="center"/>
          </w:tcPr>
          <w:p w14:paraId="23224A37"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lastRenderedPageBreak/>
              <w:t>Kézvédő eszköz</w:t>
            </w:r>
          </w:p>
        </w:tc>
        <w:tc>
          <w:tcPr>
            <w:tcW w:w="3455" w:type="dxa"/>
          </w:tcPr>
          <w:p w14:paraId="7585DF71"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Mechanikai védőkesztyű (anyag: vastag, víztaszító színmarhabőr, a tenyér és kézhát színbőr megerősítéssel, amely alatt szivacsbélés </w:t>
            </w:r>
            <w:proofErr w:type="spellStart"/>
            <w:proofErr w:type="gramStart"/>
            <w:r w:rsidRPr="00857FF6">
              <w:rPr>
                <w:rFonts w:eastAsia="Franklin Gothic Book" w:cs="Times New Roman"/>
                <w:color w:val="000000"/>
                <w:sz w:val="22"/>
                <w:szCs w:val="24"/>
                <w:lang w:eastAsia="hu-HU"/>
              </w:rPr>
              <w:t>található,bőr</w:t>
            </w:r>
            <w:proofErr w:type="spellEnd"/>
            <w:proofErr w:type="gramEnd"/>
            <w:r w:rsidRPr="00857FF6">
              <w:rPr>
                <w:rFonts w:eastAsia="Franklin Gothic Book" w:cs="Times New Roman"/>
                <w:color w:val="000000"/>
                <w:sz w:val="22"/>
                <w:szCs w:val="24"/>
                <w:lang w:eastAsia="hu-HU"/>
              </w:rPr>
              <w:t xml:space="preserve"> artériavédő, gumírozott, kötött mandzsetta) </w:t>
            </w:r>
          </w:p>
        </w:tc>
        <w:tc>
          <w:tcPr>
            <w:tcW w:w="1560" w:type="dxa"/>
            <w:gridSpan w:val="2"/>
            <w:vAlign w:val="center"/>
          </w:tcPr>
          <w:p w14:paraId="2BD9EC7C"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2</w:t>
            </w:r>
          </w:p>
        </w:tc>
        <w:tc>
          <w:tcPr>
            <w:tcW w:w="1559" w:type="dxa"/>
            <w:vAlign w:val="center"/>
          </w:tcPr>
          <w:p w14:paraId="62522364"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MSZ EN 420</w:t>
            </w:r>
          </w:p>
          <w:p w14:paraId="0424A513"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MSZ EN 388</w:t>
            </w:r>
          </w:p>
        </w:tc>
        <w:tc>
          <w:tcPr>
            <w:tcW w:w="1984" w:type="dxa"/>
            <w:vAlign w:val="center"/>
          </w:tcPr>
          <w:p w14:paraId="0CDD730B"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4223</w:t>
            </w:r>
          </w:p>
        </w:tc>
        <w:tc>
          <w:tcPr>
            <w:tcW w:w="2410" w:type="dxa"/>
            <w:vAlign w:val="center"/>
          </w:tcPr>
          <w:p w14:paraId="269315C2"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r>
      <w:tr w:rsidR="007E3A94" w:rsidRPr="00857FF6" w14:paraId="7E925014" w14:textId="77777777" w:rsidTr="00DA14A3">
        <w:trPr>
          <w:cantSplit/>
        </w:trPr>
        <w:tc>
          <w:tcPr>
            <w:tcW w:w="2782" w:type="dxa"/>
            <w:vMerge/>
            <w:vAlign w:val="center"/>
          </w:tcPr>
          <w:p w14:paraId="3C443A83"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p>
        </w:tc>
        <w:tc>
          <w:tcPr>
            <w:tcW w:w="3455" w:type="dxa"/>
          </w:tcPr>
          <w:p w14:paraId="2085991F"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Vibrációs kesztyű </w:t>
            </w:r>
          </w:p>
        </w:tc>
        <w:tc>
          <w:tcPr>
            <w:tcW w:w="1560" w:type="dxa"/>
            <w:gridSpan w:val="2"/>
            <w:vAlign w:val="center"/>
          </w:tcPr>
          <w:p w14:paraId="404FF275"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2</w:t>
            </w:r>
          </w:p>
        </w:tc>
        <w:tc>
          <w:tcPr>
            <w:tcW w:w="1559" w:type="dxa"/>
            <w:vAlign w:val="center"/>
          </w:tcPr>
          <w:p w14:paraId="5615552F"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MSZ EN 420</w:t>
            </w:r>
          </w:p>
          <w:p w14:paraId="0B71CE62"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EN 30819</w:t>
            </w:r>
          </w:p>
        </w:tc>
        <w:tc>
          <w:tcPr>
            <w:tcW w:w="1984" w:type="dxa"/>
            <w:vAlign w:val="center"/>
          </w:tcPr>
          <w:p w14:paraId="28074511"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c>
          <w:tcPr>
            <w:tcW w:w="2410" w:type="dxa"/>
            <w:vAlign w:val="center"/>
          </w:tcPr>
          <w:p w14:paraId="39F1713F" w14:textId="77777777" w:rsidR="007E3A94" w:rsidRPr="00857FF6" w:rsidRDefault="007E3A94" w:rsidP="00DA14A3">
            <w:pPr>
              <w:pStyle w:val="Default"/>
              <w:jc w:val="center"/>
              <w:rPr>
                <w:rFonts w:ascii="Times New Roman" w:hAnsi="Times New Roman" w:cs="Times New Roman"/>
                <w:sz w:val="22"/>
              </w:rPr>
            </w:pPr>
            <w:proofErr w:type="spellStart"/>
            <w:r w:rsidRPr="00857FF6">
              <w:rPr>
                <w:rFonts w:ascii="Times New Roman" w:hAnsi="Times New Roman" w:cs="Times New Roman"/>
                <w:sz w:val="22"/>
              </w:rPr>
              <w:t>Prensio</w:t>
            </w:r>
            <w:proofErr w:type="spellEnd"/>
            <w:r w:rsidRPr="00857FF6">
              <w:rPr>
                <w:rFonts w:ascii="Times New Roman" w:hAnsi="Times New Roman" w:cs="Times New Roman"/>
                <w:sz w:val="22"/>
              </w:rPr>
              <w:t xml:space="preserve"> </w:t>
            </w:r>
          </w:p>
        </w:tc>
      </w:tr>
      <w:tr w:rsidR="007E3A94" w:rsidRPr="00857FF6" w14:paraId="23C4DF82" w14:textId="77777777" w:rsidTr="00DA14A3">
        <w:trPr>
          <w:cantSplit/>
        </w:trPr>
        <w:tc>
          <w:tcPr>
            <w:tcW w:w="2782" w:type="dxa"/>
            <w:vAlign w:val="center"/>
          </w:tcPr>
          <w:p w14:paraId="4E17196F"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Lábvédő eszköz</w:t>
            </w:r>
          </w:p>
        </w:tc>
        <w:tc>
          <w:tcPr>
            <w:tcW w:w="3455" w:type="dxa"/>
          </w:tcPr>
          <w:p w14:paraId="67378F10"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Biztonsági védőbakancs (kétrétegű PU talp, puha színbőr felsőrész, acél orrmerevítő- és acél lábujjvédő, ütődéselnyelő sarok, antisztatikus, olajálló, csúszásmentes talp) </w:t>
            </w:r>
          </w:p>
        </w:tc>
        <w:tc>
          <w:tcPr>
            <w:tcW w:w="1560" w:type="dxa"/>
            <w:gridSpan w:val="2"/>
            <w:vAlign w:val="center"/>
          </w:tcPr>
          <w:p w14:paraId="59784D8D"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2</w:t>
            </w:r>
          </w:p>
        </w:tc>
        <w:tc>
          <w:tcPr>
            <w:tcW w:w="1559" w:type="dxa"/>
            <w:vAlign w:val="center"/>
          </w:tcPr>
          <w:p w14:paraId="7743F3E9"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MSZ EN 20345</w:t>
            </w:r>
          </w:p>
        </w:tc>
        <w:tc>
          <w:tcPr>
            <w:tcW w:w="1984" w:type="dxa"/>
            <w:vAlign w:val="center"/>
          </w:tcPr>
          <w:p w14:paraId="04F11BBF"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S2</w:t>
            </w:r>
          </w:p>
        </w:tc>
        <w:tc>
          <w:tcPr>
            <w:tcW w:w="2410" w:type="dxa"/>
            <w:vAlign w:val="center"/>
          </w:tcPr>
          <w:p w14:paraId="30C229A8"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r>
    </w:tbl>
    <w:p w14:paraId="52BF5106" w14:textId="77777777" w:rsidR="007E3A94" w:rsidRPr="00857FF6" w:rsidRDefault="007E3A94" w:rsidP="007E3A94">
      <w:pPr>
        <w:spacing w:after="480" w:line="248" w:lineRule="auto"/>
        <w:ind w:right="421"/>
        <w:rPr>
          <w:rFonts w:eastAsia="Franklin Gothic Book" w:cs="Times New Roman"/>
          <w:color w:val="000000"/>
          <w:sz w:val="22"/>
          <w:szCs w:val="24"/>
          <w:lang w:eastAsia="hu-HU"/>
        </w:rPr>
      </w:pPr>
    </w:p>
    <w:p w14:paraId="10942202" w14:textId="77777777" w:rsidR="007E3A94" w:rsidRPr="00857FF6" w:rsidRDefault="007E3A94" w:rsidP="007E3A94">
      <w:pPr>
        <w:spacing w:after="200" w:line="276" w:lineRule="auto"/>
        <w:jc w:val="left"/>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br w:type="page"/>
      </w:r>
    </w:p>
    <w:tbl>
      <w:tblPr>
        <w:tblW w:w="137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04"/>
        <w:gridCol w:w="3624"/>
        <w:gridCol w:w="1274"/>
        <w:gridCol w:w="1541"/>
        <w:gridCol w:w="1928"/>
        <w:gridCol w:w="2337"/>
      </w:tblGrid>
      <w:tr w:rsidR="007E3A94" w:rsidRPr="00857FF6" w14:paraId="5E8AF6E4" w14:textId="77777777" w:rsidTr="00DA14A3">
        <w:trPr>
          <w:gridAfter w:val="3"/>
          <w:wAfter w:w="5806" w:type="dxa"/>
          <w:cantSplit/>
          <w:tblHeader/>
        </w:trPr>
        <w:tc>
          <w:tcPr>
            <w:tcW w:w="3039" w:type="dxa"/>
            <w:gridSpan w:val="2"/>
            <w:shd w:val="clear" w:color="auto" w:fill="E6E6E6"/>
            <w:vAlign w:val="center"/>
          </w:tcPr>
          <w:p w14:paraId="1DE95D80" w14:textId="77777777" w:rsidR="007E3A94" w:rsidRPr="00857FF6" w:rsidRDefault="007E3A94" w:rsidP="00DA14A3">
            <w:pPr>
              <w:spacing w:after="33" w:line="248" w:lineRule="auto"/>
              <w:ind w:left="10" w:right="421" w:hanging="10"/>
              <w:rPr>
                <w:rFonts w:eastAsia="Franklin Gothic Book" w:cs="Times New Roman"/>
                <w:b/>
                <w:color w:val="000000"/>
                <w:sz w:val="22"/>
                <w:szCs w:val="24"/>
                <w:lang w:eastAsia="hu-HU"/>
              </w:rPr>
            </w:pPr>
            <w:r w:rsidRPr="00857FF6">
              <w:rPr>
                <w:rFonts w:eastAsia="Franklin Gothic Book" w:cs="Times New Roman"/>
                <w:b/>
                <w:color w:val="000000"/>
                <w:sz w:val="22"/>
                <w:szCs w:val="24"/>
                <w:lang w:eastAsia="hu-HU"/>
              </w:rPr>
              <w:lastRenderedPageBreak/>
              <w:t>Munkakör/foglalkozás:</w:t>
            </w:r>
          </w:p>
        </w:tc>
        <w:tc>
          <w:tcPr>
            <w:tcW w:w="4898" w:type="dxa"/>
            <w:gridSpan w:val="2"/>
            <w:tcBorders>
              <w:top w:val="single" w:sz="4" w:space="0" w:color="auto"/>
              <w:right w:val="single" w:sz="4" w:space="0" w:color="auto"/>
            </w:tcBorders>
            <w:shd w:val="clear" w:color="auto" w:fill="auto"/>
            <w:vAlign w:val="center"/>
          </w:tcPr>
          <w:p w14:paraId="1CB4C8E0" w14:textId="77777777" w:rsidR="007E3A94" w:rsidRPr="00857FF6" w:rsidRDefault="007E3A94" w:rsidP="00DA14A3">
            <w:pPr>
              <w:spacing w:after="33" w:line="248" w:lineRule="auto"/>
              <w:ind w:left="10" w:right="421" w:hanging="10"/>
              <w:rPr>
                <w:rFonts w:eastAsia="Franklin Gothic Book" w:cs="Times New Roman"/>
                <w:b/>
                <w:i/>
                <w:color w:val="000000"/>
                <w:sz w:val="22"/>
                <w:szCs w:val="24"/>
                <w:lang w:eastAsia="hu-HU"/>
              </w:rPr>
            </w:pPr>
            <w:r w:rsidRPr="00857FF6">
              <w:rPr>
                <w:rFonts w:eastAsia="Franklin Gothic Book" w:cs="Times New Roman"/>
                <w:b/>
                <w:i/>
                <w:color w:val="000000"/>
                <w:sz w:val="22"/>
                <w:szCs w:val="24"/>
                <w:lang w:eastAsia="hu-HU"/>
              </w:rPr>
              <w:t>Kertész</w:t>
            </w:r>
          </w:p>
        </w:tc>
      </w:tr>
      <w:tr w:rsidR="007E3A94" w:rsidRPr="00857FF6" w14:paraId="5346E363" w14:textId="77777777" w:rsidTr="00DA14A3">
        <w:trPr>
          <w:cantSplit/>
          <w:tblHeader/>
        </w:trPr>
        <w:tc>
          <w:tcPr>
            <w:tcW w:w="13743" w:type="dxa"/>
            <w:gridSpan w:val="7"/>
            <w:tcBorders>
              <w:top w:val="nil"/>
              <w:left w:val="nil"/>
              <w:right w:val="nil"/>
            </w:tcBorders>
            <w:vAlign w:val="center"/>
          </w:tcPr>
          <w:p w14:paraId="142E678A" w14:textId="77777777" w:rsidR="007E3A94" w:rsidRPr="00857FF6" w:rsidRDefault="007E3A94" w:rsidP="00DA14A3">
            <w:pPr>
              <w:spacing w:after="33" w:line="248" w:lineRule="auto"/>
              <w:ind w:left="10" w:right="421" w:hanging="10"/>
              <w:jc w:val="center"/>
              <w:rPr>
                <w:rFonts w:eastAsia="Franklin Gothic Book" w:cs="Times New Roman"/>
                <w:color w:val="000000"/>
                <w:sz w:val="22"/>
                <w:szCs w:val="24"/>
                <w:lang w:eastAsia="hu-HU"/>
              </w:rPr>
            </w:pPr>
          </w:p>
        </w:tc>
      </w:tr>
      <w:tr w:rsidR="007E3A94" w:rsidRPr="00857FF6" w14:paraId="74863291" w14:textId="77777777" w:rsidTr="00DA14A3">
        <w:trPr>
          <w:cantSplit/>
          <w:tblHeader/>
        </w:trPr>
        <w:tc>
          <w:tcPr>
            <w:tcW w:w="2835" w:type="dxa"/>
            <w:shd w:val="clear" w:color="auto" w:fill="E6E6E6"/>
            <w:vAlign w:val="center"/>
          </w:tcPr>
          <w:p w14:paraId="618E2707" w14:textId="77777777" w:rsidR="007E3A94" w:rsidRPr="00857FF6" w:rsidRDefault="007E3A94" w:rsidP="00DA14A3">
            <w:pPr>
              <w:spacing w:after="33" w:line="248" w:lineRule="auto"/>
              <w:ind w:left="10" w:right="421" w:hanging="10"/>
              <w:jc w:val="center"/>
              <w:rPr>
                <w:rFonts w:eastAsia="Franklin Gothic Book" w:cs="Times New Roman"/>
                <w:b/>
                <w:color w:val="000000"/>
                <w:sz w:val="22"/>
                <w:szCs w:val="24"/>
                <w:lang w:eastAsia="hu-HU"/>
              </w:rPr>
            </w:pPr>
            <w:r w:rsidRPr="00857FF6">
              <w:rPr>
                <w:rFonts w:eastAsia="Franklin Gothic Book" w:cs="Times New Roman"/>
                <w:b/>
                <w:color w:val="000000"/>
                <w:sz w:val="22"/>
                <w:szCs w:val="24"/>
                <w:lang w:eastAsia="hu-HU"/>
              </w:rPr>
              <w:t>Védelem iránya</w:t>
            </w:r>
          </w:p>
        </w:tc>
        <w:tc>
          <w:tcPr>
            <w:tcW w:w="3828" w:type="dxa"/>
            <w:gridSpan w:val="2"/>
            <w:shd w:val="clear" w:color="auto" w:fill="E6E6E6"/>
            <w:vAlign w:val="center"/>
          </w:tcPr>
          <w:p w14:paraId="257C1E1F" w14:textId="77777777" w:rsidR="007E3A94" w:rsidRPr="00857FF6" w:rsidRDefault="007E3A94" w:rsidP="00DA14A3">
            <w:pPr>
              <w:spacing w:after="33" w:line="248" w:lineRule="auto"/>
              <w:ind w:left="10" w:right="421" w:hanging="10"/>
              <w:jc w:val="center"/>
              <w:rPr>
                <w:rFonts w:eastAsia="Franklin Gothic Book" w:cs="Times New Roman"/>
                <w:b/>
                <w:color w:val="000000"/>
                <w:sz w:val="22"/>
                <w:szCs w:val="24"/>
                <w:lang w:eastAsia="hu-HU"/>
              </w:rPr>
            </w:pPr>
            <w:r w:rsidRPr="00857FF6">
              <w:rPr>
                <w:rFonts w:eastAsia="Franklin Gothic Book" w:cs="Times New Roman"/>
                <w:b/>
                <w:color w:val="000000"/>
                <w:sz w:val="22"/>
                <w:szCs w:val="24"/>
                <w:lang w:eastAsia="hu-HU"/>
              </w:rPr>
              <w:t>Védőeszköz megnevezése</w:t>
            </w:r>
          </w:p>
        </w:tc>
        <w:tc>
          <w:tcPr>
            <w:tcW w:w="1274" w:type="dxa"/>
            <w:shd w:val="clear" w:color="auto" w:fill="E6E6E6"/>
            <w:vAlign w:val="center"/>
          </w:tcPr>
          <w:p w14:paraId="259C584A" w14:textId="77777777" w:rsidR="007E3A94" w:rsidRPr="00857FF6" w:rsidRDefault="007E3A94" w:rsidP="00DA14A3">
            <w:pPr>
              <w:spacing w:after="33" w:line="248" w:lineRule="auto"/>
              <w:ind w:left="10" w:hanging="10"/>
              <w:jc w:val="center"/>
              <w:rPr>
                <w:rFonts w:eastAsia="Franklin Gothic Book" w:cs="Times New Roman"/>
                <w:b/>
                <w:bCs/>
                <w:color w:val="000000"/>
                <w:sz w:val="22"/>
                <w:szCs w:val="24"/>
                <w:lang w:eastAsia="hu-HU"/>
              </w:rPr>
            </w:pPr>
            <w:r w:rsidRPr="00857FF6">
              <w:rPr>
                <w:rFonts w:eastAsia="Franklin Gothic Book" w:cs="Times New Roman"/>
                <w:b/>
                <w:bCs/>
                <w:color w:val="000000"/>
                <w:sz w:val="22"/>
                <w:szCs w:val="24"/>
                <w:lang w:eastAsia="hu-HU"/>
              </w:rPr>
              <w:t>Védelmi kategória</w:t>
            </w:r>
          </w:p>
        </w:tc>
        <w:tc>
          <w:tcPr>
            <w:tcW w:w="1541" w:type="dxa"/>
            <w:shd w:val="clear" w:color="auto" w:fill="E6E6E6"/>
            <w:vAlign w:val="center"/>
          </w:tcPr>
          <w:p w14:paraId="79F3DE3B" w14:textId="77777777" w:rsidR="007E3A94" w:rsidRPr="00857FF6" w:rsidRDefault="007E3A94" w:rsidP="00DA14A3">
            <w:pPr>
              <w:spacing w:after="33" w:line="248" w:lineRule="auto"/>
              <w:ind w:left="10" w:hanging="10"/>
              <w:jc w:val="center"/>
              <w:rPr>
                <w:rFonts w:eastAsia="Franklin Gothic Book" w:cs="Times New Roman"/>
                <w:b/>
                <w:bCs/>
                <w:color w:val="000000"/>
                <w:sz w:val="22"/>
                <w:szCs w:val="24"/>
                <w:lang w:eastAsia="hu-HU"/>
              </w:rPr>
            </w:pPr>
            <w:r w:rsidRPr="00857FF6">
              <w:rPr>
                <w:rFonts w:eastAsia="Franklin Gothic Book" w:cs="Times New Roman"/>
                <w:b/>
                <w:bCs/>
                <w:color w:val="000000"/>
                <w:sz w:val="22"/>
                <w:szCs w:val="24"/>
                <w:lang w:eastAsia="hu-HU"/>
              </w:rPr>
              <w:t>Vizsgálati szabvány száma</w:t>
            </w:r>
          </w:p>
        </w:tc>
        <w:tc>
          <w:tcPr>
            <w:tcW w:w="1928" w:type="dxa"/>
            <w:shd w:val="clear" w:color="auto" w:fill="E6E6E6"/>
            <w:vAlign w:val="center"/>
          </w:tcPr>
          <w:p w14:paraId="1BA164FD" w14:textId="77777777" w:rsidR="007E3A94" w:rsidRPr="00857FF6" w:rsidRDefault="007E3A94" w:rsidP="00DA14A3">
            <w:pPr>
              <w:spacing w:after="33" w:line="248" w:lineRule="auto"/>
              <w:ind w:left="10" w:hanging="10"/>
              <w:jc w:val="center"/>
              <w:rPr>
                <w:rFonts w:eastAsia="Franklin Gothic Book" w:cs="Times New Roman"/>
                <w:b/>
                <w:bCs/>
                <w:color w:val="000000"/>
                <w:sz w:val="22"/>
                <w:szCs w:val="24"/>
                <w:lang w:eastAsia="hu-HU"/>
              </w:rPr>
            </w:pPr>
            <w:r w:rsidRPr="00857FF6">
              <w:rPr>
                <w:rFonts w:eastAsia="Franklin Gothic Book" w:cs="Times New Roman"/>
                <w:b/>
                <w:bCs/>
                <w:color w:val="000000"/>
                <w:sz w:val="22"/>
                <w:szCs w:val="24"/>
                <w:lang w:eastAsia="hu-HU"/>
              </w:rPr>
              <w:t>Védelmi képesség jelzése</w:t>
            </w:r>
          </w:p>
        </w:tc>
        <w:tc>
          <w:tcPr>
            <w:tcW w:w="2337" w:type="dxa"/>
            <w:shd w:val="clear" w:color="auto" w:fill="E6E6E6"/>
            <w:vAlign w:val="center"/>
          </w:tcPr>
          <w:p w14:paraId="19ABF296" w14:textId="77777777" w:rsidR="007E3A94" w:rsidRPr="00857FF6" w:rsidRDefault="007E3A94" w:rsidP="00DA14A3">
            <w:pPr>
              <w:spacing w:after="33" w:line="248" w:lineRule="auto"/>
              <w:ind w:left="10" w:right="421" w:hanging="10"/>
              <w:jc w:val="center"/>
              <w:rPr>
                <w:rFonts w:eastAsia="Franklin Gothic Book" w:cs="Times New Roman"/>
                <w:b/>
                <w:color w:val="000000"/>
                <w:sz w:val="22"/>
                <w:szCs w:val="24"/>
                <w:lang w:eastAsia="hu-HU"/>
              </w:rPr>
            </w:pPr>
            <w:r w:rsidRPr="00857FF6">
              <w:rPr>
                <w:rFonts w:eastAsia="Franklin Gothic Book" w:cs="Times New Roman"/>
                <w:b/>
                <w:color w:val="000000"/>
                <w:sz w:val="22"/>
                <w:szCs w:val="24"/>
                <w:lang w:eastAsia="hu-HU"/>
              </w:rPr>
              <w:t>Egyéb</w:t>
            </w:r>
          </w:p>
        </w:tc>
      </w:tr>
      <w:tr w:rsidR="007E3A94" w:rsidRPr="00857FF6" w14:paraId="5D78BB5B" w14:textId="77777777" w:rsidTr="00DA14A3">
        <w:trPr>
          <w:cantSplit/>
        </w:trPr>
        <w:tc>
          <w:tcPr>
            <w:tcW w:w="2835" w:type="dxa"/>
            <w:vAlign w:val="center"/>
          </w:tcPr>
          <w:p w14:paraId="5B4EC8DB"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Szem- és arcvédelem</w:t>
            </w:r>
          </w:p>
        </w:tc>
        <w:tc>
          <w:tcPr>
            <w:tcW w:w="3828" w:type="dxa"/>
            <w:gridSpan w:val="2"/>
          </w:tcPr>
          <w:p w14:paraId="787C4DDA" w14:textId="77777777" w:rsidR="007E3A94" w:rsidRPr="00857FF6" w:rsidRDefault="007E3A94" w:rsidP="00DA14A3">
            <w:pPr>
              <w:spacing w:after="33" w:line="248" w:lineRule="auto"/>
              <w:ind w:left="10" w:hanging="10"/>
              <w:rPr>
                <w:rFonts w:cs="Times New Roman"/>
                <w:sz w:val="22"/>
                <w:szCs w:val="24"/>
              </w:rPr>
            </w:pPr>
            <w:r w:rsidRPr="00857FF6">
              <w:rPr>
                <w:rFonts w:eastAsia="Franklin Gothic Book" w:cs="Times New Roman"/>
                <w:color w:val="000000"/>
                <w:sz w:val="22"/>
                <w:szCs w:val="24"/>
                <w:lang w:eastAsia="hu-HU"/>
              </w:rPr>
              <w:t>Arcvédő (sűrű, fém szitaszövet) vagy Látómező (305x190 mm)</w:t>
            </w:r>
            <w:r w:rsidRPr="00857FF6">
              <w:rPr>
                <w:rFonts w:cs="Times New Roman"/>
                <w:sz w:val="22"/>
                <w:szCs w:val="24"/>
              </w:rPr>
              <w:t xml:space="preserve"> </w:t>
            </w:r>
          </w:p>
        </w:tc>
        <w:tc>
          <w:tcPr>
            <w:tcW w:w="1274" w:type="dxa"/>
            <w:vAlign w:val="center"/>
          </w:tcPr>
          <w:p w14:paraId="53C38B4C"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2</w:t>
            </w:r>
          </w:p>
        </w:tc>
        <w:tc>
          <w:tcPr>
            <w:tcW w:w="1541" w:type="dxa"/>
            <w:vAlign w:val="center"/>
          </w:tcPr>
          <w:p w14:paraId="0FC3BA0E"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MSZ EN 1731</w:t>
            </w:r>
          </w:p>
        </w:tc>
        <w:tc>
          <w:tcPr>
            <w:tcW w:w="1928" w:type="dxa"/>
            <w:vAlign w:val="center"/>
          </w:tcPr>
          <w:p w14:paraId="62C55D96"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noProof/>
                <w:color w:val="000000"/>
                <w:sz w:val="22"/>
                <w:szCs w:val="24"/>
                <w:lang w:eastAsia="hu-HU"/>
              </w:rPr>
              <w:drawing>
                <wp:inline distT="0" distB="0" distL="0" distR="0" wp14:anchorId="55C19327" wp14:editId="7E372F8F">
                  <wp:extent cx="123825" cy="142875"/>
                  <wp:effectExtent l="0" t="0" r="9525" b="9525"/>
                  <wp:docPr id="210" name="Kép 210" descr="sz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0" descr="szem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p>
        </w:tc>
        <w:tc>
          <w:tcPr>
            <w:tcW w:w="2337" w:type="dxa"/>
            <w:vAlign w:val="center"/>
          </w:tcPr>
          <w:p w14:paraId="48A42DAA"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UVEX 9195 </w:t>
            </w:r>
            <w:proofErr w:type="spellStart"/>
            <w:r w:rsidRPr="00857FF6">
              <w:rPr>
                <w:rFonts w:eastAsia="Franklin Gothic Book" w:cs="Times New Roman"/>
                <w:color w:val="000000"/>
                <w:sz w:val="22"/>
                <w:szCs w:val="24"/>
                <w:lang w:eastAsia="hu-HU"/>
              </w:rPr>
              <w:t>skyper</w:t>
            </w:r>
            <w:proofErr w:type="spellEnd"/>
          </w:p>
        </w:tc>
      </w:tr>
      <w:tr w:rsidR="007E3A94" w:rsidRPr="00857FF6" w14:paraId="63379DBF" w14:textId="77777777" w:rsidTr="00DA14A3">
        <w:trPr>
          <w:cantSplit/>
        </w:trPr>
        <w:tc>
          <w:tcPr>
            <w:tcW w:w="2835" w:type="dxa"/>
            <w:vAlign w:val="center"/>
          </w:tcPr>
          <w:p w14:paraId="7BB881C6"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Hallásvédelem</w:t>
            </w:r>
          </w:p>
        </w:tc>
        <w:tc>
          <w:tcPr>
            <w:tcW w:w="3828" w:type="dxa"/>
            <w:gridSpan w:val="2"/>
            <w:vAlign w:val="center"/>
          </w:tcPr>
          <w:p w14:paraId="70578276"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Fültok</w:t>
            </w:r>
          </w:p>
        </w:tc>
        <w:tc>
          <w:tcPr>
            <w:tcW w:w="1274" w:type="dxa"/>
            <w:vAlign w:val="center"/>
          </w:tcPr>
          <w:p w14:paraId="6834DAAE"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2</w:t>
            </w:r>
          </w:p>
        </w:tc>
        <w:tc>
          <w:tcPr>
            <w:tcW w:w="1541" w:type="dxa"/>
            <w:vAlign w:val="center"/>
          </w:tcPr>
          <w:p w14:paraId="4EB6421E"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MSZ EN 352</w:t>
            </w:r>
          </w:p>
        </w:tc>
        <w:tc>
          <w:tcPr>
            <w:tcW w:w="1928" w:type="dxa"/>
            <w:vAlign w:val="center"/>
          </w:tcPr>
          <w:p w14:paraId="41134ADF"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noProof/>
                <w:color w:val="000000"/>
                <w:sz w:val="22"/>
                <w:szCs w:val="24"/>
                <w:lang w:eastAsia="hu-HU"/>
              </w:rPr>
              <w:drawing>
                <wp:inline distT="0" distB="0" distL="0" distR="0" wp14:anchorId="26286C79" wp14:editId="77D62A9B">
                  <wp:extent cx="123825" cy="142875"/>
                  <wp:effectExtent l="0" t="0" r="9525" b="9525"/>
                  <wp:docPr id="211" name="Kép 211" descr="hallasv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1" descr="hallasved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857FF6">
              <w:rPr>
                <w:rFonts w:eastAsia="Franklin Gothic Book" w:cs="Times New Roman"/>
                <w:color w:val="000000"/>
                <w:sz w:val="22"/>
                <w:szCs w:val="24"/>
                <w:lang w:eastAsia="hu-HU"/>
              </w:rPr>
              <w:t>SNR: 23-31 dB</w:t>
            </w:r>
          </w:p>
        </w:tc>
        <w:tc>
          <w:tcPr>
            <w:tcW w:w="2337" w:type="dxa"/>
            <w:vAlign w:val="center"/>
          </w:tcPr>
          <w:p w14:paraId="1C2C1BEA"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3M 1430, 1435, 1440, 1445</w:t>
            </w:r>
          </w:p>
        </w:tc>
      </w:tr>
      <w:tr w:rsidR="007E3A94" w:rsidRPr="00857FF6" w14:paraId="6966150B" w14:textId="77777777" w:rsidTr="00DA14A3">
        <w:trPr>
          <w:cantSplit/>
          <w:trHeight w:val="499"/>
        </w:trPr>
        <w:tc>
          <w:tcPr>
            <w:tcW w:w="2835" w:type="dxa"/>
            <w:vMerge w:val="restart"/>
            <w:vAlign w:val="center"/>
          </w:tcPr>
          <w:p w14:paraId="67AB9C00"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Védőruha (testvédelem)</w:t>
            </w:r>
          </w:p>
        </w:tc>
        <w:tc>
          <w:tcPr>
            <w:tcW w:w="3828" w:type="dxa"/>
            <w:gridSpan w:val="2"/>
            <w:vAlign w:val="center"/>
          </w:tcPr>
          <w:p w14:paraId="3D8C9041"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Deréknadrág </w:t>
            </w:r>
          </w:p>
        </w:tc>
        <w:tc>
          <w:tcPr>
            <w:tcW w:w="1274" w:type="dxa"/>
            <w:vAlign w:val="center"/>
          </w:tcPr>
          <w:p w14:paraId="5486E8CD"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1</w:t>
            </w:r>
          </w:p>
        </w:tc>
        <w:tc>
          <w:tcPr>
            <w:tcW w:w="1541" w:type="dxa"/>
            <w:vAlign w:val="center"/>
          </w:tcPr>
          <w:p w14:paraId="569DDC7C"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MSZ EN 340</w:t>
            </w:r>
          </w:p>
        </w:tc>
        <w:tc>
          <w:tcPr>
            <w:tcW w:w="1928" w:type="dxa"/>
            <w:vAlign w:val="center"/>
          </w:tcPr>
          <w:p w14:paraId="01205CFD"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noProof/>
                <w:color w:val="000000"/>
                <w:sz w:val="22"/>
                <w:szCs w:val="24"/>
                <w:lang w:eastAsia="hu-HU"/>
              </w:rPr>
              <w:drawing>
                <wp:inline distT="0" distB="0" distL="0" distR="0" wp14:anchorId="6E2D758A" wp14:editId="61032B70">
                  <wp:extent cx="123825" cy="142875"/>
                  <wp:effectExtent l="0" t="0" r="9525" b="9525"/>
                  <wp:docPr id="212" name="Kép 212" descr="kesj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2" descr="kesjel"/>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p>
        </w:tc>
        <w:tc>
          <w:tcPr>
            <w:tcW w:w="2337" w:type="dxa"/>
            <w:vAlign w:val="center"/>
          </w:tcPr>
          <w:p w14:paraId="519C0484"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r>
      <w:tr w:rsidR="007E3A94" w:rsidRPr="00857FF6" w14:paraId="0953B276" w14:textId="77777777" w:rsidTr="00DA14A3">
        <w:trPr>
          <w:cantSplit/>
          <w:trHeight w:val="499"/>
        </w:trPr>
        <w:tc>
          <w:tcPr>
            <w:tcW w:w="2835" w:type="dxa"/>
            <w:vMerge/>
            <w:vAlign w:val="center"/>
          </w:tcPr>
          <w:p w14:paraId="0C422B2E"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p>
        </w:tc>
        <w:tc>
          <w:tcPr>
            <w:tcW w:w="3828" w:type="dxa"/>
            <w:gridSpan w:val="2"/>
          </w:tcPr>
          <w:p w14:paraId="617F3191"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Jó </w:t>
            </w:r>
            <w:proofErr w:type="spellStart"/>
            <w:r w:rsidRPr="00857FF6">
              <w:rPr>
                <w:rFonts w:eastAsia="Franklin Gothic Book" w:cs="Times New Roman"/>
                <w:color w:val="000000"/>
                <w:sz w:val="22"/>
                <w:szCs w:val="24"/>
                <w:lang w:eastAsia="hu-HU"/>
              </w:rPr>
              <w:t>láthatóságot</w:t>
            </w:r>
            <w:proofErr w:type="spellEnd"/>
            <w:r w:rsidRPr="00857FF6">
              <w:rPr>
                <w:rFonts w:eastAsia="Franklin Gothic Book" w:cs="Times New Roman"/>
                <w:color w:val="000000"/>
                <w:sz w:val="22"/>
                <w:szCs w:val="24"/>
                <w:lang w:eastAsia="hu-HU"/>
              </w:rPr>
              <w:t xml:space="preserve"> biztosító mellény </w:t>
            </w:r>
          </w:p>
        </w:tc>
        <w:tc>
          <w:tcPr>
            <w:tcW w:w="1274" w:type="dxa"/>
            <w:vAlign w:val="center"/>
          </w:tcPr>
          <w:p w14:paraId="679D67CF"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1</w:t>
            </w:r>
          </w:p>
        </w:tc>
        <w:tc>
          <w:tcPr>
            <w:tcW w:w="1541" w:type="dxa"/>
            <w:vAlign w:val="center"/>
          </w:tcPr>
          <w:p w14:paraId="1CA44BC4"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MSZ EN 20471</w:t>
            </w:r>
          </w:p>
        </w:tc>
        <w:tc>
          <w:tcPr>
            <w:tcW w:w="1928" w:type="dxa"/>
            <w:vAlign w:val="center"/>
          </w:tcPr>
          <w:p w14:paraId="65FB5054"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c>
          <w:tcPr>
            <w:tcW w:w="2337" w:type="dxa"/>
            <w:vAlign w:val="center"/>
          </w:tcPr>
          <w:p w14:paraId="75459435"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r>
      <w:tr w:rsidR="007E3A94" w:rsidRPr="00857FF6" w14:paraId="383094F9" w14:textId="77777777" w:rsidTr="00DA14A3">
        <w:trPr>
          <w:cantSplit/>
          <w:trHeight w:val="499"/>
        </w:trPr>
        <w:tc>
          <w:tcPr>
            <w:tcW w:w="2835" w:type="dxa"/>
            <w:vMerge/>
            <w:vAlign w:val="center"/>
          </w:tcPr>
          <w:p w14:paraId="6AF2206C"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p>
        </w:tc>
        <w:tc>
          <w:tcPr>
            <w:tcW w:w="3828" w:type="dxa"/>
            <w:gridSpan w:val="2"/>
          </w:tcPr>
          <w:p w14:paraId="65D2BAFB"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Kabát </w:t>
            </w:r>
          </w:p>
        </w:tc>
        <w:tc>
          <w:tcPr>
            <w:tcW w:w="1274" w:type="dxa"/>
            <w:vAlign w:val="center"/>
          </w:tcPr>
          <w:p w14:paraId="605C10D0"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1</w:t>
            </w:r>
          </w:p>
        </w:tc>
        <w:tc>
          <w:tcPr>
            <w:tcW w:w="1541" w:type="dxa"/>
            <w:vAlign w:val="center"/>
          </w:tcPr>
          <w:p w14:paraId="46FDEF67"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MSZ EN 340</w:t>
            </w:r>
          </w:p>
        </w:tc>
        <w:tc>
          <w:tcPr>
            <w:tcW w:w="1928" w:type="dxa"/>
            <w:vAlign w:val="center"/>
          </w:tcPr>
          <w:p w14:paraId="16D61537"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c>
          <w:tcPr>
            <w:tcW w:w="2337" w:type="dxa"/>
            <w:vAlign w:val="center"/>
          </w:tcPr>
          <w:p w14:paraId="2DF8ADCE"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r>
      <w:tr w:rsidR="007E3A94" w:rsidRPr="00857FF6" w14:paraId="6517FC07" w14:textId="77777777" w:rsidTr="00DA14A3">
        <w:trPr>
          <w:cantSplit/>
        </w:trPr>
        <w:tc>
          <w:tcPr>
            <w:tcW w:w="2835" w:type="dxa"/>
            <w:vMerge/>
            <w:vAlign w:val="center"/>
          </w:tcPr>
          <w:p w14:paraId="3ACFE5D4"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p>
        </w:tc>
        <w:tc>
          <w:tcPr>
            <w:tcW w:w="3828" w:type="dxa"/>
            <w:gridSpan w:val="2"/>
            <w:vAlign w:val="center"/>
          </w:tcPr>
          <w:p w14:paraId="54B0D9E5"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Póló (190 g/m</w:t>
            </w:r>
            <w:proofErr w:type="gramStart"/>
            <w:r w:rsidRPr="00857FF6">
              <w:rPr>
                <w:rFonts w:eastAsia="Franklin Gothic Book" w:cs="Times New Roman"/>
                <w:color w:val="000000"/>
                <w:sz w:val="22"/>
                <w:szCs w:val="24"/>
                <w:lang w:eastAsia="hu-HU"/>
              </w:rPr>
              <w:t>2  vastagságú</w:t>
            </w:r>
            <w:proofErr w:type="gramEnd"/>
            <w:r w:rsidRPr="00857FF6">
              <w:rPr>
                <w:rFonts w:eastAsia="Franklin Gothic Book" w:cs="Times New Roman"/>
                <w:color w:val="000000"/>
                <w:sz w:val="22"/>
                <w:szCs w:val="24"/>
                <w:lang w:eastAsia="hu-HU"/>
              </w:rPr>
              <w:t xml:space="preserve">, 100 % pamut alapanyag, mérettartó, körkötött kivitel, </w:t>
            </w:r>
          </w:p>
        </w:tc>
        <w:tc>
          <w:tcPr>
            <w:tcW w:w="1274" w:type="dxa"/>
            <w:vAlign w:val="center"/>
          </w:tcPr>
          <w:p w14:paraId="1FA404E7"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1</w:t>
            </w:r>
          </w:p>
        </w:tc>
        <w:tc>
          <w:tcPr>
            <w:tcW w:w="1541" w:type="dxa"/>
            <w:vAlign w:val="center"/>
          </w:tcPr>
          <w:p w14:paraId="725CDC2B"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c>
          <w:tcPr>
            <w:tcW w:w="1928" w:type="dxa"/>
            <w:vAlign w:val="center"/>
          </w:tcPr>
          <w:p w14:paraId="6F775E0C"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noProof/>
                <w:color w:val="000000"/>
                <w:sz w:val="22"/>
                <w:szCs w:val="24"/>
                <w:lang w:eastAsia="hu-HU"/>
              </w:rPr>
              <w:drawing>
                <wp:inline distT="0" distB="0" distL="0" distR="0" wp14:anchorId="51A64EB7" wp14:editId="742692F3">
                  <wp:extent cx="123825" cy="142875"/>
                  <wp:effectExtent l="0" t="0" r="9525" b="9525"/>
                  <wp:docPr id="213" name="Kép 213" descr="kesj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3" descr="kesjel"/>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p>
        </w:tc>
        <w:tc>
          <w:tcPr>
            <w:tcW w:w="2337" w:type="dxa"/>
            <w:vAlign w:val="center"/>
          </w:tcPr>
          <w:p w14:paraId="515FD916"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r>
      <w:tr w:rsidR="007E3A94" w:rsidRPr="00857FF6" w14:paraId="3431533E" w14:textId="77777777" w:rsidTr="00DA14A3">
        <w:trPr>
          <w:cantSplit/>
        </w:trPr>
        <w:tc>
          <w:tcPr>
            <w:tcW w:w="2835" w:type="dxa"/>
            <w:vAlign w:val="center"/>
          </w:tcPr>
          <w:p w14:paraId="642C8CFB"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Kézvédő eszköz</w:t>
            </w:r>
          </w:p>
        </w:tc>
        <w:tc>
          <w:tcPr>
            <w:tcW w:w="3828" w:type="dxa"/>
            <w:gridSpan w:val="2"/>
            <w:vAlign w:val="center"/>
          </w:tcPr>
          <w:p w14:paraId="1C295D5D"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Mechanikai védőkesztyű (anyag: vastag, víztaszító színmarhabőr, a tenyér és kézhát színbőr megerősítéssel, amely alatt szivacsbélés található, bőr artéria védő, gumírozott, kötött mandzsetta)</w:t>
            </w:r>
          </w:p>
        </w:tc>
        <w:tc>
          <w:tcPr>
            <w:tcW w:w="1274" w:type="dxa"/>
            <w:vAlign w:val="center"/>
          </w:tcPr>
          <w:p w14:paraId="79EF8D00"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2</w:t>
            </w:r>
          </w:p>
        </w:tc>
        <w:tc>
          <w:tcPr>
            <w:tcW w:w="1541" w:type="dxa"/>
            <w:vAlign w:val="center"/>
          </w:tcPr>
          <w:p w14:paraId="76013F7E"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MSZ EN 420</w:t>
            </w:r>
          </w:p>
          <w:p w14:paraId="28EDC6C7"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MSZ EN 388</w:t>
            </w:r>
          </w:p>
        </w:tc>
        <w:tc>
          <w:tcPr>
            <w:tcW w:w="1928" w:type="dxa"/>
            <w:vAlign w:val="center"/>
          </w:tcPr>
          <w:p w14:paraId="44EF7977"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noProof/>
                <w:color w:val="000000"/>
                <w:sz w:val="22"/>
                <w:szCs w:val="24"/>
                <w:lang w:eastAsia="hu-HU"/>
              </w:rPr>
              <w:drawing>
                <wp:inline distT="0" distB="0" distL="0" distR="0" wp14:anchorId="06E077A1" wp14:editId="6C5A1EFF">
                  <wp:extent cx="133350" cy="142875"/>
                  <wp:effectExtent l="0" t="0" r="0" b="9525"/>
                  <wp:docPr id="214" name="Kép 214" descr="kalapa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4" descr="kalapac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857FF6">
              <w:rPr>
                <w:rFonts w:eastAsia="Franklin Gothic Book" w:cs="Times New Roman"/>
                <w:color w:val="000000"/>
                <w:sz w:val="22"/>
                <w:szCs w:val="24"/>
                <w:lang w:eastAsia="hu-HU"/>
              </w:rPr>
              <w:t>4223</w:t>
            </w:r>
          </w:p>
        </w:tc>
        <w:tc>
          <w:tcPr>
            <w:tcW w:w="2337" w:type="dxa"/>
            <w:vAlign w:val="center"/>
          </w:tcPr>
          <w:p w14:paraId="32139469"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r>
      <w:tr w:rsidR="007E3A94" w:rsidRPr="00857FF6" w14:paraId="533E87FF" w14:textId="77777777" w:rsidTr="00DA14A3">
        <w:trPr>
          <w:cantSplit/>
        </w:trPr>
        <w:tc>
          <w:tcPr>
            <w:tcW w:w="2835" w:type="dxa"/>
            <w:vAlign w:val="center"/>
          </w:tcPr>
          <w:p w14:paraId="635335DB"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Lábvédő eszköz</w:t>
            </w:r>
          </w:p>
        </w:tc>
        <w:tc>
          <w:tcPr>
            <w:tcW w:w="3828" w:type="dxa"/>
            <w:gridSpan w:val="2"/>
            <w:vAlign w:val="center"/>
          </w:tcPr>
          <w:p w14:paraId="0A460594"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Biztonsági védőbakancs (kétrétegű PU talp, puha színbőr felsőrész, acél orrmerevítő- és acél lábujjvédő, ütődéselnyelő sarok, antisztatikus, olajálló, csúszásmentes talp)</w:t>
            </w:r>
          </w:p>
        </w:tc>
        <w:tc>
          <w:tcPr>
            <w:tcW w:w="1274" w:type="dxa"/>
            <w:vAlign w:val="center"/>
          </w:tcPr>
          <w:p w14:paraId="3B50AB46"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2</w:t>
            </w:r>
          </w:p>
        </w:tc>
        <w:tc>
          <w:tcPr>
            <w:tcW w:w="1541" w:type="dxa"/>
            <w:vAlign w:val="center"/>
          </w:tcPr>
          <w:p w14:paraId="20C7723A"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MSZ EN 20345</w:t>
            </w:r>
          </w:p>
        </w:tc>
        <w:tc>
          <w:tcPr>
            <w:tcW w:w="1928" w:type="dxa"/>
            <w:vAlign w:val="center"/>
          </w:tcPr>
          <w:p w14:paraId="1E75CDB9"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noProof/>
                <w:color w:val="000000"/>
                <w:sz w:val="22"/>
                <w:szCs w:val="24"/>
                <w:lang w:eastAsia="hu-HU"/>
              </w:rPr>
              <w:drawing>
                <wp:inline distT="0" distB="0" distL="0" distR="0" wp14:anchorId="58640FBA" wp14:editId="11BC2C6A">
                  <wp:extent cx="133350" cy="142875"/>
                  <wp:effectExtent l="0" t="0" r="0" b="9525"/>
                  <wp:docPr id="215" name="Kép 215" descr="orrmerev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5" descr="orrmerevitos"/>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857FF6">
              <w:rPr>
                <w:rFonts w:eastAsia="Franklin Gothic Book" w:cs="Times New Roman"/>
                <w:color w:val="000000"/>
                <w:sz w:val="22"/>
                <w:szCs w:val="24"/>
                <w:lang w:eastAsia="hu-HU"/>
              </w:rPr>
              <w:t xml:space="preserve">, </w:t>
            </w:r>
            <w:r w:rsidRPr="00857FF6">
              <w:rPr>
                <w:rFonts w:eastAsia="Franklin Gothic Book" w:cs="Times New Roman"/>
                <w:noProof/>
                <w:color w:val="000000"/>
                <w:sz w:val="22"/>
                <w:szCs w:val="24"/>
                <w:lang w:eastAsia="hu-HU"/>
              </w:rPr>
              <w:drawing>
                <wp:inline distT="0" distB="0" distL="0" distR="0" wp14:anchorId="7B0089D0" wp14:editId="5EB3F050">
                  <wp:extent cx="123825" cy="142875"/>
                  <wp:effectExtent l="0" t="0" r="9525" b="9525"/>
                  <wp:docPr id="216" name="Kép 216" descr="energiaelny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6" descr="energiaelnyelo"/>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857FF6">
              <w:rPr>
                <w:rFonts w:eastAsia="Franklin Gothic Book" w:cs="Times New Roman"/>
                <w:color w:val="000000"/>
                <w:sz w:val="22"/>
                <w:szCs w:val="24"/>
                <w:lang w:eastAsia="hu-HU"/>
              </w:rPr>
              <w:t xml:space="preserve">, </w:t>
            </w:r>
            <w:r w:rsidRPr="00857FF6">
              <w:rPr>
                <w:rFonts w:eastAsia="Franklin Gothic Book" w:cs="Times New Roman"/>
                <w:noProof/>
                <w:color w:val="000000"/>
                <w:sz w:val="22"/>
                <w:szCs w:val="24"/>
                <w:lang w:eastAsia="hu-HU"/>
              </w:rPr>
              <w:drawing>
                <wp:inline distT="0" distB="0" distL="0" distR="0" wp14:anchorId="381721BA" wp14:editId="6A75AF4A">
                  <wp:extent cx="123825" cy="142875"/>
                  <wp:effectExtent l="0" t="0" r="9525" b="9525"/>
                  <wp:docPr id="217" name="Kép 217" descr="olaj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7" descr="olajallo"/>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857FF6">
              <w:rPr>
                <w:rFonts w:eastAsia="Franklin Gothic Book" w:cs="Times New Roman"/>
                <w:color w:val="000000"/>
                <w:sz w:val="22"/>
                <w:szCs w:val="24"/>
                <w:lang w:eastAsia="hu-HU"/>
              </w:rPr>
              <w:t xml:space="preserve">, </w:t>
            </w:r>
            <w:r w:rsidRPr="00857FF6">
              <w:rPr>
                <w:rFonts w:eastAsia="Franklin Gothic Book" w:cs="Times New Roman"/>
                <w:noProof/>
                <w:color w:val="000000"/>
                <w:sz w:val="22"/>
                <w:szCs w:val="24"/>
                <w:lang w:eastAsia="hu-HU"/>
              </w:rPr>
              <w:drawing>
                <wp:inline distT="0" distB="0" distL="0" distR="0" wp14:anchorId="3FD2981A" wp14:editId="0D21FEB5">
                  <wp:extent cx="123825" cy="142875"/>
                  <wp:effectExtent l="0" t="0" r="9525" b="9525"/>
                  <wp:docPr id="218" name="Kép 218" descr="antisz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8" descr="antisztat"/>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857FF6">
              <w:rPr>
                <w:rFonts w:eastAsia="Franklin Gothic Book" w:cs="Times New Roman"/>
                <w:color w:val="000000"/>
                <w:sz w:val="22"/>
                <w:szCs w:val="24"/>
                <w:lang w:eastAsia="hu-HU"/>
              </w:rPr>
              <w:t xml:space="preserve">, </w:t>
            </w:r>
            <w:r w:rsidRPr="00857FF6">
              <w:rPr>
                <w:rFonts w:eastAsia="Franklin Gothic Book" w:cs="Times New Roman"/>
                <w:noProof/>
                <w:color w:val="000000"/>
                <w:sz w:val="22"/>
                <w:szCs w:val="24"/>
                <w:lang w:eastAsia="hu-HU"/>
              </w:rPr>
              <w:drawing>
                <wp:inline distT="0" distB="0" distL="0" distR="0" wp14:anchorId="6C351063" wp14:editId="4AC28D5E">
                  <wp:extent cx="123825" cy="142875"/>
                  <wp:effectExtent l="0" t="0" r="9525" b="9525"/>
                  <wp:docPr id="219" name="Kép 219" descr="talpatszu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9" descr="talpatszura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857FF6">
              <w:rPr>
                <w:rFonts w:eastAsia="Franklin Gothic Book" w:cs="Times New Roman"/>
                <w:color w:val="000000"/>
                <w:sz w:val="22"/>
                <w:szCs w:val="24"/>
                <w:lang w:eastAsia="hu-HU"/>
              </w:rPr>
              <w:t xml:space="preserve">, </w:t>
            </w:r>
            <w:r w:rsidRPr="00857FF6">
              <w:rPr>
                <w:rFonts w:eastAsia="Franklin Gothic Book" w:cs="Times New Roman"/>
                <w:noProof/>
                <w:color w:val="000000"/>
                <w:sz w:val="22"/>
                <w:szCs w:val="24"/>
                <w:lang w:eastAsia="hu-HU"/>
              </w:rPr>
              <w:drawing>
                <wp:inline distT="0" distB="0" distL="0" distR="0" wp14:anchorId="24B61C1A" wp14:editId="7960D9D3">
                  <wp:extent cx="123825" cy="142875"/>
                  <wp:effectExtent l="0" t="0" r="9525" b="9525"/>
                  <wp:docPr id="220" name="Kép 220" descr="elcsus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0" descr="elcsusza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p>
        </w:tc>
        <w:tc>
          <w:tcPr>
            <w:tcW w:w="2337" w:type="dxa"/>
            <w:vAlign w:val="center"/>
          </w:tcPr>
          <w:p w14:paraId="286203F5"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S2</w:t>
            </w:r>
          </w:p>
        </w:tc>
      </w:tr>
    </w:tbl>
    <w:p w14:paraId="20F4321B" w14:textId="77777777" w:rsidR="007E3A94" w:rsidRPr="00857FF6" w:rsidRDefault="007E3A94" w:rsidP="007E3A94">
      <w:pPr>
        <w:tabs>
          <w:tab w:val="clear" w:pos="567"/>
        </w:tabs>
        <w:spacing w:after="200" w:line="276" w:lineRule="auto"/>
        <w:jc w:val="left"/>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br w:type="page"/>
      </w:r>
    </w:p>
    <w:tbl>
      <w:tblPr>
        <w:tblW w:w="137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8"/>
        <w:gridCol w:w="3466"/>
        <w:gridCol w:w="1523"/>
        <w:gridCol w:w="1556"/>
        <w:gridCol w:w="1969"/>
        <w:gridCol w:w="2391"/>
      </w:tblGrid>
      <w:tr w:rsidR="007E3A94" w:rsidRPr="00857FF6" w14:paraId="71FDB237" w14:textId="77777777" w:rsidTr="00DA14A3">
        <w:trPr>
          <w:gridAfter w:val="3"/>
          <w:wAfter w:w="5942" w:type="dxa"/>
          <w:cantSplit/>
          <w:tblHeader/>
        </w:trPr>
        <w:tc>
          <w:tcPr>
            <w:tcW w:w="2793" w:type="dxa"/>
            <w:shd w:val="clear" w:color="auto" w:fill="E6E6E6"/>
            <w:vAlign w:val="center"/>
          </w:tcPr>
          <w:p w14:paraId="533301EF" w14:textId="77777777" w:rsidR="007E3A94" w:rsidRPr="00857FF6" w:rsidRDefault="007E3A94" w:rsidP="00DA14A3">
            <w:pPr>
              <w:spacing w:after="33" w:line="248" w:lineRule="auto"/>
              <w:ind w:left="10" w:right="421" w:hanging="10"/>
              <w:rPr>
                <w:rFonts w:eastAsia="Franklin Gothic Book" w:cs="Times New Roman"/>
                <w:b/>
                <w:color w:val="000000"/>
                <w:sz w:val="22"/>
                <w:szCs w:val="24"/>
                <w:lang w:eastAsia="hu-HU"/>
              </w:rPr>
            </w:pPr>
            <w:r w:rsidRPr="00857FF6">
              <w:rPr>
                <w:rFonts w:eastAsia="Franklin Gothic Book" w:cs="Times New Roman"/>
                <w:b/>
                <w:color w:val="000000"/>
                <w:sz w:val="22"/>
                <w:szCs w:val="24"/>
                <w:lang w:eastAsia="hu-HU"/>
              </w:rPr>
              <w:lastRenderedPageBreak/>
              <w:t>Munkakör/foglalkozás:</w:t>
            </w:r>
          </w:p>
        </w:tc>
        <w:tc>
          <w:tcPr>
            <w:tcW w:w="5008" w:type="dxa"/>
            <w:gridSpan w:val="2"/>
            <w:tcBorders>
              <w:top w:val="single" w:sz="4" w:space="0" w:color="auto"/>
              <w:right w:val="single" w:sz="4" w:space="0" w:color="auto"/>
            </w:tcBorders>
            <w:shd w:val="clear" w:color="auto" w:fill="auto"/>
            <w:vAlign w:val="center"/>
          </w:tcPr>
          <w:p w14:paraId="66DE1CA4" w14:textId="77777777" w:rsidR="007E3A94" w:rsidRPr="00857FF6" w:rsidRDefault="007E3A94" w:rsidP="00DA14A3">
            <w:pPr>
              <w:spacing w:after="33" w:line="248" w:lineRule="auto"/>
              <w:ind w:left="10" w:right="421" w:hanging="10"/>
              <w:rPr>
                <w:rFonts w:eastAsia="Franklin Gothic Book" w:cs="Times New Roman"/>
                <w:b/>
                <w:i/>
                <w:color w:val="000000"/>
                <w:sz w:val="22"/>
                <w:szCs w:val="24"/>
                <w:lang w:eastAsia="hu-HU"/>
              </w:rPr>
            </w:pPr>
            <w:r w:rsidRPr="00857FF6">
              <w:rPr>
                <w:rFonts w:eastAsia="Franklin Gothic Book" w:cs="Times New Roman"/>
                <w:b/>
                <w:i/>
                <w:color w:val="000000"/>
                <w:sz w:val="22"/>
                <w:szCs w:val="24"/>
                <w:lang w:eastAsia="hu-HU"/>
              </w:rPr>
              <w:t>Szennyvízakna tisztító</w:t>
            </w:r>
          </w:p>
        </w:tc>
      </w:tr>
      <w:tr w:rsidR="007E3A94" w:rsidRPr="00857FF6" w14:paraId="3315EAC5" w14:textId="77777777" w:rsidTr="00DA14A3">
        <w:trPr>
          <w:cantSplit/>
          <w:tblHeader/>
        </w:trPr>
        <w:tc>
          <w:tcPr>
            <w:tcW w:w="13743" w:type="dxa"/>
            <w:gridSpan w:val="6"/>
            <w:tcBorders>
              <w:top w:val="nil"/>
              <w:left w:val="nil"/>
              <w:right w:val="nil"/>
            </w:tcBorders>
            <w:vAlign w:val="center"/>
          </w:tcPr>
          <w:p w14:paraId="2CAAE4BD" w14:textId="77777777" w:rsidR="007E3A94" w:rsidRPr="00857FF6" w:rsidRDefault="007E3A94" w:rsidP="00DA14A3">
            <w:pPr>
              <w:spacing w:after="33" w:line="248" w:lineRule="auto"/>
              <w:ind w:left="10" w:right="421" w:hanging="10"/>
              <w:jc w:val="center"/>
              <w:rPr>
                <w:rFonts w:eastAsia="Franklin Gothic Book" w:cs="Times New Roman"/>
                <w:color w:val="000000"/>
                <w:sz w:val="22"/>
                <w:szCs w:val="24"/>
                <w:lang w:eastAsia="hu-HU"/>
              </w:rPr>
            </w:pPr>
          </w:p>
        </w:tc>
      </w:tr>
      <w:tr w:rsidR="007E3A94" w:rsidRPr="00857FF6" w14:paraId="13C78B73" w14:textId="77777777" w:rsidTr="00DA14A3">
        <w:trPr>
          <w:cantSplit/>
          <w:tblHeader/>
        </w:trPr>
        <w:tc>
          <w:tcPr>
            <w:tcW w:w="2793" w:type="dxa"/>
            <w:shd w:val="clear" w:color="auto" w:fill="E6E6E6"/>
            <w:vAlign w:val="center"/>
          </w:tcPr>
          <w:p w14:paraId="6ADC65AD" w14:textId="77777777" w:rsidR="007E3A94" w:rsidRPr="00857FF6" w:rsidRDefault="007E3A94" w:rsidP="00DA14A3">
            <w:pPr>
              <w:spacing w:after="33" w:line="248" w:lineRule="auto"/>
              <w:ind w:left="10" w:right="421" w:hanging="10"/>
              <w:jc w:val="center"/>
              <w:rPr>
                <w:rFonts w:eastAsia="Franklin Gothic Book" w:cs="Times New Roman"/>
                <w:b/>
                <w:color w:val="000000"/>
                <w:sz w:val="22"/>
                <w:szCs w:val="24"/>
                <w:lang w:eastAsia="hu-HU"/>
              </w:rPr>
            </w:pPr>
            <w:r w:rsidRPr="00857FF6">
              <w:rPr>
                <w:rFonts w:eastAsia="Franklin Gothic Book" w:cs="Times New Roman"/>
                <w:b/>
                <w:color w:val="000000"/>
                <w:sz w:val="22"/>
                <w:szCs w:val="24"/>
                <w:lang w:eastAsia="hu-HU"/>
              </w:rPr>
              <w:t>Védelem iránya</w:t>
            </w:r>
          </w:p>
        </w:tc>
        <w:tc>
          <w:tcPr>
            <w:tcW w:w="3481" w:type="dxa"/>
            <w:shd w:val="clear" w:color="auto" w:fill="E6E6E6"/>
            <w:vAlign w:val="center"/>
          </w:tcPr>
          <w:p w14:paraId="24357D15" w14:textId="77777777" w:rsidR="007E3A94" w:rsidRPr="00857FF6" w:rsidRDefault="007E3A94" w:rsidP="00DA14A3">
            <w:pPr>
              <w:spacing w:after="33" w:line="248" w:lineRule="auto"/>
              <w:ind w:left="10" w:right="421" w:hanging="10"/>
              <w:jc w:val="center"/>
              <w:rPr>
                <w:rFonts w:eastAsia="Franklin Gothic Book" w:cs="Times New Roman"/>
                <w:b/>
                <w:color w:val="000000"/>
                <w:sz w:val="22"/>
                <w:szCs w:val="24"/>
                <w:lang w:eastAsia="hu-HU"/>
              </w:rPr>
            </w:pPr>
            <w:r w:rsidRPr="00857FF6">
              <w:rPr>
                <w:rFonts w:eastAsia="Franklin Gothic Book" w:cs="Times New Roman"/>
                <w:b/>
                <w:color w:val="000000"/>
                <w:sz w:val="22"/>
                <w:szCs w:val="24"/>
                <w:lang w:eastAsia="hu-HU"/>
              </w:rPr>
              <w:t>Védőeszköz megnevezése</w:t>
            </w:r>
          </w:p>
        </w:tc>
        <w:tc>
          <w:tcPr>
            <w:tcW w:w="1527" w:type="dxa"/>
            <w:shd w:val="clear" w:color="auto" w:fill="E6E6E6"/>
            <w:vAlign w:val="center"/>
          </w:tcPr>
          <w:p w14:paraId="330C6360" w14:textId="77777777" w:rsidR="007E3A94" w:rsidRPr="00857FF6" w:rsidRDefault="007E3A94" w:rsidP="00DA14A3">
            <w:pPr>
              <w:spacing w:after="33" w:line="248" w:lineRule="auto"/>
              <w:ind w:left="10" w:hanging="10"/>
              <w:jc w:val="center"/>
              <w:rPr>
                <w:rFonts w:eastAsia="Franklin Gothic Book" w:cs="Times New Roman"/>
                <w:b/>
                <w:bCs/>
                <w:color w:val="000000"/>
                <w:sz w:val="22"/>
                <w:szCs w:val="24"/>
                <w:lang w:eastAsia="hu-HU"/>
              </w:rPr>
            </w:pPr>
            <w:r w:rsidRPr="00857FF6">
              <w:rPr>
                <w:rFonts w:eastAsia="Franklin Gothic Book" w:cs="Times New Roman"/>
                <w:b/>
                <w:bCs/>
                <w:color w:val="000000"/>
                <w:sz w:val="22"/>
                <w:szCs w:val="24"/>
                <w:lang w:eastAsia="hu-HU"/>
              </w:rPr>
              <w:t>Védelmi kategória</w:t>
            </w:r>
          </w:p>
        </w:tc>
        <w:tc>
          <w:tcPr>
            <w:tcW w:w="1560" w:type="dxa"/>
            <w:shd w:val="clear" w:color="auto" w:fill="E6E6E6"/>
            <w:vAlign w:val="center"/>
          </w:tcPr>
          <w:p w14:paraId="7D4D1E0E" w14:textId="77777777" w:rsidR="007E3A94" w:rsidRPr="00857FF6" w:rsidRDefault="007E3A94" w:rsidP="00DA14A3">
            <w:pPr>
              <w:spacing w:after="33" w:line="248" w:lineRule="auto"/>
              <w:ind w:left="10" w:hanging="10"/>
              <w:jc w:val="center"/>
              <w:rPr>
                <w:rFonts w:eastAsia="Franklin Gothic Book" w:cs="Times New Roman"/>
                <w:b/>
                <w:bCs/>
                <w:color w:val="000000"/>
                <w:sz w:val="22"/>
                <w:szCs w:val="24"/>
                <w:lang w:eastAsia="hu-HU"/>
              </w:rPr>
            </w:pPr>
            <w:r w:rsidRPr="00857FF6">
              <w:rPr>
                <w:rFonts w:eastAsia="Franklin Gothic Book" w:cs="Times New Roman"/>
                <w:b/>
                <w:bCs/>
                <w:color w:val="000000"/>
                <w:sz w:val="22"/>
                <w:szCs w:val="24"/>
                <w:lang w:eastAsia="hu-HU"/>
              </w:rPr>
              <w:t>Vizsgálati szabvány száma</w:t>
            </w:r>
          </w:p>
        </w:tc>
        <w:tc>
          <w:tcPr>
            <w:tcW w:w="1979" w:type="dxa"/>
            <w:shd w:val="clear" w:color="auto" w:fill="E6E6E6"/>
            <w:vAlign w:val="center"/>
          </w:tcPr>
          <w:p w14:paraId="12870A88" w14:textId="77777777" w:rsidR="007E3A94" w:rsidRPr="00857FF6" w:rsidRDefault="007E3A94" w:rsidP="00DA14A3">
            <w:pPr>
              <w:spacing w:after="33" w:line="248" w:lineRule="auto"/>
              <w:ind w:left="10" w:hanging="10"/>
              <w:jc w:val="center"/>
              <w:rPr>
                <w:rFonts w:eastAsia="Franklin Gothic Book" w:cs="Times New Roman"/>
                <w:b/>
                <w:bCs/>
                <w:color w:val="000000"/>
                <w:sz w:val="22"/>
                <w:szCs w:val="24"/>
                <w:lang w:eastAsia="hu-HU"/>
              </w:rPr>
            </w:pPr>
            <w:r w:rsidRPr="00857FF6">
              <w:rPr>
                <w:rFonts w:eastAsia="Franklin Gothic Book" w:cs="Times New Roman"/>
                <w:b/>
                <w:bCs/>
                <w:color w:val="000000"/>
                <w:sz w:val="22"/>
                <w:szCs w:val="24"/>
                <w:lang w:eastAsia="hu-HU"/>
              </w:rPr>
              <w:t>Védelmi képesség jelzése</w:t>
            </w:r>
          </w:p>
        </w:tc>
        <w:tc>
          <w:tcPr>
            <w:tcW w:w="2403" w:type="dxa"/>
            <w:shd w:val="clear" w:color="auto" w:fill="E6E6E6"/>
            <w:vAlign w:val="center"/>
          </w:tcPr>
          <w:p w14:paraId="61ABB83B" w14:textId="77777777" w:rsidR="007E3A94" w:rsidRPr="00857FF6" w:rsidRDefault="007E3A94" w:rsidP="00DA14A3">
            <w:pPr>
              <w:spacing w:after="33" w:line="248" w:lineRule="auto"/>
              <w:ind w:left="10" w:right="421" w:hanging="10"/>
              <w:jc w:val="center"/>
              <w:rPr>
                <w:rFonts w:eastAsia="Franklin Gothic Book" w:cs="Times New Roman"/>
                <w:b/>
                <w:color w:val="000000"/>
                <w:sz w:val="22"/>
                <w:szCs w:val="24"/>
                <w:lang w:eastAsia="hu-HU"/>
              </w:rPr>
            </w:pPr>
            <w:r w:rsidRPr="00857FF6">
              <w:rPr>
                <w:rFonts w:eastAsia="Franklin Gothic Book" w:cs="Times New Roman"/>
                <w:b/>
                <w:color w:val="000000"/>
                <w:sz w:val="22"/>
                <w:szCs w:val="24"/>
                <w:lang w:eastAsia="hu-HU"/>
              </w:rPr>
              <w:t>Egyéb</w:t>
            </w:r>
          </w:p>
        </w:tc>
      </w:tr>
      <w:tr w:rsidR="007E3A94" w:rsidRPr="00857FF6" w14:paraId="0722C271" w14:textId="77777777" w:rsidTr="00DA14A3">
        <w:trPr>
          <w:cantSplit/>
        </w:trPr>
        <w:tc>
          <w:tcPr>
            <w:tcW w:w="2793" w:type="dxa"/>
            <w:vAlign w:val="center"/>
          </w:tcPr>
          <w:p w14:paraId="693D7059"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Szem- és arcvédelem</w:t>
            </w:r>
          </w:p>
        </w:tc>
        <w:tc>
          <w:tcPr>
            <w:tcW w:w="3481" w:type="dxa"/>
          </w:tcPr>
          <w:p w14:paraId="750C01A9" w14:textId="77777777" w:rsidR="007E3A94" w:rsidRPr="00857FF6" w:rsidRDefault="007E3A94" w:rsidP="00DA14A3">
            <w:pPr>
              <w:pStyle w:val="Default"/>
              <w:rPr>
                <w:rFonts w:ascii="Times New Roman" w:eastAsia="Franklin Gothic Book" w:hAnsi="Times New Roman" w:cs="Times New Roman"/>
                <w:sz w:val="22"/>
                <w:lang w:eastAsia="hu-HU"/>
              </w:rPr>
            </w:pPr>
            <w:r w:rsidRPr="00857FF6">
              <w:rPr>
                <w:rFonts w:ascii="Times New Roman" w:eastAsia="Franklin Gothic Book" w:hAnsi="Times New Roman" w:cs="Times New Roman"/>
                <w:sz w:val="22"/>
                <w:lang w:eastAsia="hu-HU"/>
              </w:rPr>
              <w:t xml:space="preserve">Védőszemüveg (Mechanikai sérülés, irritáló anyagok ellen védő száras szemüveg) </w:t>
            </w:r>
          </w:p>
          <w:p w14:paraId="68A8AFD8" w14:textId="77777777" w:rsidR="007E3A94" w:rsidRPr="00857FF6" w:rsidRDefault="007E3A94" w:rsidP="00DA14A3">
            <w:pPr>
              <w:pStyle w:val="Default"/>
              <w:rPr>
                <w:rFonts w:ascii="Times New Roman" w:eastAsia="Franklin Gothic Book" w:hAnsi="Times New Roman" w:cs="Times New Roman"/>
                <w:sz w:val="22"/>
                <w:lang w:eastAsia="hu-HU"/>
              </w:rPr>
            </w:pPr>
            <w:r w:rsidRPr="00857FF6">
              <w:rPr>
                <w:rFonts w:ascii="Times New Roman" w:eastAsia="Franklin Gothic Book" w:hAnsi="Times New Roman" w:cs="Times New Roman"/>
                <w:sz w:val="22"/>
                <w:lang w:eastAsia="hu-HU"/>
              </w:rPr>
              <w:t xml:space="preserve">(S= csekély energiájú részecskék ellen) </w:t>
            </w:r>
          </w:p>
        </w:tc>
        <w:tc>
          <w:tcPr>
            <w:tcW w:w="1527" w:type="dxa"/>
            <w:vAlign w:val="center"/>
          </w:tcPr>
          <w:p w14:paraId="2A6EF0A0" w14:textId="77777777" w:rsidR="007E3A94" w:rsidRPr="00857FF6" w:rsidRDefault="007E3A94" w:rsidP="00DA14A3">
            <w:pPr>
              <w:pStyle w:val="Default"/>
              <w:jc w:val="center"/>
              <w:rPr>
                <w:rFonts w:ascii="Times New Roman" w:eastAsia="Franklin Gothic Book" w:hAnsi="Times New Roman" w:cs="Times New Roman"/>
                <w:sz w:val="22"/>
                <w:lang w:eastAsia="hu-HU"/>
              </w:rPr>
            </w:pPr>
            <w:r w:rsidRPr="00857FF6">
              <w:rPr>
                <w:rFonts w:ascii="Times New Roman" w:eastAsia="Franklin Gothic Book" w:hAnsi="Times New Roman" w:cs="Times New Roman"/>
                <w:sz w:val="22"/>
                <w:lang w:eastAsia="hu-HU"/>
              </w:rPr>
              <w:t>2</w:t>
            </w:r>
          </w:p>
        </w:tc>
        <w:tc>
          <w:tcPr>
            <w:tcW w:w="1560" w:type="dxa"/>
            <w:vAlign w:val="center"/>
          </w:tcPr>
          <w:p w14:paraId="7D11E6F7" w14:textId="77777777" w:rsidR="007E3A94" w:rsidRPr="00857FF6" w:rsidRDefault="007E3A94" w:rsidP="00DA14A3">
            <w:pPr>
              <w:pStyle w:val="Default"/>
              <w:jc w:val="center"/>
              <w:rPr>
                <w:rFonts w:ascii="Times New Roman" w:eastAsia="Franklin Gothic Book" w:hAnsi="Times New Roman" w:cs="Times New Roman"/>
                <w:sz w:val="22"/>
                <w:lang w:eastAsia="hu-HU"/>
              </w:rPr>
            </w:pPr>
            <w:r w:rsidRPr="00857FF6">
              <w:rPr>
                <w:rFonts w:ascii="Times New Roman" w:eastAsia="Franklin Gothic Book" w:hAnsi="Times New Roman" w:cs="Times New Roman"/>
                <w:sz w:val="22"/>
                <w:lang w:eastAsia="hu-HU"/>
              </w:rPr>
              <w:t>MSZ EN 166</w:t>
            </w:r>
          </w:p>
          <w:p w14:paraId="32D67E74" w14:textId="77777777" w:rsidR="007E3A94" w:rsidRPr="00857FF6" w:rsidRDefault="007E3A94" w:rsidP="00DA14A3">
            <w:pPr>
              <w:pStyle w:val="Default"/>
              <w:jc w:val="center"/>
              <w:rPr>
                <w:rFonts w:ascii="Times New Roman" w:eastAsia="Franklin Gothic Book" w:hAnsi="Times New Roman" w:cs="Times New Roman"/>
                <w:sz w:val="22"/>
                <w:lang w:eastAsia="hu-HU"/>
              </w:rPr>
            </w:pPr>
            <w:r w:rsidRPr="00857FF6">
              <w:rPr>
                <w:rFonts w:ascii="Times New Roman" w:eastAsia="Franklin Gothic Book" w:hAnsi="Times New Roman" w:cs="Times New Roman"/>
                <w:sz w:val="22"/>
                <w:lang w:eastAsia="hu-HU"/>
              </w:rPr>
              <w:t>MSZ EN 170</w:t>
            </w:r>
          </w:p>
        </w:tc>
        <w:tc>
          <w:tcPr>
            <w:tcW w:w="1979" w:type="dxa"/>
            <w:vAlign w:val="center"/>
          </w:tcPr>
          <w:p w14:paraId="69BDF132"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noProof/>
                <w:color w:val="000000"/>
                <w:sz w:val="22"/>
                <w:szCs w:val="24"/>
                <w:lang w:eastAsia="hu-HU"/>
              </w:rPr>
              <w:drawing>
                <wp:inline distT="0" distB="0" distL="0" distR="0" wp14:anchorId="13915F54" wp14:editId="4B02CDBE">
                  <wp:extent cx="123825" cy="142875"/>
                  <wp:effectExtent l="0" t="0" r="9525" b="9525"/>
                  <wp:docPr id="221" name="Kép 221" descr="sz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0" descr="szem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p>
        </w:tc>
        <w:tc>
          <w:tcPr>
            <w:tcW w:w="2403" w:type="dxa"/>
            <w:vAlign w:val="center"/>
          </w:tcPr>
          <w:p w14:paraId="36DAE8D3"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UVEX 9195 </w:t>
            </w:r>
            <w:proofErr w:type="spellStart"/>
            <w:r w:rsidRPr="00857FF6">
              <w:rPr>
                <w:rFonts w:eastAsia="Franklin Gothic Book" w:cs="Times New Roman"/>
                <w:color w:val="000000"/>
                <w:sz w:val="22"/>
                <w:szCs w:val="24"/>
                <w:lang w:eastAsia="hu-HU"/>
              </w:rPr>
              <w:t>skyper</w:t>
            </w:r>
            <w:proofErr w:type="spellEnd"/>
          </w:p>
        </w:tc>
      </w:tr>
      <w:tr w:rsidR="007E3A94" w:rsidRPr="00857FF6" w14:paraId="35C869BE" w14:textId="77777777" w:rsidTr="00DA14A3">
        <w:trPr>
          <w:cantSplit/>
        </w:trPr>
        <w:tc>
          <w:tcPr>
            <w:tcW w:w="2793" w:type="dxa"/>
          </w:tcPr>
          <w:p w14:paraId="5B8A3015"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Légzésvédelem </w:t>
            </w:r>
          </w:p>
        </w:tc>
        <w:tc>
          <w:tcPr>
            <w:tcW w:w="3481" w:type="dxa"/>
          </w:tcPr>
          <w:p w14:paraId="5F6376F6"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proofErr w:type="spellStart"/>
            <w:r w:rsidRPr="00857FF6">
              <w:rPr>
                <w:rFonts w:eastAsia="Franklin Gothic Book" w:cs="Times New Roman"/>
                <w:color w:val="000000"/>
                <w:sz w:val="22"/>
                <w:szCs w:val="24"/>
                <w:lang w:eastAsia="hu-HU"/>
              </w:rPr>
              <w:t>Respirátor</w:t>
            </w:r>
            <w:proofErr w:type="spellEnd"/>
            <w:r w:rsidRPr="00857FF6">
              <w:rPr>
                <w:rFonts w:eastAsia="Franklin Gothic Book" w:cs="Times New Roman"/>
                <w:color w:val="000000"/>
                <w:sz w:val="22"/>
                <w:szCs w:val="24"/>
                <w:lang w:eastAsia="hu-HU"/>
              </w:rPr>
              <w:t xml:space="preserve"> kilégző szeleppel (folyadékok szilárd részecskéi ellen, NPK-P 12-szeres részecskéi ellen) </w:t>
            </w:r>
          </w:p>
        </w:tc>
        <w:tc>
          <w:tcPr>
            <w:tcW w:w="1527" w:type="dxa"/>
            <w:vAlign w:val="center"/>
          </w:tcPr>
          <w:p w14:paraId="05D79356"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3</w:t>
            </w:r>
          </w:p>
        </w:tc>
        <w:tc>
          <w:tcPr>
            <w:tcW w:w="1560" w:type="dxa"/>
            <w:vAlign w:val="center"/>
          </w:tcPr>
          <w:p w14:paraId="3A3C0729"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EN 149:2001</w:t>
            </w:r>
          </w:p>
        </w:tc>
        <w:tc>
          <w:tcPr>
            <w:tcW w:w="1979" w:type="dxa"/>
            <w:vAlign w:val="center"/>
          </w:tcPr>
          <w:p w14:paraId="2BEB7D39"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FFP2</w:t>
            </w:r>
          </w:p>
        </w:tc>
        <w:tc>
          <w:tcPr>
            <w:tcW w:w="2403" w:type="dxa"/>
            <w:vAlign w:val="center"/>
          </w:tcPr>
          <w:p w14:paraId="042FB892"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3M 9322</w:t>
            </w:r>
          </w:p>
        </w:tc>
      </w:tr>
      <w:tr w:rsidR="007E3A94" w:rsidRPr="00857FF6" w14:paraId="4ACD3BC0" w14:textId="77777777" w:rsidTr="00DA14A3">
        <w:trPr>
          <w:cantSplit/>
          <w:trHeight w:val="499"/>
        </w:trPr>
        <w:tc>
          <w:tcPr>
            <w:tcW w:w="2793" w:type="dxa"/>
            <w:vMerge w:val="restart"/>
            <w:vAlign w:val="center"/>
          </w:tcPr>
          <w:p w14:paraId="648D7A68"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Védőruha (testvédelem)</w:t>
            </w:r>
          </w:p>
        </w:tc>
        <w:tc>
          <w:tcPr>
            <w:tcW w:w="3481" w:type="dxa"/>
          </w:tcPr>
          <w:p w14:paraId="229DE690" w14:textId="77777777" w:rsidR="007E3A94" w:rsidRPr="00857FF6" w:rsidRDefault="007E3A94" w:rsidP="00DA14A3">
            <w:pPr>
              <w:pStyle w:val="Default"/>
              <w:rPr>
                <w:rFonts w:ascii="Times New Roman" w:eastAsia="Franklin Gothic Book" w:hAnsi="Times New Roman" w:cs="Times New Roman"/>
                <w:sz w:val="22"/>
                <w:lang w:eastAsia="hu-HU"/>
              </w:rPr>
            </w:pPr>
            <w:proofErr w:type="spellStart"/>
            <w:r w:rsidRPr="00857FF6">
              <w:rPr>
                <w:rFonts w:ascii="Times New Roman" w:eastAsia="Franklin Gothic Book" w:hAnsi="Times New Roman" w:cs="Times New Roman"/>
                <w:sz w:val="22"/>
                <w:lang w:eastAsia="hu-HU"/>
              </w:rPr>
              <w:t>Tyvek</w:t>
            </w:r>
            <w:proofErr w:type="spellEnd"/>
            <w:r w:rsidRPr="00857FF6">
              <w:rPr>
                <w:rFonts w:ascii="Times New Roman" w:eastAsia="Franklin Gothic Book" w:hAnsi="Times New Roman" w:cs="Times New Roman"/>
                <w:sz w:val="22"/>
                <w:lang w:eastAsia="hu-HU"/>
              </w:rPr>
              <w:t xml:space="preserve"> Classic Plus, lábvédővel (véd 1,0 μ- </w:t>
            </w:r>
            <w:proofErr w:type="spellStart"/>
            <w:r w:rsidRPr="00857FF6">
              <w:rPr>
                <w:rFonts w:ascii="Times New Roman" w:eastAsia="Franklin Gothic Book" w:hAnsi="Times New Roman" w:cs="Times New Roman"/>
                <w:sz w:val="22"/>
                <w:lang w:eastAsia="hu-HU"/>
              </w:rPr>
              <w:t>nál</w:t>
            </w:r>
            <w:proofErr w:type="spellEnd"/>
            <w:r w:rsidRPr="00857FF6">
              <w:rPr>
                <w:rFonts w:ascii="Times New Roman" w:eastAsia="Franklin Gothic Book" w:hAnsi="Times New Roman" w:cs="Times New Roman"/>
                <w:sz w:val="22"/>
                <w:lang w:eastAsia="hu-HU"/>
              </w:rPr>
              <w:t xml:space="preserve"> nagyobb szemcsenagyságú porok és radioaktív részecskék ellen, saválló, vegyszereknek ellenáll, mindkét oldalon antisztatikus, a varrások mentén plusz biztonsági hegesztés, védelem aeroszolok és permetek ellen is) </w:t>
            </w:r>
          </w:p>
        </w:tc>
        <w:tc>
          <w:tcPr>
            <w:tcW w:w="1527" w:type="dxa"/>
            <w:vAlign w:val="center"/>
          </w:tcPr>
          <w:p w14:paraId="1EA2E2AE" w14:textId="77777777" w:rsidR="007E3A94" w:rsidRPr="00857FF6" w:rsidRDefault="007E3A94" w:rsidP="00DA14A3">
            <w:pPr>
              <w:pStyle w:val="Default"/>
              <w:jc w:val="center"/>
              <w:rPr>
                <w:rFonts w:ascii="Times New Roman" w:eastAsia="Franklin Gothic Book" w:hAnsi="Times New Roman" w:cs="Times New Roman"/>
                <w:sz w:val="22"/>
                <w:lang w:eastAsia="hu-HU"/>
              </w:rPr>
            </w:pPr>
            <w:r w:rsidRPr="00857FF6">
              <w:rPr>
                <w:rFonts w:ascii="Times New Roman" w:eastAsia="Franklin Gothic Book" w:hAnsi="Times New Roman" w:cs="Times New Roman"/>
                <w:sz w:val="22"/>
                <w:lang w:eastAsia="hu-HU"/>
              </w:rPr>
              <w:t>3</w:t>
            </w:r>
          </w:p>
        </w:tc>
        <w:tc>
          <w:tcPr>
            <w:tcW w:w="1560" w:type="dxa"/>
            <w:vAlign w:val="center"/>
          </w:tcPr>
          <w:p w14:paraId="69DEE1CF" w14:textId="77777777" w:rsidR="007E3A94" w:rsidRPr="00857FF6" w:rsidRDefault="007E3A94" w:rsidP="00DA14A3">
            <w:pPr>
              <w:pStyle w:val="Default"/>
              <w:jc w:val="center"/>
              <w:rPr>
                <w:rFonts w:ascii="Times New Roman" w:eastAsia="Franklin Gothic Book" w:hAnsi="Times New Roman" w:cs="Times New Roman"/>
                <w:sz w:val="22"/>
                <w:lang w:eastAsia="hu-HU"/>
              </w:rPr>
            </w:pPr>
            <w:r w:rsidRPr="00857FF6">
              <w:rPr>
                <w:rFonts w:ascii="Times New Roman" w:eastAsia="Franklin Gothic Book" w:hAnsi="Times New Roman" w:cs="Times New Roman"/>
                <w:sz w:val="22"/>
                <w:lang w:eastAsia="hu-HU"/>
              </w:rPr>
              <w:t>EN 368</w:t>
            </w:r>
          </w:p>
          <w:p w14:paraId="2689AFAC" w14:textId="77777777" w:rsidR="007E3A94" w:rsidRPr="00857FF6" w:rsidRDefault="007E3A94" w:rsidP="00DA14A3">
            <w:pPr>
              <w:pStyle w:val="Default"/>
              <w:jc w:val="center"/>
              <w:rPr>
                <w:rFonts w:ascii="Times New Roman" w:eastAsia="Franklin Gothic Book" w:hAnsi="Times New Roman" w:cs="Times New Roman"/>
                <w:sz w:val="22"/>
                <w:lang w:eastAsia="hu-HU"/>
              </w:rPr>
            </w:pPr>
            <w:r w:rsidRPr="00857FF6">
              <w:rPr>
                <w:rFonts w:ascii="Times New Roman" w:eastAsia="Franklin Gothic Book" w:hAnsi="Times New Roman" w:cs="Times New Roman"/>
                <w:sz w:val="22"/>
                <w:lang w:eastAsia="hu-HU"/>
              </w:rPr>
              <w:t>EN 369</w:t>
            </w:r>
          </w:p>
          <w:p w14:paraId="0B251B6D" w14:textId="77777777" w:rsidR="007E3A94" w:rsidRPr="00857FF6" w:rsidRDefault="007E3A94" w:rsidP="00DA14A3">
            <w:pPr>
              <w:pStyle w:val="Default"/>
              <w:jc w:val="center"/>
              <w:rPr>
                <w:rFonts w:ascii="Times New Roman" w:eastAsia="Franklin Gothic Book" w:hAnsi="Times New Roman" w:cs="Times New Roman"/>
                <w:sz w:val="22"/>
                <w:lang w:eastAsia="hu-HU"/>
              </w:rPr>
            </w:pPr>
            <w:r w:rsidRPr="00857FF6">
              <w:rPr>
                <w:rFonts w:ascii="Times New Roman" w:eastAsia="Franklin Gothic Book" w:hAnsi="Times New Roman" w:cs="Times New Roman"/>
                <w:sz w:val="22"/>
                <w:lang w:eastAsia="hu-HU"/>
              </w:rPr>
              <w:t>EN 1073-2</w:t>
            </w:r>
          </w:p>
          <w:p w14:paraId="2999D215" w14:textId="77777777" w:rsidR="007E3A94" w:rsidRPr="00857FF6" w:rsidRDefault="007E3A94" w:rsidP="00DA14A3">
            <w:pPr>
              <w:pStyle w:val="Default"/>
              <w:jc w:val="center"/>
              <w:rPr>
                <w:rFonts w:ascii="Times New Roman" w:eastAsia="Franklin Gothic Book" w:hAnsi="Times New Roman" w:cs="Times New Roman"/>
                <w:sz w:val="22"/>
                <w:lang w:eastAsia="hu-HU"/>
              </w:rPr>
            </w:pPr>
            <w:r w:rsidRPr="00857FF6">
              <w:rPr>
                <w:rFonts w:ascii="Times New Roman" w:eastAsia="Franklin Gothic Book" w:hAnsi="Times New Roman" w:cs="Times New Roman"/>
                <w:sz w:val="22"/>
                <w:lang w:eastAsia="hu-HU"/>
              </w:rPr>
              <w:t>EN 1149</w:t>
            </w:r>
          </w:p>
        </w:tc>
        <w:tc>
          <w:tcPr>
            <w:tcW w:w="1979" w:type="dxa"/>
            <w:vAlign w:val="center"/>
          </w:tcPr>
          <w:p w14:paraId="0D1D2CEC"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c>
          <w:tcPr>
            <w:tcW w:w="2403" w:type="dxa"/>
            <w:vAlign w:val="center"/>
          </w:tcPr>
          <w:p w14:paraId="3351238A"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r>
      <w:tr w:rsidR="007E3A94" w:rsidRPr="00857FF6" w14:paraId="0242CA2B" w14:textId="77777777" w:rsidTr="00DA14A3">
        <w:trPr>
          <w:cantSplit/>
          <w:trHeight w:val="499"/>
        </w:trPr>
        <w:tc>
          <w:tcPr>
            <w:tcW w:w="2793" w:type="dxa"/>
            <w:vMerge/>
            <w:vAlign w:val="center"/>
          </w:tcPr>
          <w:p w14:paraId="3E7A0DB1"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p>
        </w:tc>
        <w:tc>
          <w:tcPr>
            <w:tcW w:w="3481" w:type="dxa"/>
          </w:tcPr>
          <w:p w14:paraId="6B6C0A14" w14:textId="77777777" w:rsidR="007E3A94" w:rsidRPr="00857FF6" w:rsidRDefault="007E3A94" w:rsidP="00DA14A3">
            <w:pPr>
              <w:pStyle w:val="Default"/>
              <w:rPr>
                <w:rFonts w:ascii="Times New Roman" w:eastAsia="Franklin Gothic Book" w:hAnsi="Times New Roman" w:cs="Times New Roman"/>
                <w:sz w:val="22"/>
                <w:lang w:eastAsia="hu-HU"/>
              </w:rPr>
            </w:pPr>
            <w:r w:rsidRPr="00857FF6">
              <w:rPr>
                <w:rFonts w:ascii="Times New Roman" w:eastAsia="Franklin Gothic Book" w:hAnsi="Times New Roman" w:cs="Times New Roman"/>
                <w:sz w:val="22"/>
                <w:lang w:eastAsia="hu-HU"/>
              </w:rPr>
              <w:t xml:space="preserve">Vagy: Védőoverall: mikropórusos laminált alapanyag, varrásokat lezáró hegesztett szalag, mely fokozza a védelmet finom részecskék és veszélyes vegyi anyagok </w:t>
            </w:r>
            <w:proofErr w:type="spellStart"/>
            <w:r w:rsidRPr="00857FF6">
              <w:rPr>
                <w:rFonts w:ascii="Times New Roman" w:eastAsia="Franklin Gothic Book" w:hAnsi="Times New Roman" w:cs="Times New Roman"/>
                <w:sz w:val="22"/>
                <w:lang w:eastAsia="hu-HU"/>
              </w:rPr>
              <w:t>permete</w:t>
            </w:r>
            <w:proofErr w:type="spellEnd"/>
            <w:r w:rsidRPr="00857FF6">
              <w:rPr>
                <w:rFonts w:ascii="Times New Roman" w:eastAsia="Franklin Gothic Book" w:hAnsi="Times New Roman" w:cs="Times New Roman"/>
                <w:sz w:val="22"/>
                <w:lang w:eastAsia="hu-HU"/>
              </w:rPr>
              <w:t xml:space="preserve"> ellen. Biológiai védelem esetére is védelmet nyújt. </w:t>
            </w:r>
            <w:proofErr w:type="spellStart"/>
            <w:r w:rsidRPr="00857FF6">
              <w:rPr>
                <w:rFonts w:ascii="Times New Roman" w:eastAsia="Franklin Gothic Book" w:hAnsi="Times New Roman" w:cs="Times New Roman"/>
                <w:sz w:val="22"/>
                <w:lang w:eastAsia="hu-HU"/>
              </w:rPr>
              <w:t>Antisztatikusság</w:t>
            </w:r>
            <w:proofErr w:type="spellEnd"/>
            <w:r w:rsidRPr="00857FF6">
              <w:rPr>
                <w:rFonts w:ascii="Times New Roman" w:eastAsia="Franklin Gothic Book" w:hAnsi="Times New Roman" w:cs="Times New Roman"/>
                <w:sz w:val="22"/>
                <w:lang w:eastAsia="hu-HU"/>
              </w:rPr>
              <w:t xml:space="preserve"> a nagyobb biztonság érdekében. </w:t>
            </w:r>
          </w:p>
        </w:tc>
        <w:tc>
          <w:tcPr>
            <w:tcW w:w="1527" w:type="dxa"/>
            <w:vAlign w:val="center"/>
          </w:tcPr>
          <w:p w14:paraId="2ACB85BF" w14:textId="77777777" w:rsidR="007E3A94" w:rsidRPr="00857FF6" w:rsidRDefault="007E3A94" w:rsidP="00DA14A3">
            <w:pPr>
              <w:pStyle w:val="Default"/>
              <w:jc w:val="center"/>
              <w:rPr>
                <w:rFonts w:ascii="Times New Roman" w:eastAsia="Franklin Gothic Book" w:hAnsi="Times New Roman" w:cs="Times New Roman"/>
                <w:sz w:val="22"/>
                <w:lang w:eastAsia="hu-HU"/>
              </w:rPr>
            </w:pPr>
            <w:r w:rsidRPr="00857FF6">
              <w:rPr>
                <w:rFonts w:ascii="Times New Roman" w:eastAsia="Franklin Gothic Book" w:hAnsi="Times New Roman" w:cs="Times New Roman"/>
                <w:sz w:val="22"/>
                <w:lang w:eastAsia="hu-HU"/>
              </w:rPr>
              <w:t>3</w:t>
            </w:r>
          </w:p>
        </w:tc>
        <w:tc>
          <w:tcPr>
            <w:tcW w:w="1560" w:type="dxa"/>
            <w:vAlign w:val="center"/>
          </w:tcPr>
          <w:p w14:paraId="5CD6BA31" w14:textId="77777777" w:rsidR="007E3A94" w:rsidRPr="00857FF6" w:rsidRDefault="007E3A94" w:rsidP="00DA14A3">
            <w:pPr>
              <w:pStyle w:val="Default"/>
              <w:jc w:val="center"/>
              <w:rPr>
                <w:rFonts w:ascii="Times New Roman" w:eastAsia="Franklin Gothic Book" w:hAnsi="Times New Roman" w:cs="Times New Roman"/>
                <w:sz w:val="22"/>
                <w:lang w:eastAsia="hu-HU"/>
              </w:rPr>
            </w:pPr>
            <w:r w:rsidRPr="00857FF6">
              <w:rPr>
                <w:rFonts w:ascii="Times New Roman" w:eastAsia="Franklin Gothic Book" w:hAnsi="Times New Roman" w:cs="Times New Roman"/>
                <w:sz w:val="22"/>
                <w:lang w:eastAsia="hu-HU"/>
              </w:rPr>
              <w:t>EN340, EN 368, EN369, EN 13034,</w:t>
            </w:r>
          </w:p>
          <w:p w14:paraId="34B1C06B" w14:textId="77777777" w:rsidR="007E3A94" w:rsidRPr="00857FF6" w:rsidRDefault="007E3A94" w:rsidP="00DA14A3">
            <w:pPr>
              <w:pStyle w:val="Default"/>
              <w:jc w:val="center"/>
              <w:rPr>
                <w:rFonts w:ascii="Times New Roman" w:eastAsia="Franklin Gothic Book" w:hAnsi="Times New Roman" w:cs="Times New Roman"/>
                <w:sz w:val="22"/>
                <w:lang w:eastAsia="hu-HU"/>
              </w:rPr>
            </w:pPr>
            <w:r w:rsidRPr="00857FF6">
              <w:rPr>
                <w:rFonts w:ascii="Times New Roman" w:eastAsia="Franklin Gothic Book" w:hAnsi="Times New Roman" w:cs="Times New Roman"/>
                <w:sz w:val="22"/>
                <w:lang w:eastAsia="hu-HU"/>
              </w:rPr>
              <w:t>EN 13982-1:2000,</w:t>
            </w:r>
          </w:p>
          <w:p w14:paraId="222FA1D0" w14:textId="77777777" w:rsidR="007E3A94" w:rsidRPr="00857FF6" w:rsidRDefault="007E3A94" w:rsidP="00DA14A3">
            <w:pPr>
              <w:pStyle w:val="Default"/>
              <w:jc w:val="center"/>
              <w:rPr>
                <w:rFonts w:ascii="Times New Roman" w:eastAsia="Franklin Gothic Book" w:hAnsi="Times New Roman" w:cs="Times New Roman"/>
                <w:sz w:val="22"/>
                <w:lang w:eastAsia="hu-HU"/>
              </w:rPr>
            </w:pPr>
            <w:r w:rsidRPr="00857FF6">
              <w:rPr>
                <w:rFonts w:ascii="Times New Roman" w:eastAsia="Franklin Gothic Book" w:hAnsi="Times New Roman" w:cs="Times New Roman"/>
                <w:sz w:val="22"/>
                <w:lang w:eastAsia="hu-HU"/>
              </w:rPr>
              <w:t>EN 13982-1:2003,</w:t>
            </w:r>
          </w:p>
          <w:p w14:paraId="185F7358" w14:textId="77777777" w:rsidR="007E3A94" w:rsidRPr="00857FF6" w:rsidRDefault="007E3A94" w:rsidP="00DA14A3">
            <w:pPr>
              <w:pStyle w:val="Default"/>
              <w:jc w:val="center"/>
              <w:rPr>
                <w:rFonts w:ascii="Times New Roman" w:eastAsia="Franklin Gothic Book" w:hAnsi="Times New Roman" w:cs="Times New Roman"/>
                <w:sz w:val="22"/>
                <w:lang w:eastAsia="hu-HU"/>
              </w:rPr>
            </w:pPr>
            <w:r w:rsidRPr="00857FF6">
              <w:rPr>
                <w:rFonts w:ascii="Times New Roman" w:eastAsia="Franklin Gothic Book" w:hAnsi="Times New Roman" w:cs="Times New Roman"/>
                <w:sz w:val="22"/>
                <w:lang w:eastAsia="hu-HU"/>
              </w:rPr>
              <w:t>EN 14605, EN 14126</w:t>
            </w:r>
          </w:p>
          <w:p w14:paraId="20D8B516" w14:textId="77777777" w:rsidR="007E3A94" w:rsidRPr="00857FF6" w:rsidRDefault="007E3A94" w:rsidP="00DA14A3">
            <w:pPr>
              <w:pStyle w:val="Default"/>
              <w:jc w:val="center"/>
              <w:rPr>
                <w:rFonts w:ascii="Times New Roman" w:eastAsia="Franklin Gothic Book" w:hAnsi="Times New Roman" w:cs="Times New Roman"/>
                <w:sz w:val="22"/>
                <w:lang w:eastAsia="hu-HU"/>
              </w:rPr>
            </w:pPr>
            <w:r w:rsidRPr="00857FF6">
              <w:rPr>
                <w:rFonts w:ascii="Times New Roman" w:eastAsia="Franklin Gothic Book" w:hAnsi="Times New Roman" w:cs="Times New Roman"/>
                <w:sz w:val="22"/>
                <w:lang w:eastAsia="hu-HU"/>
              </w:rPr>
              <w:t>EN 1149-1:1995,</w:t>
            </w:r>
          </w:p>
          <w:p w14:paraId="34A7D6B9" w14:textId="77777777" w:rsidR="007E3A94" w:rsidRPr="00857FF6" w:rsidRDefault="007E3A94" w:rsidP="00DA14A3">
            <w:pPr>
              <w:pStyle w:val="Default"/>
              <w:jc w:val="center"/>
              <w:rPr>
                <w:rFonts w:ascii="Times New Roman" w:eastAsia="Franklin Gothic Book" w:hAnsi="Times New Roman" w:cs="Times New Roman"/>
                <w:sz w:val="22"/>
                <w:lang w:eastAsia="hu-HU"/>
              </w:rPr>
            </w:pPr>
            <w:r w:rsidRPr="00857FF6">
              <w:rPr>
                <w:rFonts w:ascii="Times New Roman" w:eastAsia="Franklin Gothic Book" w:hAnsi="Times New Roman" w:cs="Times New Roman"/>
                <w:sz w:val="22"/>
                <w:lang w:eastAsia="hu-HU"/>
              </w:rPr>
              <w:t>EN 533:1997</w:t>
            </w:r>
          </w:p>
        </w:tc>
        <w:tc>
          <w:tcPr>
            <w:tcW w:w="1979" w:type="dxa"/>
            <w:vAlign w:val="center"/>
          </w:tcPr>
          <w:p w14:paraId="25E546DC"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c>
          <w:tcPr>
            <w:tcW w:w="2403" w:type="dxa"/>
            <w:vAlign w:val="center"/>
          </w:tcPr>
          <w:p w14:paraId="67DC1C9E"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3M4560</w:t>
            </w:r>
          </w:p>
        </w:tc>
      </w:tr>
      <w:tr w:rsidR="007E3A94" w:rsidRPr="00857FF6" w14:paraId="2DDA8D08" w14:textId="77777777" w:rsidTr="00DA14A3">
        <w:trPr>
          <w:cantSplit/>
          <w:trHeight w:val="499"/>
        </w:trPr>
        <w:tc>
          <w:tcPr>
            <w:tcW w:w="2793" w:type="dxa"/>
            <w:vMerge/>
            <w:vAlign w:val="center"/>
          </w:tcPr>
          <w:p w14:paraId="57529542"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p>
        </w:tc>
        <w:tc>
          <w:tcPr>
            <w:tcW w:w="3481" w:type="dxa"/>
          </w:tcPr>
          <w:p w14:paraId="1634E351"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Kabát </w:t>
            </w:r>
          </w:p>
        </w:tc>
        <w:tc>
          <w:tcPr>
            <w:tcW w:w="1527" w:type="dxa"/>
            <w:vAlign w:val="center"/>
          </w:tcPr>
          <w:p w14:paraId="060158D8"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1</w:t>
            </w:r>
          </w:p>
        </w:tc>
        <w:tc>
          <w:tcPr>
            <w:tcW w:w="1560" w:type="dxa"/>
            <w:vAlign w:val="center"/>
          </w:tcPr>
          <w:p w14:paraId="7CBA15B4"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MSZ EN 340</w:t>
            </w:r>
          </w:p>
        </w:tc>
        <w:tc>
          <w:tcPr>
            <w:tcW w:w="1979" w:type="dxa"/>
            <w:vAlign w:val="center"/>
          </w:tcPr>
          <w:p w14:paraId="09DFA649"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c>
          <w:tcPr>
            <w:tcW w:w="2403" w:type="dxa"/>
            <w:vAlign w:val="center"/>
          </w:tcPr>
          <w:p w14:paraId="63FAF6CA"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r>
      <w:tr w:rsidR="007E3A94" w:rsidRPr="00857FF6" w14:paraId="24EC90DC" w14:textId="77777777" w:rsidTr="00DA14A3">
        <w:trPr>
          <w:cantSplit/>
        </w:trPr>
        <w:tc>
          <w:tcPr>
            <w:tcW w:w="2793" w:type="dxa"/>
            <w:vMerge/>
            <w:vAlign w:val="center"/>
          </w:tcPr>
          <w:p w14:paraId="34614A18"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p>
        </w:tc>
        <w:tc>
          <w:tcPr>
            <w:tcW w:w="3481" w:type="dxa"/>
            <w:vAlign w:val="center"/>
          </w:tcPr>
          <w:p w14:paraId="13643A90"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Póló (190 g/m</w:t>
            </w:r>
            <w:proofErr w:type="gramStart"/>
            <w:r w:rsidRPr="00857FF6">
              <w:rPr>
                <w:rFonts w:eastAsia="Franklin Gothic Book" w:cs="Times New Roman"/>
                <w:color w:val="000000"/>
                <w:sz w:val="22"/>
                <w:szCs w:val="24"/>
                <w:lang w:eastAsia="hu-HU"/>
              </w:rPr>
              <w:t>2  vastagságú</w:t>
            </w:r>
            <w:proofErr w:type="gramEnd"/>
            <w:r w:rsidRPr="00857FF6">
              <w:rPr>
                <w:rFonts w:eastAsia="Franklin Gothic Book" w:cs="Times New Roman"/>
                <w:color w:val="000000"/>
                <w:sz w:val="22"/>
                <w:szCs w:val="24"/>
                <w:lang w:eastAsia="hu-HU"/>
              </w:rPr>
              <w:t xml:space="preserve">, 100 % pamut alapanyag, mérettartó, körkötött kivitel, </w:t>
            </w:r>
          </w:p>
        </w:tc>
        <w:tc>
          <w:tcPr>
            <w:tcW w:w="1527" w:type="dxa"/>
            <w:vAlign w:val="center"/>
          </w:tcPr>
          <w:p w14:paraId="07275080"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1</w:t>
            </w:r>
          </w:p>
        </w:tc>
        <w:tc>
          <w:tcPr>
            <w:tcW w:w="1560" w:type="dxa"/>
            <w:vAlign w:val="center"/>
          </w:tcPr>
          <w:p w14:paraId="0A47FC18"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c>
          <w:tcPr>
            <w:tcW w:w="1979" w:type="dxa"/>
            <w:vAlign w:val="center"/>
          </w:tcPr>
          <w:p w14:paraId="069EE409"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noProof/>
                <w:color w:val="000000"/>
                <w:sz w:val="22"/>
                <w:szCs w:val="24"/>
                <w:lang w:eastAsia="hu-HU"/>
              </w:rPr>
              <w:drawing>
                <wp:inline distT="0" distB="0" distL="0" distR="0" wp14:anchorId="459BBCA7" wp14:editId="02A12937">
                  <wp:extent cx="123825" cy="142875"/>
                  <wp:effectExtent l="0" t="0" r="9525" b="9525"/>
                  <wp:docPr id="224" name="Kép 224" descr="kesj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3" descr="kesjel"/>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p>
        </w:tc>
        <w:tc>
          <w:tcPr>
            <w:tcW w:w="2403" w:type="dxa"/>
            <w:vAlign w:val="center"/>
          </w:tcPr>
          <w:p w14:paraId="189EF368"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r>
      <w:tr w:rsidR="007E3A94" w:rsidRPr="00857FF6" w14:paraId="258E2C83" w14:textId="77777777" w:rsidTr="00DA14A3">
        <w:trPr>
          <w:cantSplit/>
        </w:trPr>
        <w:tc>
          <w:tcPr>
            <w:tcW w:w="2793" w:type="dxa"/>
            <w:vAlign w:val="center"/>
          </w:tcPr>
          <w:p w14:paraId="227E049E"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Kézvédő eszköz</w:t>
            </w:r>
          </w:p>
        </w:tc>
        <w:tc>
          <w:tcPr>
            <w:tcW w:w="3481" w:type="dxa"/>
          </w:tcPr>
          <w:p w14:paraId="5783D9D1"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Mártott kesztyű (pamutra mártott bordó PVC, sav-, lúg-, olaj- és mikroorganizmusok elleni védelem, 1 mm vastag) </w:t>
            </w:r>
          </w:p>
        </w:tc>
        <w:tc>
          <w:tcPr>
            <w:tcW w:w="1527" w:type="dxa"/>
            <w:vAlign w:val="center"/>
          </w:tcPr>
          <w:p w14:paraId="78481E82"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3</w:t>
            </w:r>
          </w:p>
        </w:tc>
        <w:tc>
          <w:tcPr>
            <w:tcW w:w="1560" w:type="dxa"/>
            <w:vAlign w:val="center"/>
          </w:tcPr>
          <w:p w14:paraId="01C75D89"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MSZ EN 420</w:t>
            </w:r>
          </w:p>
          <w:p w14:paraId="585C116E"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MSZ EN 388</w:t>
            </w:r>
          </w:p>
          <w:p w14:paraId="5F159FCC"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MSZ EN 374-1-2-3</w:t>
            </w:r>
          </w:p>
        </w:tc>
        <w:tc>
          <w:tcPr>
            <w:tcW w:w="1979" w:type="dxa"/>
            <w:vAlign w:val="center"/>
          </w:tcPr>
          <w:p w14:paraId="5BA04919"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noProof/>
                <w:color w:val="000000"/>
                <w:sz w:val="22"/>
                <w:szCs w:val="24"/>
                <w:lang w:eastAsia="hu-HU"/>
              </w:rPr>
              <w:drawing>
                <wp:inline distT="0" distB="0" distL="0" distR="0" wp14:anchorId="7BB6CE96" wp14:editId="2F2045C2">
                  <wp:extent cx="133350" cy="142875"/>
                  <wp:effectExtent l="0" t="0" r="0" b="9525"/>
                  <wp:docPr id="225" name="Kép 225" descr="kalapa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4" descr="kalapac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857FF6">
              <w:rPr>
                <w:rFonts w:eastAsia="Franklin Gothic Book" w:cs="Times New Roman"/>
                <w:color w:val="000000"/>
                <w:sz w:val="22"/>
                <w:szCs w:val="24"/>
                <w:lang w:eastAsia="hu-HU"/>
              </w:rPr>
              <w:t>4121</w:t>
            </w:r>
          </w:p>
        </w:tc>
        <w:tc>
          <w:tcPr>
            <w:tcW w:w="2403" w:type="dxa"/>
            <w:vAlign w:val="center"/>
          </w:tcPr>
          <w:p w14:paraId="2F2124D1"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r>
      <w:tr w:rsidR="007E3A94" w:rsidRPr="00857FF6" w14:paraId="3F8C4B3F" w14:textId="77777777" w:rsidTr="00DA14A3">
        <w:trPr>
          <w:cantSplit/>
        </w:trPr>
        <w:tc>
          <w:tcPr>
            <w:tcW w:w="2793" w:type="dxa"/>
            <w:vAlign w:val="center"/>
          </w:tcPr>
          <w:p w14:paraId="5A4E551C"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Lábvédő eszköz</w:t>
            </w:r>
          </w:p>
        </w:tc>
        <w:tc>
          <w:tcPr>
            <w:tcW w:w="3481" w:type="dxa"/>
          </w:tcPr>
          <w:p w14:paraId="0A2403DE"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proofErr w:type="spellStart"/>
            <w:r w:rsidRPr="00857FF6">
              <w:rPr>
                <w:rFonts w:eastAsia="Franklin Gothic Book" w:cs="Times New Roman"/>
                <w:color w:val="000000"/>
                <w:sz w:val="22"/>
                <w:szCs w:val="24"/>
                <w:lang w:eastAsia="hu-HU"/>
              </w:rPr>
              <w:t>Dunlop</w:t>
            </w:r>
            <w:proofErr w:type="spellEnd"/>
            <w:r w:rsidRPr="00857FF6">
              <w:rPr>
                <w:rFonts w:eastAsia="Franklin Gothic Book" w:cs="Times New Roman"/>
                <w:color w:val="000000"/>
                <w:sz w:val="22"/>
                <w:szCs w:val="24"/>
                <w:lang w:eastAsia="hu-HU"/>
              </w:rPr>
              <w:t xml:space="preserve"> PVC védőcsizma (zöld PVC anyag, fröccsöntött talp, saválló: 30 % kénsav, 20 % sósav, lúgálló: 20 % nátriumhidroxid, -20 °C-ig minősítve, csizmabéléssel </w:t>
            </w:r>
            <w:proofErr w:type="spellStart"/>
            <w:r w:rsidRPr="00857FF6">
              <w:rPr>
                <w:rFonts w:eastAsia="Franklin Gothic Book" w:cs="Times New Roman"/>
                <w:color w:val="000000"/>
                <w:sz w:val="22"/>
                <w:szCs w:val="24"/>
                <w:lang w:eastAsia="hu-HU"/>
              </w:rPr>
              <w:t>téliesíthető</w:t>
            </w:r>
            <w:proofErr w:type="spellEnd"/>
            <w:r w:rsidRPr="00857FF6">
              <w:rPr>
                <w:rFonts w:eastAsia="Franklin Gothic Book" w:cs="Times New Roman"/>
                <w:color w:val="000000"/>
                <w:sz w:val="22"/>
                <w:szCs w:val="24"/>
                <w:lang w:eastAsia="hu-HU"/>
              </w:rPr>
              <w:t xml:space="preserve">) </w:t>
            </w:r>
          </w:p>
        </w:tc>
        <w:tc>
          <w:tcPr>
            <w:tcW w:w="1527" w:type="dxa"/>
            <w:vAlign w:val="center"/>
          </w:tcPr>
          <w:p w14:paraId="22B51652"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2</w:t>
            </w:r>
          </w:p>
        </w:tc>
        <w:tc>
          <w:tcPr>
            <w:tcW w:w="1560" w:type="dxa"/>
            <w:vAlign w:val="center"/>
          </w:tcPr>
          <w:p w14:paraId="182603E2"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MSZ EN 20345</w:t>
            </w:r>
          </w:p>
        </w:tc>
        <w:tc>
          <w:tcPr>
            <w:tcW w:w="1979" w:type="dxa"/>
            <w:vAlign w:val="center"/>
          </w:tcPr>
          <w:p w14:paraId="056FC282"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noProof/>
                <w:color w:val="000000"/>
                <w:sz w:val="22"/>
                <w:szCs w:val="24"/>
                <w:lang w:eastAsia="hu-HU"/>
              </w:rPr>
              <w:drawing>
                <wp:inline distT="0" distB="0" distL="0" distR="0" wp14:anchorId="0420F839" wp14:editId="7FDF66E3">
                  <wp:extent cx="133350" cy="142875"/>
                  <wp:effectExtent l="0" t="0" r="0" b="9525"/>
                  <wp:docPr id="226" name="Kép 226" descr="orrmerevi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5" descr="orrmerevitos"/>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857FF6">
              <w:rPr>
                <w:rFonts w:eastAsia="Franklin Gothic Book" w:cs="Times New Roman"/>
                <w:color w:val="000000"/>
                <w:sz w:val="22"/>
                <w:szCs w:val="24"/>
                <w:lang w:eastAsia="hu-HU"/>
              </w:rPr>
              <w:t xml:space="preserve">, </w:t>
            </w:r>
            <w:r w:rsidRPr="00857FF6">
              <w:rPr>
                <w:rFonts w:eastAsia="Franklin Gothic Book" w:cs="Times New Roman"/>
                <w:noProof/>
                <w:color w:val="000000"/>
                <w:sz w:val="22"/>
                <w:szCs w:val="24"/>
                <w:lang w:eastAsia="hu-HU"/>
              </w:rPr>
              <w:drawing>
                <wp:inline distT="0" distB="0" distL="0" distR="0" wp14:anchorId="387B1DE8" wp14:editId="66372878">
                  <wp:extent cx="123825" cy="142875"/>
                  <wp:effectExtent l="0" t="0" r="9525" b="9525"/>
                  <wp:docPr id="227" name="Kép 227" descr="energiaelny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6" descr="energiaelnyelo"/>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857FF6">
              <w:rPr>
                <w:rFonts w:eastAsia="Franklin Gothic Book" w:cs="Times New Roman"/>
                <w:color w:val="000000"/>
                <w:sz w:val="22"/>
                <w:szCs w:val="24"/>
                <w:lang w:eastAsia="hu-HU"/>
              </w:rPr>
              <w:t xml:space="preserve">, </w:t>
            </w:r>
            <w:r w:rsidRPr="00857FF6">
              <w:rPr>
                <w:rFonts w:eastAsia="Franklin Gothic Book" w:cs="Times New Roman"/>
                <w:noProof/>
                <w:color w:val="000000"/>
                <w:sz w:val="22"/>
                <w:szCs w:val="24"/>
                <w:lang w:eastAsia="hu-HU"/>
              </w:rPr>
              <w:drawing>
                <wp:inline distT="0" distB="0" distL="0" distR="0" wp14:anchorId="6D185F9A" wp14:editId="5B18993F">
                  <wp:extent cx="123825" cy="142875"/>
                  <wp:effectExtent l="0" t="0" r="9525" b="9525"/>
                  <wp:docPr id="228" name="Kép 228" descr="olaja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7" descr="olajallo"/>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857FF6">
              <w:rPr>
                <w:rFonts w:eastAsia="Franklin Gothic Book" w:cs="Times New Roman"/>
                <w:color w:val="000000"/>
                <w:sz w:val="22"/>
                <w:szCs w:val="24"/>
                <w:lang w:eastAsia="hu-HU"/>
              </w:rPr>
              <w:t xml:space="preserve">, </w:t>
            </w:r>
            <w:r w:rsidRPr="00857FF6">
              <w:rPr>
                <w:rFonts w:eastAsia="Franklin Gothic Book" w:cs="Times New Roman"/>
                <w:noProof/>
                <w:color w:val="000000"/>
                <w:sz w:val="22"/>
                <w:szCs w:val="24"/>
                <w:lang w:eastAsia="hu-HU"/>
              </w:rPr>
              <w:drawing>
                <wp:inline distT="0" distB="0" distL="0" distR="0" wp14:anchorId="59BBDAEE" wp14:editId="16CABC86">
                  <wp:extent cx="123825" cy="142875"/>
                  <wp:effectExtent l="0" t="0" r="9525" b="9525"/>
                  <wp:docPr id="229" name="Kép 229" descr="antisz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8" descr="antisztat"/>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857FF6">
              <w:rPr>
                <w:rFonts w:eastAsia="Franklin Gothic Book" w:cs="Times New Roman"/>
                <w:color w:val="000000"/>
                <w:sz w:val="22"/>
                <w:szCs w:val="24"/>
                <w:lang w:eastAsia="hu-HU"/>
              </w:rPr>
              <w:t xml:space="preserve">, </w:t>
            </w:r>
            <w:r w:rsidRPr="00857FF6">
              <w:rPr>
                <w:rFonts w:eastAsia="Franklin Gothic Book" w:cs="Times New Roman"/>
                <w:noProof/>
                <w:color w:val="000000"/>
                <w:sz w:val="22"/>
                <w:szCs w:val="24"/>
                <w:lang w:eastAsia="hu-HU"/>
              </w:rPr>
              <w:drawing>
                <wp:inline distT="0" distB="0" distL="0" distR="0" wp14:anchorId="7AAF0EE8" wp14:editId="28DBDD42">
                  <wp:extent cx="123825" cy="142875"/>
                  <wp:effectExtent l="0" t="0" r="9525" b="9525"/>
                  <wp:docPr id="230" name="Kép 230" descr="talpatszu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9" descr="talpatszura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857FF6">
              <w:rPr>
                <w:rFonts w:eastAsia="Franklin Gothic Book" w:cs="Times New Roman"/>
                <w:color w:val="000000"/>
                <w:sz w:val="22"/>
                <w:szCs w:val="24"/>
                <w:lang w:eastAsia="hu-HU"/>
              </w:rPr>
              <w:t xml:space="preserve">, </w:t>
            </w:r>
            <w:r w:rsidRPr="00857FF6">
              <w:rPr>
                <w:rFonts w:eastAsia="Franklin Gothic Book" w:cs="Times New Roman"/>
                <w:noProof/>
                <w:color w:val="000000"/>
                <w:sz w:val="22"/>
                <w:szCs w:val="24"/>
                <w:lang w:eastAsia="hu-HU"/>
              </w:rPr>
              <w:drawing>
                <wp:inline distT="0" distB="0" distL="0" distR="0" wp14:anchorId="15C3F3F0" wp14:editId="1971F231">
                  <wp:extent cx="123825" cy="142875"/>
                  <wp:effectExtent l="0" t="0" r="9525" b="9525"/>
                  <wp:docPr id="231" name="Kép 231" descr="elcsus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0" descr="elcsusza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p>
        </w:tc>
        <w:tc>
          <w:tcPr>
            <w:tcW w:w="2403" w:type="dxa"/>
            <w:vAlign w:val="center"/>
          </w:tcPr>
          <w:p w14:paraId="2B859AB1"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S2</w:t>
            </w:r>
          </w:p>
        </w:tc>
      </w:tr>
    </w:tbl>
    <w:p w14:paraId="042F8CA7" w14:textId="77777777" w:rsidR="007E3A94" w:rsidRPr="00857FF6" w:rsidRDefault="007E3A94" w:rsidP="007E3A94">
      <w:pPr>
        <w:spacing w:after="200" w:line="276" w:lineRule="auto"/>
        <w:jc w:val="left"/>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br w:type="page"/>
      </w:r>
    </w:p>
    <w:tbl>
      <w:tblPr>
        <w:tblW w:w="137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8"/>
        <w:gridCol w:w="3462"/>
        <w:gridCol w:w="1522"/>
        <w:gridCol w:w="1555"/>
        <w:gridCol w:w="1973"/>
        <w:gridCol w:w="2393"/>
      </w:tblGrid>
      <w:tr w:rsidR="007E3A94" w:rsidRPr="00857FF6" w14:paraId="4BA27424" w14:textId="77777777" w:rsidTr="00DA14A3">
        <w:trPr>
          <w:gridAfter w:val="3"/>
          <w:wAfter w:w="5942" w:type="dxa"/>
          <w:cantSplit/>
          <w:tblHeader/>
        </w:trPr>
        <w:tc>
          <w:tcPr>
            <w:tcW w:w="2793" w:type="dxa"/>
            <w:shd w:val="clear" w:color="auto" w:fill="E6E6E6"/>
            <w:vAlign w:val="center"/>
          </w:tcPr>
          <w:p w14:paraId="2F339133" w14:textId="77777777" w:rsidR="007E3A94" w:rsidRPr="00857FF6" w:rsidRDefault="007E3A94" w:rsidP="00DA14A3">
            <w:pPr>
              <w:spacing w:after="33" w:line="248" w:lineRule="auto"/>
              <w:ind w:left="10" w:right="421" w:hanging="10"/>
              <w:rPr>
                <w:rFonts w:eastAsia="Franklin Gothic Book" w:cs="Times New Roman"/>
                <w:b/>
                <w:color w:val="000000"/>
                <w:sz w:val="22"/>
                <w:szCs w:val="24"/>
                <w:lang w:eastAsia="hu-HU"/>
              </w:rPr>
            </w:pPr>
            <w:r w:rsidRPr="00857FF6">
              <w:rPr>
                <w:rFonts w:eastAsia="Franklin Gothic Book" w:cs="Times New Roman"/>
                <w:b/>
                <w:color w:val="000000"/>
                <w:sz w:val="22"/>
                <w:szCs w:val="24"/>
                <w:lang w:eastAsia="hu-HU"/>
              </w:rPr>
              <w:lastRenderedPageBreak/>
              <w:t>Munkakör/foglalkozás:</w:t>
            </w:r>
          </w:p>
        </w:tc>
        <w:tc>
          <w:tcPr>
            <w:tcW w:w="5008" w:type="dxa"/>
            <w:gridSpan w:val="2"/>
            <w:tcBorders>
              <w:top w:val="single" w:sz="4" w:space="0" w:color="auto"/>
              <w:right w:val="single" w:sz="4" w:space="0" w:color="auto"/>
            </w:tcBorders>
            <w:shd w:val="clear" w:color="auto" w:fill="auto"/>
            <w:vAlign w:val="center"/>
          </w:tcPr>
          <w:p w14:paraId="685623A6" w14:textId="77777777" w:rsidR="007E3A94" w:rsidRPr="00857FF6" w:rsidRDefault="007E3A94" w:rsidP="00DA14A3">
            <w:pPr>
              <w:spacing w:after="33" w:line="248" w:lineRule="auto"/>
              <w:ind w:left="10" w:right="421" w:hanging="10"/>
              <w:rPr>
                <w:rFonts w:eastAsia="Franklin Gothic Book" w:cs="Times New Roman"/>
                <w:b/>
                <w:i/>
                <w:color w:val="000000"/>
                <w:sz w:val="22"/>
                <w:szCs w:val="24"/>
                <w:lang w:eastAsia="hu-HU"/>
              </w:rPr>
            </w:pPr>
            <w:r w:rsidRPr="00857FF6">
              <w:rPr>
                <w:rFonts w:eastAsia="Franklin Gothic Book" w:cs="Times New Roman"/>
                <w:b/>
                <w:i/>
                <w:color w:val="000000"/>
                <w:sz w:val="22"/>
                <w:szCs w:val="24"/>
                <w:lang w:eastAsia="hu-HU"/>
              </w:rPr>
              <w:t>Laboratóriumi munkát végző személy</w:t>
            </w:r>
          </w:p>
        </w:tc>
      </w:tr>
      <w:tr w:rsidR="007E3A94" w:rsidRPr="00857FF6" w14:paraId="04833F8E" w14:textId="77777777" w:rsidTr="00DA14A3">
        <w:trPr>
          <w:cantSplit/>
          <w:tblHeader/>
        </w:trPr>
        <w:tc>
          <w:tcPr>
            <w:tcW w:w="13743" w:type="dxa"/>
            <w:gridSpan w:val="6"/>
            <w:tcBorders>
              <w:top w:val="nil"/>
              <w:left w:val="nil"/>
              <w:right w:val="nil"/>
            </w:tcBorders>
            <w:vAlign w:val="center"/>
          </w:tcPr>
          <w:p w14:paraId="324E64F1" w14:textId="77777777" w:rsidR="007E3A94" w:rsidRPr="00857FF6" w:rsidRDefault="007E3A94" w:rsidP="00DA14A3">
            <w:pPr>
              <w:spacing w:after="33" w:line="248" w:lineRule="auto"/>
              <w:ind w:left="10" w:right="421" w:hanging="10"/>
              <w:jc w:val="center"/>
              <w:rPr>
                <w:rFonts w:eastAsia="Franklin Gothic Book" w:cs="Times New Roman"/>
                <w:color w:val="000000"/>
                <w:sz w:val="22"/>
                <w:szCs w:val="24"/>
                <w:lang w:eastAsia="hu-HU"/>
              </w:rPr>
            </w:pPr>
          </w:p>
        </w:tc>
      </w:tr>
      <w:tr w:rsidR="007E3A94" w:rsidRPr="00857FF6" w14:paraId="25E51F2B" w14:textId="77777777" w:rsidTr="00DA14A3">
        <w:trPr>
          <w:cantSplit/>
          <w:tblHeader/>
        </w:trPr>
        <w:tc>
          <w:tcPr>
            <w:tcW w:w="2793" w:type="dxa"/>
            <w:shd w:val="clear" w:color="auto" w:fill="E6E6E6"/>
            <w:vAlign w:val="center"/>
          </w:tcPr>
          <w:p w14:paraId="3A29E16F" w14:textId="77777777" w:rsidR="007E3A94" w:rsidRPr="00857FF6" w:rsidRDefault="007E3A94" w:rsidP="00DA14A3">
            <w:pPr>
              <w:spacing w:after="33" w:line="248" w:lineRule="auto"/>
              <w:ind w:left="10" w:right="421" w:hanging="10"/>
              <w:jc w:val="center"/>
              <w:rPr>
                <w:rFonts w:eastAsia="Franklin Gothic Book" w:cs="Times New Roman"/>
                <w:b/>
                <w:color w:val="000000"/>
                <w:sz w:val="22"/>
                <w:szCs w:val="24"/>
                <w:lang w:eastAsia="hu-HU"/>
              </w:rPr>
            </w:pPr>
            <w:r w:rsidRPr="00857FF6">
              <w:rPr>
                <w:rFonts w:eastAsia="Franklin Gothic Book" w:cs="Times New Roman"/>
                <w:b/>
                <w:color w:val="000000"/>
                <w:sz w:val="22"/>
                <w:szCs w:val="24"/>
                <w:lang w:eastAsia="hu-HU"/>
              </w:rPr>
              <w:t>Védelem iránya</w:t>
            </w:r>
          </w:p>
        </w:tc>
        <w:tc>
          <w:tcPr>
            <w:tcW w:w="3481" w:type="dxa"/>
            <w:shd w:val="clear" w:color="auto" w:fill="E6E6E6"/>
            <w:vAlign w:val="center"/>
          </w:tcPr>
          <w:p w14:paraId="73BA37A9" w14:textId="77777777" w:rsidR="007E3A94" w:rsidRPr="00857FF6" w:rsidRDefault="007E3A94" w:rsidP="00DA14A3">
            <w:pPr>
              <w:spacing w:after="33" w:line="248" w:lineRule="auto"/>
              <w:ind w:left="10" w:right="421" w:hanging="10"/>
              <w:jc w:val="center"/>
              <w:rPr>
                <w:rFonts w:eastAsia="Franklin Gothic Book" w:cs="Times New Roman"/>
                <w:b/>
                <w:color w:val="000000"/>
                <w:sz w:val="22"/>
                <w:szCs w:val="24"/>
                <w:lang w:eastAsia="hu-HU"/>
              </w:rPr>
            </w:pPr>
            <w:r w:rsidRPr="00857FF6">
              <w:rPr>
                <w:rFonts w:eastAsia="Franklin Gothic Book" w:cs="Times New Roman"/>
                <w:b/>
                <w:color w:val="000000"/>
                <w:sz w:val="22"/>
                <w:szCs w:val="24"/>
                <w:lang w:eastAsia="hu-HU"/>
              </w:rPr>
              <w:t>Védőeszköz megnevezése</w:t>
            </w:r>
          </w:p>
        </w:tc>
        <w:tc>
          <w:tcPr>
            <w:tcW w:w="1527" w:type="dxa"/>
            <w:shd w:val="clear" w:color="auto" w:fill="E6E6E6"/>
            <w:vAlign w:val="center"/>
          </w:tcPr>
          <w:p w14:paraId="49F65484" w14:textId="77777777" w:rsidR="007E3A94" w:rsidRPr="00857FF6" w:rsidRDefault="007E3A94" w:rsidP="00DA14A3">
            <w:pPr>
              <w:spacing w:after="33" w:line="248" w:lineRule="auto"/>
              <w:ind w:left="10" w:hanging="10"/>
              <w:jc w:val="center"/>
              <w:rPr>
                <w:rFonts w:eastAsia="Franklin Gothic Book" w:cs="Times New Roman"/>
                <w:b/>
                <w:bCs/>
                <w:color w:val="000000"/>
                <w:sz w:val="22"/>
                <w:szCs w:val="24"/>
                <w:lang w:eastAsia="hu-HU"/>
              </w:rPr>
            </w:pPr>
            <w:r w:rsidRPr="00857FF6">
              <w:rPr>
                <w:rFonts w:eastAsia="Franklin Gothic Book" w:cs="Times New Roman"/>
                <w:b/>
                <w:bCs/>
                <w:color w:val="000000"/>
                <w:sz w:val="22"/>
                <w:szCs w:val="24"/>
                <w:lang w:eastAsia="hu-HU"/>
              </w:rPr>
              <w:t>Védelmi kategória</w:t>
            </w:r>
          </w:p>
        </w:tc>
        <w:tc>
          <w:tcPr>
            <w:tcW w:w="1560" w:type="dxa"/>
            <w:shd w:val="clear" w:color="auto" w:fill="E6E6E6"/>
            <w:vAlign w:val="center"/>
          </w:tcPr>
          <w:p w14:paraId="0A152B31" w14:textId="77777777" w:rsidR="007E3A94" w:rsidRPr="00857FF6" w:rsidRDefault="007E3A94" w:rsidP="00DA14A3">
            <w:pPr>
              <w:spacing w:after="33" w:line="248" w:lineRule="auto"/>
              <w:ind w:left="10" w:hanging="10"/>
              <w:jc w:val="center"/>
              <w:rPr>
                <w:rFonts w:eastAsia="Franklin Gothic Book" w:cs="Times New Roman"/>
                <w:b/>
                <w:bCs/>
                <w:color w:val="000000"/>
                <w:sz w:val="22"/>
                <w:szCs w:val="24"/>
                <w:lang w:eastAsia="hu-HU"/>
              </w:rPr>
            </w:pPr>
            <w:r w:rsidRPr="00857FF6">
              <w:rPr>
                <w:rFonts w:eastAsia="Franklin Gothic Book" w:cs="Times New Roman"/>
                <w:b/>
                <w:bCs/>
                <w:color w:val="000000"/>
                <w:sz w:val="22"/>
                <w:szCs w:val="24"/>
                <w:lang w:eastAsia="hu-HU"/>
              </w:rPr>
              <w:t>Vizsgálati szabvány száma</w:t>
            </w:r>
          </w:p>
        </w:tc>
        <w:tc>
          <w:tcPr>
            <w:tcW w:w="1979" w:type="dxa"/>
            <w:shd w:val="clear" w:color="auto" w:fill="E6E6E6"/>
            <w:vAlign w:val="center"/>
          </w:tcPr>
          <w:p w14:paraId="6926A51B" w14:textId="77777777" w:rsidR="007E3A94" w:rsidRPr="00857FF6" w:rsidRDefault="007E3A94" w:rsidP="00DA14A3">
            <w:pPr>
              <w:spacing w:after="33" w:line="248" w:lineRule="auto"/>
              <w:ind w:left="10" w:hanging="10"/>
              <w:jc w:val="center"/>
              <w:rPr>
                <w:rFonts w:eastAsia="Franklin Gothic Book" w:cs="Times New Roman"/>
                <w:b/>
                <w:bCs/>
                <w:color w:val="000000"/>
                <w:sz w:val="22"/>
                <w:szCs w:val="24"/>
                <w:lang w:eastAsia="hu-HU"/>
              </w:rPr>
            </w:pPr>
            <w:r w:rsidRPr="00857FF6">
              <w:rPr>
                <w:rFonts w:eastAsia="Franklin Gothic Book" w:cs="Times New Roman"/>
                <w:b/>
                <w:bCs/>
                <w:color w:val="000000"/>
                <w:sz w:val="22"/>
                <w:szCs w:val="24"/>
                <w:lang w:eastAsia="hu-HU"/>
              </w:rPr>
              <w:t>Védelmi képesség jelzése</w:t>
            </w:r>
          </w:p>
        </w:tc>
        <w:tc>
          <w:tcPr>
            <w:tcW w:w="2403" w:type="dxa"/>
            <w:shd w:val="clear" w:color="auto" w:fill="E6E6E6"/>
            <w:vAlign w:val="center"/>
          </w:tcPr>
          <w:p w14:paraId="0A98E064" w14:textId="77777777" w:rsidR="007E3A94" w:rsidRPr="00857FF6" w:rsidRDefault="007E3A94" w:rsidP="00DA14A3">
            <w:pPr>
              <w:spacing w:after="33" w:line="248" w:lineRule="auto"/>
              <w:ind w:left="10" w:right="421" w:hanging="10"/>
              <w:jc w:val="center"/>
              <w:rPr>
                <w:rFonts w:eastAsia="Franklin Gothic Book" w:cs="Times New Roman"/>
                <w:b/>
                <w:color w:val="000000"/>
                <w:sz w:val="22"/>
                <w:szCs w:val="24"/>
                <w:lang w:eastAsia="hu-HU"/>
              </w:rPr>
            </w:pPr>
            <w:r w:rsidRPr="00857FF6">
              <w:rPr>
                <w:rFonts w:eastAsia="Franklin Gothic Book" w:cs="Times New Roman"/>
                <w:b/>
                <w:color w:val="000000"/>
                <w:sz w:val="22"/>
                <w:szCs w:val="24"/>
                <w:lang w:eastAsia="hu-HU"/>
              </w:rPr>
              <w:t>Egyéb</w:t>
            </w:r>
          </w:p>
        </w:tc>
      </w:tr>
      <w:tr w:rsidR="007E3A94" w:rsidRPr="00857FF6" w14:paraId="1771C40A" w14:textId="77777777" w:rsidTr="00DA14A3">
        <w:trPr>
          <w:cantSplit/>
        </w:trPr>
        <w:tc>
          <w:tcPr>
            <w:tcW w:w="2793" w:type="dxa"/>
            <w:vAlign w:val="center"/>
          </w:tcPr>
          <w:p w14:paraId="61E968FF"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Szem- és arcvédelem</w:t>
            </w:r>
          </w:p>
        </w:tc>
        <w:tc>
          <w:tcPr>
            <w:tcW w:w="3481" w:type="dxa"/>
          </w:tcPr>
          <w:p w14:paraId="526DD733" w14:textId="77777777" w:rsidR="007E3A94" w:rsidRPr="00857FF6" w:rsidRDefault="007E3A94" w:rsidP="00DA14A3">
            <w:pPr>
              <w:pStyle w:val="Default"/>
              <w:rPr>
                <w:rFonts w:ascii="Times New Roman" w:eastAsia="Franklin Gothic Book" w:hAnsi="Times New Roman" w:cs="Times New Roman"/>
                <w:sz w:val="22"/>
                <w:lang w:eastAsia="hu-HU"/>
              </w:rPr>
            </w:pPr>
            <w:r w:rsidRPr="00857FF6">
              <w:rPr>
                <w:rFonts w:ascii="Times New Roman" w:eastAsia="Franklin Gothic Book" w:hAnsi="Times New Roman" w:cs="Times New Roman"/>
                <w:sz w:val="22"/>
                <w:lang w:eastAsia="hu-HU"/>
              </w:rPr>
              <w:t xml:space="preserve">Zárt szemüveg </w:t>
            </w:r>
          </w:p>
          <w:p w14:paraId="5AE5B430" w14:textId="77777777" w:rsidR="007E3A94" w:rsidRPr="00857FF6" w:rsidRDefault="007E3A94" w:rsidP="00DA14A3">
            <w:pPr>
              <w:pStyle w:val="Default"/>
              <w:rPr>
                <w:rFonts w:ascii="Times New Roman" w:eastAsia="Franklin Gothic Book" w:hAnsi="Times New Roman" w:cs="Times New Roman"/>
                <w:sz w:val="22"/>
                <w:lang w:eastAsia="hu-HU"/>
              </w:rPr>
            </w:pPr>
            <w:r w:rsidRPr="00857FF6">
              <w:rPr>
                <w:rFonts w:ascii="Times New Roman" w:eastAsia="Franklin Gothic Book" w:hAnsi="Times New Roman" w:cs="Times New Roman"/>
                <w:sz w:val="22"/>
                <w:lang w:eastAsia="hu-HU"/>
              </w:rPr>
              <w:t xml:space="preserve">Nagy védelmet biztosít 30 %-os kénsav, 53 % salétromsav, 30 % nátrium-hidroxid, víz és nem veszélyes folyadékok fröccsenése ellen. </w:t>
            </w:r>
          </w:p>
        </w:tc>
        <w:tc>
          <w:tcPr>
            <w:tcW w:w="1527" w:type="dxa"/>
            <w:vAlign w:val="center"/>
          </w:tcPr>
          <w:p w14:paraId="393E8E86" w14:textId="77777777" w:rsidR="007E3A94" w:rsidRPr="00857FF6" w:rsidRDefault="007E3A94" w:rsidP="00DA14A3">
            <w:pPr>
              <w:pStyle w:val="Default"/>
              <w:jc w:val="center"/>
              <w:rPr>
                <w:rFonts w:ascii="Times New Roman" w:eastAsia="Franklin Gothic Book" w:hAnsi="Times New Roman" w:cs="Times New Roman"/>
                <w:sz w:val="22"/>
                <w:lang w:eastAsia="hu-HU"/>
              </w:rPr>
            </w:pPr>
            <w:r w:rsidRPr="00857FF6">
              <w:rPr>
                <w:rFonts w:ascii="Times New Roman" w:eastAsia="Franklin Gothic Book" w:hAnsi="Times New Roman" w:cs="Times New Roman"/>
                <w:sz w:val="22"/>
                <w:lang w:eastAsia="hu-HU"/>
              </w:rPr>
              <w:t>2</w:t>
            </w:r>
          </w:p>
        </w:tc>
        <w:tc>
          <w:tcPr>
            <w:tcW w:w="1560" w:type="dxa"/>
            <w:vAlign w:val="center"/>
          </w:tcPr>
          <w:p w14:paraId="2FEE728A" w14:textId="77777777" w:rsidR="007E3A94" w:rsidRPr="00857FF6" w:rsidRDefault="007E3A94" w:rsidP="00DA14A3">
            <w:pPr>
              <w:pStyle w:val="Default"/>
              <w:jc w:val="center"/>
              <w:rPr>
                <w:rFonts w:ascii="Times New Roman" w:eastAsia="Franklin Gothic Book" w:hAnsi="Times New Roman" w:cs="Times New Roman"/>
                <w:sz w:val="22"/>
                <w:lang w:eastAsia="hu-HU"/>
              </w:rPr>
            </w:pPr>
            <w:r w:rsidRPr="00857FF6">
              <w:rPr>
                <w:rFonts w:ascii="Times New Roman" w:eastAsia="Franklin Gothic Book" w:hAnsi="Times New Roman" w:cs="Times New Roman"/>
                <w:sz w:val="22"/>
                <w:lang w:eastAsia="hu-HU"/>
              </w:rPr>
              <w:t>MSZ EN 166</w:t>
            </w:r>
          </w:p>
          <w:p w14:paraId="69ACD306" w14:textId="77777777" w:rsidR="007E3A94" w:rsidRPr="00857FF6" w:rsidRDefault="007E3A94" w:rsidP="00DA14A3">
            <w:pPr>
              <w:pStyle w:val="Default"/>
              <w:jc w:val="center"/>
              <w:rPr>
                <w:rFonts w:ascii="Times New Roman" w:eastAsia="Franklin Gothic Book" w:hAnsi="Times New Roman" w:cs="Times New Roman"/>
                <w:sz w:val="22"/>
                <w:lang w:eastAsia="hu-HU"/>
              </w:rPr>
            </w:pPr>
            <w:r w:rsidRPr="00857FF6">
              <w:rPr>
                <w:rFonts w:ascii="Times New Roman" w:eastAsia="Franklin Gothic Book" w:hAnsi="Times New Roman" w:cs="Times New Roman"/>
                <w:sz w:val="22"/>
                <w:lang w:eastAsia="hu-HU"/>
              </w:rPr>
              <w:t>MSZ EN 170</w:t>
            </w:r>
          </w:p>
          <w:p w14:paraId="2628848B" w14:textId="77777777" w:rsidR="007E3A94" w:rsidRPr="00857FF6" w:rsidRDefault="007E3A94" w:rsidP="00DA14A3">
            <w:pPr>
              <w:pStyle w:val="Default"/>
              <w:jc w:val="center"/>
              <w:rPr>
                <w:rFonts w:ascii="Times New Roman" w:eastAsia="Franklin Gothic Book" w:hAnsi="Times New Roman" w:cs="Times New Roman"/>
                <w:sz w:val="22"/>
                <w:lang w:eastAsia="hu-HU"/>
              </w:rPr>
            </w:pPr>
            <w:r w:rsidRPr="00857FF6">
              <w:rPr>
                <w:rFonts w:ascii="Times New Roman" w:eastAsia="Franklin Gothic Book" w:hAnsi="Times New Roman" w:cs="Times New Roman"/>
                <w:sz w:val="22"/>
                <w:lang w:eastAsia="hu-HU"/>
              </w:rPr>
              <w:t>MSZ EN 172</w:t>
            </w:r>
          </w:p>
        </w:tc>
        <w:tc>
          <w:tcPr>
            <w:tcW w:w="1979" w:type="dxa"/>
            <w:vAlign w:val="center"/>
          </w:tcPr>
          <w:p w14:paraId="7B718988"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noProof/>
                <w:color w:val="000000"/>
                <w:sz w:val="22"/>
                <w:szCs w:val="24"/>
                <w:lang w:eastAsia="hu-HU"/>
              </w:rPr>
              <w:drawing>
                <wp:inline distT="0" distB="0" distL="0" distR="0" wp14:anchorId="4364F786" wp14:editId="1378B297">
                  <wp:extent cx="123825" cy="142875"/>
                  <wp:effectExtent l="0" t="0" r="9525" b="9525"/>
                  <wp:docPr id="232" name="Kép 232" descr="sz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0" descr="szem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p>
        </w:tc>
        <w:tc>
          <w:tcPr>
            <w:tcW w:w="2403" w:type="dxa"/>
            <w:vAlign w:val="center"/>
          </w:tcPr>
          <w:p w14:paraId="4DB619B8" w14:textId="77777777" w:rsidR="007E3A94" w:rsidRPr="00857FF6" w:rsidRDefault="007E3A94" w:rsidP="00DA14A3">
            <w:pPr>
              <w:pStyle w:val="Default"/>
              <w:jc w:val="both"/>
              <w:rPr>
                <w:rFonts w:ascii="Times New Roman" w:eastAsia="Franklin Gothic Book" w:hAnsi="Times New Roman" w:cs="Times New Roman"/>
                <w:sz w:val="22"/>
                <w:lang w:eastAsia="hu-HU"/>
              </w:rPr>
            </w:pPr>
            <w:r w:rsidRPr="00857FF6">
              <w:rPr>
                <w:rFonts w:ascii="Times New Roman" w:eastAsia="Franklin Gothic Book" w:hAnsi="Times New Roman" w:cs="Times New Roman"/>
                <w:sz w:val="22"/>
                <w:lang w:eastAsia="hu-HU"/>
              </w:rPr>
              <w:t>Pl. UVEX 9302 Zárt szemüveg, lassan repülő részecskék ellen véd.</w:t>
            </w:r>
          </w:p>
          <w:p w14:paraId="5E0596A9"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0,56 J-</w:t>
            </w:r>
            <w:proofErr w:type="spellStart"/>
            <w:r w:rsidRPr="00857FF6">
              <w:rPr>
                <w:rFonts w:eastAsia="Franklin Gothic Book" w:cs="Times New Roman"/>
                <w:color w:val="000000"/>
                <w:sz w:val="22"/>
                <w:szCs w:val="24"/>
                <w:lang w:eastAsia="hu-HU"/>
              </w:rPr>
              <w:t>ig</w:t>
            </w:r>
            <w:proofErr w:type="spellEnd"/>
            <w:r w:rsidRPr="00857FF6">
              <w:rPr>
                <w:rFonts w:eastAsia="Franklin Gothic Book" w:cs="Times New Roman"/>
                <w:color w:val="000000"/>
                <w:sz w:val="22"/>
                <w:szCs w:val="24"/>
                <w:lang w:eastAsia="hu-HU"/>
              </w:rPr>
              <w:t>, kisenergiájú gyorsan repülő részecskék ellen is véd</w:t>
            </w:r>
          </w:p>
        </w:tc>
      </w:tr>
      <w:tr w:rsidR="007E3A94" w:rsidRPr="00857FF6" w14:paraId="72B7EE59" w14:textId="77777777" w:rsidTr="00DA14A3">
        <w:trPr>
          <w:cantSplit/>
        </w:trPr>
        <w:tc>
          <w:tcPr>
            <w:tcW w:w="2793" w:type="dxa"/>
            <w:vMerge w:val="restart"/>
          </w:tcPr>
          <w:p w14:paraId="027A63AA"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Légzésvédelem </w:t>
            </w:r>
          </w:p>
        </w:tc>
        <w:tc>
          <w:tcPr>
            <w:tcW w:w="3481" w:type="dxa"/>
          </w:tcPr>
          <w:p w14:paraId="2C4E34CB"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Egyszer használatos légzésvédő szűrő-félálarc </w:t>
            </w:r>
          </w:p>
          <w:p w14:paraId="4F4C26E4"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Gumi-, műanyag-, festék, gyógyszergyártás, építés, labor, mezőgazdaság, fűrészmalmok, kerámiaipar. </w:t>
            </w:r>
          </w:p>
        </w:tc>
        <w:tc>
          <w:tcPr>
            <w:tcW w:w="1527" w:type="dxa"/>
            <w:vAlign w:val="center"/>
          </w:tcPr>
          <w:p w14:paraId="377CCCD3"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3</w:t>
            </w:r>
          </w:p>
        </w:tc>
        <w:tc>
          <w:tcPr>
            <w:tcW w:w="1560" w:type="dxa"/>
            <w:vAlign w:val="center"/>
          </w:tcPr>
          <w:p w14:paraId="49CA85E1"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EN 149:2001</w:t>
            </w:r>
          </w:p>
        </w:tc>
        <w:tc>
          <w:tcPr>
            <w:tcW w:w="1979" w:type="dxa"/>
            <w:vAlign w:val="center"/>
          </w:tcPr>
          <w:p w14:paraId="797EF0A9"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FFP2</w:t>
            </w:r>
          </w:p>
        </w:tc>
        <w:tc>
          <w:tcPr>
            <w:tcW w:w="2403" w:type="dxa"/>
          </w:tcPr>
          <w:p w14:paraId="15E38121"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Pl. 3M 8810 A légzésvédő eszköz alkalmas szilárd porok és nem illékony folyadékok </w:t>
            </w:r>
            <w:proofErr w:type="spellStart"/>
            <w:r w:rsidRPr="00857FF6">
              <w:rPr>
                <w:rFonts w:eastAsia="Franklin Gothic Book" w:cs="Times New Roman"/>
                <w:color w:val="000000"/>
                <w:sz w:val="22"/>
                <w:szCs w:val="24"/>
                <w:lang w:eastAsia="hu-HU"/>
              </w:rPr>
              <w:t>köde</w:t>
            </w:r>
            <w:proofErr w:type="spellEnd"/>
            <w:r w:rsidRPr="00857FF6">
              <w:rPr>
                <w:rFonts w:eastAsia="Franklin Gothic Book" w:cs="Times New Roman"/>
                <w:color w:val="000000"/>
                <w:sz w:val="22"/>
                <w:szCs w:val="24"/>
                <w:lang w:eastAsia="hu-HU"/>
              </w:rPr>
              <w:t xml:space="preserve"> (aeroszol) elleni védelemre.</w:t>
            </w:r>
          </w:p>
          <w:p w14:paraId="53DD7AAC"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A részecskeszűrő munkavédelmi maszkok védelmet nyújtanak biokémiai anyagok, por alakú vegyszerek, finom porok és nem illékony folyadék aeroszolok ellen.</w:t>
            </w:r>
          </w:p>
        </w:tc>
      </w:tr>
      <w:tr w:rsidR="007E3A94" w:rsidRPr="00857FF6" w14:paraId="5976B0D2" w14:textId="77777777" w:rsidTr="00DA14A3">
        <w:trPr>
          <w:cantSplit/>
        </w:trPr>
        <w:tc>
          <w:tcPr>
            <w:tcW w:w="2793" w:type="dxa"/>
            <w:vMerge/>
          </w:tcPr>
          <w:p w14:paraId="153FD2AE"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p>
        </w:tc>
        <w:tc>
          <w:tcPr>
            <w:tcW w:w="3481" w:type="dxa"/>
          </w:tcPr>
          <w:p w14:paraId="4C822AE9"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Szelepes porálarc. </w:t>
            </w:r>
          </w:p>
          <w:p w14:paraId="38B51459"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Védelem szilárd </w:t>
            </w:r>
            <w:proofErr w:type="gramStart"/>
            <w:r w:rsidRPr="00857FF6">
              <w:rPr>
                <w:rFonts w:eastAsia="Franklin Gothic Book" w:cs="Times New Roman"/>
                <w:color w:val="000000"/>
                <w:sz w:val="22"/>
                <w:szCs w:val="24"/>
                <w:lang w:eastAsia="hu-HU"/>
              </w:rPr>
              <w:t>részecskék</w:t>
            </w:r>
            <w:proofErr w:type="gramEnd"/>
            <w:r w:rsidRPr="00857FF6">
              <w:rPr>
                <w:rFonts w:eastAsia="Franklin Gothic Book" w:cs="Times New Roman"/>
                <w:color w:val="000000"/>
                <w:sz w:val="22"/>
                <w:szCs w:val="24"/>
                <w:lang w:eastAsia="hu-HU"/>
              </w:rPr>
              <w:t xml:space="preserve"> illetve olaj/vízbázisú ködök ellen. A szelep csökkenti az arcrészen belüli felmelegedést, főleg meleg és párás körülmények között. Névleges védelmi tényező: 12xMK Összeroskadással szemben ellenálló belső héj. A puha arctömítés és az állítható pántok kényelmes és megfelelő illeszkedést biztosítanak. </w:t>
            </w:r>
          </w:p>
        </w:tc>
        <w:tc>
          <w:tcPr>
            <w:tcW w:w="1527" w:type="dxa"/>
            <w:vAlign w:val="center"/>
          </w:tcPr>
          <w:p w14:paraId="15DA5CCC"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3</w:t>
            </w:r>
          </w:p>
        </w:tc>
        <w:tc>
          <w:tcPr>
            <w:tcW w:w="1560" w:type="dxa"/>
            <w:vAlign w:val="center"/>
          </w:tcPr>
          <w:p w14:paraId="7526B601"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MSZ EN 149:2002</w:t>
            </w:r>
          </w:p>
        </w:tc>
        <w:tc>
          <w:tcPr>
            <w:tcW w:w="1979" w:type="dxa"/>
            <w:vAlign w:val="center"/>
          </w:tcPr>
          <w:p w14:paraId="69213188"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FFP2D</w:t>
            </w:r>
          </w:p>
        </w:tc>
        <w:tc>
          <w:tcPr>
            <w:tcW w:w="2403" w:type="dxa"/>
          </w:tcPr>
          <w:p w14:paraId="39762146"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Pl. 825, 3M 8825 Eldobható, FFP2, kagyló alakú maszkkal. A maszk az influenza, az A/H1N1 influenza, valamint a folyékony és szilárd halmazállapotú aeroszolokkal szemben is védelmet nyújt. </w:t>
            </w:r>
          </w:p>
          <w:p w14:paraId="03E73F5E"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Jellemzők: - Nem szőtt, hipoallergén szintetikus rostból készült maszk. - Az orrkidolgozás alatt szivacsos megerősítés a minél kényelmesebb viselet érdekében. </w:t>
            </w:r>
          </w:p>
        </w:tc>
      </w:tr>
      <w:tr w:rsidR="007E3A94" w:rsidRPr="00857FF6" w14:paraId="2E84596D" w14:textId="77777777" w:rsidTr="00DA14A3">
        <w:trPr>
          <w:cantSplit/>
        </w:trPr>
        <w:tc>
          <w:tcPr>
            <w:tcW w:w="2793" w:type="dxa"/>
            <w:vAlign w:val="center"/>
          </w:tcPr>
          <w:p w14:paraId="396A408E"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Kézvédő eszköz</w:t>
            </w:r>
          </w:p>
        </w:tc>
        <w:tc>
          <w:tcPr>
            <w:tcW w:w="3481" w:type="dxa"/>
          </w:tcPr>
          <w:p w14:paraId="3C3B6060"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Egyszer használatos </w:t>
            </w:r>
            <w:proofErr w:type="spellStart"/>
            <w:r w:rsidRPr="00857FF6">
              <w:rPr>
                <w:rFonts w:eastAsia="Franklin Gothic Book" w:cs="Times New Roman"/>
                <w:color w:val="000000"/>
                <w:sz w:val="22"/>
                <w:szCs w:val="24"/>
                <w:lang w:eastAsia="hu-HU"/>
              </w:rPr>
              <w:t>nitril</w:t>
            </w:r>
            <w:proofErr w:type="spellEnd"/>
            <w:r w:rsidRPr="00857FF6">
              <w:rPr>
                <w:rFonts w:eastAsia="Franklin Gothic Book" w:cs="Times New Roman"/>
                <w:color w:val="000000"/>
                <w:sz w:val="22"/>
                <w:szCs w:val="24"/>
                <w:lang w:eastAsia="hu-HU"/>
              </w:rPr>
              <w:t xml:space="preserve"> kesztyű </w:t>
            </w:r>
          </w:p>
          <w:p w14:paraId="4CED2614"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Púderozott belső, vegyszerálló, mindkét kézen használható, rugalmas, 0,125 mm vastag, 23 cm hosszú. </w:t>
            </w:r>
          </w:p>
        </w:tc>
        <w:tc>
          <w:tcPr>
            <w:tcW w:w="1527" w:type="dxa"/>
            <w:vAlign w:val="center"/>
          </w:tcPr>
          <w:p w14:paraId="40DAB9FD"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1</w:t>
            </w:r>
          </w:p>
        </w:tc>
        <w:tc>
          <w:tcPr>
            <w:tcW w:w="1560" w:type="dxa"/>
            <w:vAlign w:val="center"/>
          </w:tcPr>
          <w:p w14:paraId="221DE7E4"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MSZ EN 455</w:t>
            </w:r>
          </w:p>
        </w:tc>
        <w:tc>
          <w:tcPr>
            <w:tcW w:w="1979" w:type="dxa"/>
          </w:tcPr>
          <w:p w14:paraId="7055EC84"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Pl. Egészségügyi, egyszer-használatos </w:t>
            </w:r>
            <w:proofErr w:type="spellStart"/>
            <w:r w:rsidRPr="00857FF6">
              <w:rPr>
                <w:rFonts w:eastAsia="Franklin Gothic Book" w:cs="Times New Roman"/>
                <w:color w:val="000000"/>
                <w:sz w:val="22"/>
                <w:szCs w:val="24"/>
                <w:lang w:eastAsia="hu-HU"/>
              </w:rPr>
              <w:t>nitril</w:t>
            </w:r>
            <w:proofErr w:type="spellEnd"/>
            <w:r w:rsidRPr="00857FF6">
              <w:rPr>
                <w:rFonts w:eastAsia="Franklin Gothic Book" w:cs="Times New Roman"/>
                <w:color w:val="000000"/>
                <w:sz w:val="22"/>
                <w:szCs w:val="24"/>
                <w:lang w:eastAsia="hu-HU"/>
              </w:rPr>
              <w:t xml:space="preserve"> púderozott belsővel, vagy púder nélkül, vegyszer-álló. </w:t>
            </w:r>
          </w:p>
        </w:tc>
        <w:tc>
          <w:tcPr>
            <w:tcW w:w="2403" w:type="dxa"/>
          </w:tcPr>
          <w:p w14:paraId="2B5F8A3A"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Egyszer használatos </w:t>
            </w:r>
            <w:proofErr w:type="spellStart"/>
            <w:r w:rsidRPr="00857FF6">
              <w:rPr>
                <w:rFonts w:eastAsia="Franklin Gothic Book" w:cs="Times New Roman"/>
                <w:color w:val="000000"/>
                <w:sz w:val="22"/>
                <w:szCs w:val="24"/>
                <w:lang w:eastAsia="hu-HU"/>
              </w:rPr>
              <w:t>nitril</w:t>
            </w:r>
            <w:proofErr w:type="spellEnd"/>
            <w:r w:rsidRPr="00857FF6">
              <w:rPr>
                <w:rFonts w:eastAsia="Franklin Gothic Book" w:cs="Times New Roman"/>
                <w:color w:val="000000"/>
                <w:sz w:val="22"/>
                <w:szCs w:val="24"/>
                <w:lang w:eastAsia="hu-HU"/>
              </w:rPr>
              <w:t xml:space="preserve"> kesztyű </w:t>
            </w:r>
          </w:p>
          <w:p w14:paraId="0B4699BB"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Púderozott belső, vegyszerálló, mindkét kézen használható, rugalmas, 0,125 mm vastag, 23 cm hosszú. </w:t>
            </w:r>
          </w:p>
        </w:tc>
      </w:tr>
      <w:tr w:rsidR="007E3A94" w:rsidRPr="00857FF6" w14:paraId="36880AA2" w14:textId="77777777" w:rsidTr="00DA14A3">
        <w:trPr>
          <w:cantSplit/>
        </w:trPr>
        <w:tc>
          <w:tcPr>
            <w:tcW w:w="2793" w:type="dxa"/>
          </w:tcPr>
          <w:p w14:paraId="266770CF"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Lábvédő eszköz </w:t>
            </w:r>
          </w:p>
        </w:tc>
        <w:tc>
          <w:tcPr>
            <w:tcW w:w="3481" w:type="dxa"/>
          </w:tcPr>
          <w:p w14:paraId="695F703E"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Cipővédő </w:t>
            </w:r>
          </w:p>
          <w:p w14:paraId="0D61D976"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45 cm-es magas szárú cipővédő, csúszásgátló talprész. </w:t>
            </w:r>
          </w:p>
        </w:tc>
        <w:tc>
          <w:tcPr>
            <w:tcW w:w="1527" w:type="dxa"/>
            <w:vAlign w:val="center"/>
          </w:tcPr>
          <w:p w14:paraId="7DE03CA9"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1</w:t>
            </w:r>
          </w:p>
        </w:tc>
        <w:tc>
          <w:tcPr>
            <w:tcW w:w="1560" w:type="dxa"/>
            <w:vAlign w:val="center"/>
          </w:tcPr>
          <w:p w14:paraId="1E841376"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c>
          <w:tcPr>
            <w:tcW w:w="1979" w:type="dxa"/>
            <w:vAlign w:val="center"/>
          </w:tcPr>
          <w:p w14:paraId="4BEB5747" w14:textId="77777777" w:rsidR="007E3A94" w:rsidRPr="00857FF6" w:rsidRDefault="007E3A94" w:rsidP="00DA14A3">
            <w:pPr>
              <w:spacing w:after="33" w:line="248" w:lineRule="auto"/>
              <w:ind w:left="10" w:hanging="10"/>
              <w:jc w:val="center"/>
              <w:rPr>
                <w:rFonts w:eastAsia="Franklin Gothic Book" w:cs="Times New Roman"/>
                <w:color w:val="000000"/>
                <w:sz w:val="22"/>
                <w:szCs w:val="24"/>
                <w:lang w:eastAsia="hu-HU"/>
              </w:rPr>
            </w:pPr>
          </w:p>
        </w:tc>
        <w:tc>
          <w:tcPr>
            <w:tcW w:w="2403" w:type="dxa"/>
            <w:vAlign w:val="center"/>
          </w:tcPr>
          <w:p w14:paraId="1E802E97" w14:textId="77777777" w:rsidR="007E3A94" w:rsidRPr="00857FF6" w:rsidRDefault="007E3A94" w:rsidP="00DA14A3">
            <w:pPr>
              <w:spacing w:after="33" w:line="248" w:lineRule="auto"/>
              <w:ind w:left="10"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Pl. </w:t>
            </w:r>
            <w:proofErr w:type="spellStart"/>
            <w:r w:rsidRPr="00857FF6">
              <w:rPr>
                <w:rFonts w:eastAsia="Franklin Gothic Book" w:cs="Times New Roman"/>
                <w:color w:val="000000"/>
                <w:sz w:val="22"/>
                <w:szCs w:val="24"/>
                <w:lang w:eastAsia="hu-HU"/>
              </w:rPr>
              <w:t>Tyvek</w:t>
            </w:r>
            <w:proofErr w:type="spellEnd"/>
            <w:r w:rsidRPr="00857FF6">
              <w:rPr>
                <w:rFonts w:eastAsia="Franklin Gothic Book" w:cs="Times New Roman"/>
                <w:color w:val="000000"/>
                <w:sz w:val="22"/>
                <w:szCs w:val="24"/>
                <w:lang w:eastAsia="hu-HU"/>
              </w:rPr>
              <w:t xml:space="preserve"> Gumis vagy megköthető polipropilén cipővédő, csúszásgátló polietilén talprész.</w:t>
            </w:r>
          </w:p>
        </w:tc>
      </w:tr>
    </w:tbl>
    <w:p w14:paraId="1C0CB009" w14:textId="77777777" w:rsidR="007E3A94" w:rsidRPr="00857FF6" w:rsidRDefault="007E3A94" w:rsidP="007E3A94">
      <w:pPr>
        <w:spacing w:after="480" w:line="248" w:lineRule="auto"/>
        <w:ind w:left="10" w:right="421" w:hanging="10"/>
        <w:rPr>
          <w:rFonts w:eastAsia="Franklin Gothic Book" w:cs="Times New Roman"/>
          <w:color w:val="000000"/>
          <w:sz w:val="22"/>
          <w:szCs w:val="24"/>
          <w:lang w:eastAsia="hu-HU"/>
        </w:rPr>
      </w:pPr>
    </w:p>
    <w:p w14:paraId="2DCA122D" w14:textId="77777777" w:rsidR="007E3A94" w:rsidRPr="00857FF6" w:rsidRDefault="007E3A94" w:rsidP="007E3A94">
      <w:pPr>
        <w:spacing w:after="480" w:line="248" w:lineRule="auto"/>
        <w:ind w:left="10" w:right="421" w:hanging="357"/>
        <w:rPr>
          <w:rFonts w:eastAsia="Franklin Gothic Book" w:cs="Times New Roman"/>
          <w:color w:val="000000"/>
          <w:sz w:val="22"/>
          <w:szCs w:val="24"/>
          <w:lang w:eastAsia="hu-HU"/>
        </w:rPr>
        <w:sectPr w:rsidR="007E3A94" w:rsidRPr="00857FF6" w:rsidSect="006C791D">
          <w:footnotePr>
            <w:numRestart w:val="eachPage"/>
          </w:footnotePr>
          <w:pgSz w:w="16841" w:h="11906" w:orient="landscape"/>
          <w:pgMar w:top="1422" w:right="714" w:bottom="1100" w:left="714" w:header="709" w:footer="233" w:gutter="0"/>
          <w:cols w:space="708"/>
        </w:sectPr>
      </w:pPr>
      <w:r w:rsidRPr="00857FF6">
        <w:rPr>
          <w:rFonts w:eastAsia="Franklin Gothic Book" w:cs="Times New Roman"/>
          <w:color w:val="000000"/>
          <w:sz w:val="22"/>
          <w:szCs w:val="24"/>
          <w:lang w:eastAsia="hu-HU"/>
        </w:rPr>
        <w:lastRenderedPageBreak/>
        <w:br w:type="page"/>
      </w:r>
    </w:p>
    <w:p w14:paraId="3C281812" w14:textId="77777777" w:rsidR="007E3A94" w:rsidRPr="00857FF6" w:rsidRDefault="007E3A94" w:rsidP="007E3A94">
      <w:pPr>
        <w:tabs>
          <w:tab w:val="clear" w:pos="567"/>
        </w:tabs>
        <w:jc w:val="center"/>
        <w:rPr>
          <w:b/>
          <w:szCs w:val="28"/>
        </w:rPr>
      </w:pPr>
      <w:bookmarkStart w:id="0" w:name="_Toc450660210"/>
      <w:r w:rsidRPr="00857FF6">
        <w:rPr>
          <w:b/>
          <w:szCs w:val="28"/>
        </w:rPr>
        <w:lastRenderedPageBreak/>
        <w:t>Jegyzőkönyv</w:t>
      </w:r>
      <w:bookmarkEnd w:id="0"/>
    </w:p>
    <w:p w14:paraId="69304E91" w14:textId="77777777" w:rsidR="007E3A94" w:rsidRPr="00857FF6" w:rsidRDefault="007E3A94" w:rsidP="007E3A94">
      <w:pPr>
        <w:tabs>
          <w:tab w:val="clear" w:pos="567"/>
        </w:tabs>
        <w:jc w:val="center"/>
        <w:rPr>
          <w:b/>
          <w:szCs w:val="28"/>
        </w:rPr>
      </w:pPr>
      <w:r w:rsidRPr="00857FF6">
        <w:rPr>
          <w:b/>
          <w:szCs w:val="28"/>
        </w:rPr>
        <w:t xml:space="preserve">Munkahely/egyéni védőeszköz/munkaeszköz/technológia </w:t>
      </w:r>
    </w:p>
    <w:p w14:paraId="7D42FD52" w14:textId="77777777" w:rsidR="007E3A94" w:rsidRPr="00857FF6" w:rsidRDefault="007E3A94" w:rsidP="007E3A94">
      <w:pPr>
        <w:tabs>
          <w:tab w:val="clear" w:pos="567"/>
        </w:tabs>
        <w:jc w:val="center"/>
        <w:rPr>
          <w:b/>
          <w:szCs w:val="28"/>
        </w:rPr>
      </w:pPr>
      <w:r w:rsidRPr="00857FF6">
        <w:rPr>
          <w:b/>
          <w:szCs w:val="28"/>
        </w:rPr>
        <w:t xml:space="preserve">soron kívüli vizsgálatáról </w:t>
      </w:r>
    </w:p>
    <w:p w14:paraId="0DFD1B2B" w14:textId="77777777" w:rsidR="007E3A94" w:rsidRPr="00857FF6" w:rsidRDefault="007E3A94" w:rsidP="007E3A94">
      <w:pPr>
        <w:ind w:left="1131"/>
        <w:jc w:val="cente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w:t>
      </w:r>
    </w:p>
    <w:p w14:paraId="4207F525" w14:textId="77777777" w:rsidR="007E3A94" w:rsidRPr="00857FF6" w:rsidRDefault="007E3A94" w:rsidP="007E3A94">
      <w:pPr>
        <w:spacing w:after="10" w:line="248" w:lineRule="auto"/>
        <w:ind w:right="413"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A jegyzőkönyv száma: </w:t>
      </w:r>
    </w:p>
    <w:p w14:paraId="465472F1" w14:textId="77777777" w:rsidR="007E3A94" w:rsidRPr="00857FF6" w:rsidRDefault="007E3A94" w:rsidP="007E3A94">
      <w:pPr>
        <w:spacing w:after="33" w:line="248" w:lineRule="auto"/>
        <w:ind w:right="413"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A munkahely/egyéni védőeszköz/munkaeszköz/technológia azonosító jelzete, megnevezése: </w:t>
      </w:r>
    </w:p>
    <w:p w14:paraId="30CA73F9" w14:textId="77777777" w:rsidR="007E3A94" w:rsidRPr="00857FF6" w:rsidRDefault="007E3A94" w:rsidP="007E3A94">
      <w:pPr>
        <w:spacing w:after="33" w:line="248" w:lineRule="auto"/>
        <w:ind w:right="413"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A vizsgálat elrendelője: </w:t>
      </w:r>
      <w:r w:rsidRPr="00857FF6">
        <w:rPr>
          <w:rFonts w:eastAsia="Franklin Gothic Book" w:cs="Times New Roman"/>
          <w:color w:val="000000"/>
          <w:sz w:val="22"/>
          <w:szCs w:val="24"/>
          <w:lang w:eastAsia="hu-HU"/>
        </w:rPr>
        <w:tab/>
        <w:t xml:space="preserve"> </w:t>
      </w:r>
      <w:r w:rsidRPr="00857FF6">
        <w:rPr>
          <w:rFonts w:eastAsia="Franklin Gothic Book" w:cs="Times New Roman"/>
          <w:color w:val="000000"/>
          <w:sz w:val="22"/>
          <w:szCs w:val="24"/>
          <w:lang w:eastAsia="hu-HU"/>
        </w:rPr>
        <w:tab/>
        <w:t xml:space="preserve"> </w:t>
      </w:r>
    </w:p>
    <w:p w14:paraId="61CFEAED" w14:textId="77777777" w:rsidR="007E3A94" w:rsidRPr="00857FF6" w:rsidRDefault="007E3A94" w:rsidP="007E3A94">
      <w:pPr>
        <w:spacing w:after="33" w:line="248" w:lineRule="auto"/>
        <w:ind w:right="6095"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Elrendelésének időpontja: </w:t>
      </w:r>
    </w:p>
    <w:p w14:paraId="00746D47" w14:textId="77777777" w:rsidR="007E3A94" w:rsidRPr="00857FF6" w:rsidRDefault="007E3A94" w:rsidP="007E3A94">
      <w:pPr>
        <w:spacing w:after="33" w:line="248" w:lineRule="auto"/>
        <w:ind w:right="6095"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A vizsgálat helye: </w:t>
      </w:r>
      <w:r w:rsidRPr="00857FF6">
        <w:rPr>
          <w:rFonts w:eastAsia="Franklin Gothic Book" w:cs="Times New Roman"/>
          <w:color w:val="000000"/>
          <w:sz w:val="22"/>
          <w:szCs w:val="24"/>
          <w:lang w:eastAsia="hu-HU"/>
        </w:rPr>
        <w:tab/>
        <w:t xml:space="preserve"> </w:t>
      </w:r>
      <w:r w:rsidRPr="00857FF6">
        <w:rPr>
          <w:rFonts w:eastAsia="Franklin Gothic Book" w:cs="Times New Roman"/>
          <w:color w:val="000000"/>
          <w:sz w:val="22"/>
          <w:szCs w:val="24"/>
          <w:lang w:eastAsia="hu-HU"/>
        </w:rPr>
        <w:tab/>
        <w:t xml:space="preserve"> </w:t>
      </w:r>
    </w:p>
    <w:p w14:paraId="0D90F4D8" w14:textId="77777777" w:rsidR="007E3A94" w:rsidRPr="00857FF6" w:rsidRDefault="007E3A94" w:rsidP="007E3A94">
      <w:pPr>
        <w:spacing w:after="33" w:line="248" w:lineRule="auto"/>
        <w:ind w:right="6095"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A vizsgálat ideje: </w:t>
      </w:r>
      <w:r w:rsidRPr="00857FF6">
        <w:rPr>
          <w:rFonts w:eastAsia="Franklin Gothic Book" w:cs="Times New Roman"/>
          <w:color w:val="000000"/>
          <w:sz w:val="22"/>
          <w:szCs w:val="24"/>
          <w:lang w:eastAsia="hu-HU"/>
        </w:rPr>
        <w:tab/>
        <w:t xml:space="preserve"> </w:t>
      </w:r>
      <w:r w:rsidRPr="00857FF6">
        <w:rPr>
          <w:rFonts w:eastAsia="Franklin Gothic Book" w:cs="Times New Roman"/>
          <w:color w:val="000000"/>
          <w:sz w:val="22"/>
          <w:szCs w:val="24"/>
          <w:lang w:eastAsia="hu-HU"/>
        </w:rPr>
        <w:tab/>
        <w:t xml:space="preserve"> </w:t>
      </w:r>
    </w:p>
    <w:p w14:paraId="0D0DB0DB" w14:textId="77777777" w:rsidR="007E3A94" w:rsidRPr="00857FF6" w:rsidRDefault="007E3A94" w:rsidP="007E3A94">
      <w:pPr>
        <w:spacing w:after="33" w:line="248" w:lineRule="auto"/>
        <w:ind w:right="6095"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A vizsgálatot végezte: </w:t>
      </w:r>
      <w:r w:rsidRPr="00857FF6">
        <w:rPr>
          <w:rFonts w:eastAsia="Franklin Gothic Book" w:cs="Times New Roman"/>
          <w:color w:val="000000"/>
          <w:sz w:val="22"/>
          <w:szCs w:val="24"/>
          <w:lang w:eastAsia="hu-HU"/>
        </w:rPr>
        <w:tab/>
        <w:t xml:space="preserve"> </w:t>
      </w:r>
    </w:p>
    <w:p w14:paraId="61466AE1" w14:textId="77777777" w:rsidR="007E3A94" w:rsidRPr="00857FF6" w:rsidRDefault="007E3A94" w:rsidP="007E3A94">
      <w:pPr>
        <w:spacing w:after="33" w:line="248" w:lineRule="auto"/>
        <w:ind w:right="6095"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A jegyzőkönyvet összeállította:  </w:t>
      </w:r>
    </w:p>
    <w:p w14:paraId="657F2D77" w14:textId="77777777" w:rsidR="007E3A94" w:rsidRPr="00857FF6" w:rsidRDefault="007E3A94" w:rsidP="007E3A94">
      <w:pP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A jegyzőkönyv …… számozott oldalt tartalmaz. </w:t>
      </w:r>
    </w:p>
    <w:p w14:paraId="5B0009CB" w14:textId="77777777" w:rsidR="007E3A94" w:rsidRPr="00857FF6" w:rsidRDefault="007E3A94" w:rsidP="007E3A94">
      <w:pPr>
        <w:spacing w:after="10" w:line="248" w:lineRule="auto"/>
        <w:ind w:right="413"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Készült …… példányban. </w:t>
      </w:r>
    </w:p>
    <w:p w14:paraId="2B84893D" w14:textId="77777777" w:rsidR="007E3A94" w:rsidRPr="00857FF6" w:rsidRDefault="007E3A94" w:rsidP="007E3A94">
      <w:pPr>
        <w:spacing w:after="10" w:line="248" w:lineRule="auto"/>
        <w:ind w:right="413"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Ez a …… számú példány. </w:t>
      </w:r>
    </w:p>
    <w:p w14:paraId="1691B07F" w14:textId="77777777" w:rsidR="007E3A94" w:rsidRPr="00857FF6" w:rsidRDefault="007E3A94" w:rsidP="007E3A94">
      <w:pPr>
        <w:ind w:left="108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w:t>
      </w:r>
    </w:p>
    <w:p w14:paraId="6E2CA89D" w14:textId="77777777" w:rsidR="007E3A94" w:rsidRPr="00857FF6" w:rsidRDefault="007E3A94" w:rsidP="007E3A94">
      <w:pPr>
        <w:spacing w:after="33" w:line="248" w:lineRule="auto"/>
        <w:ind w:right="413"/>
        <w:rPr>
          <w:rFonts w:eastAsia="Franklin Gothic Book" w:cs="Times New Roman"/>
          <w:b/>
          <w:color w:val="000000"/>
          <w:sz w:val="22"/>
          <w:szCs w:val="24"/>
          <w:lang w:eastAsia="hu-HU"/>
        </w:rPr>
      </w:pPr>
      <w:r w:rsidRPr="00857FF6">
        <w:rPr>
          <w:rFonts w:eastAsia="Franklin Gothic Book" w:cs="Times New Roman"/>
          <w:b/>
          <w:color w:val="000000"/>
          <w:sz w:val="22"/>
          <w:szCs w:val="24"/>
          <w:lang w:eastAsia="hu-HU"/>
        </w:rPr>
        <w:t xml:space="preserve">A VIZSGÁLAT LEÍRÁSA </w:t>
      </w:r>
    </w:p>
    <w:p w14:paraId="424D7CE1" w14:textId="77777777" w:rsidR="007E3A94" w:rsidRPr="00857FF6" w:rsidRDefault="007E3A94" w:rsidP="007E3A94">
      <w:pPr>
        <w:numPr>
          <w:ilvl w:val="0"/>
          <w:numId w:val="39"/>
        </w:numPr>
        <w:spacing w:after="10" w:line="248" w:lineRule="auto"/>
        <w:ind w:right="413"/>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előzmények; </w:t>
      </w:r>
    </w:p>
    <w:p w14:paraId="31BCA8AB" w14:textId="77777777" w:rsidR="007E3A94" w:rsidRPr="00857FF6" w:rsidRDefault="007E3A94" w:rsidP="007E3A94">
      <w:pPr>
        <w:numPr>
          <w:ilvl w:val="0"/>
          <w:numId w:val="39"/>
        </w:numPr>
        <w:spacing w:after="10" w:line="248" w:lineRule="auto"/>
        <w:ind w:right="413"/>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a vizsgálat körülményei, módja, hatálya; </w:t>
      </w:r>
    </w:p>
    <w:p w14:paraId="2D9F754C" w14:textId="77777777" w:rsidR="007E3A94" w:rsidRPr="00857FF6" w:rsidRDefault="007E3A94" w:rsidP="007E3A94">
      <w:pPr>
        <w:numPr>
          <w:ilvl w:val="0"/>
          <w:numId w:val="39"/>
        </w:numPr>
        <w:spacing w:after="10" w:line="248" w:lineRule="auto"/>
        <w:ind w:right="413"/>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a vizsgálat alapját képező előírások jegyzéke. </w:t>
      </w:r>
    </w:p>
    <w:p w14:paraId="5963C1E5" w14:textId="77777777" w:rsidR="007E3A94" w:rsidRPr="00857FF6" w:rsidRDefault="007E3A94" w:rsidP="007E3A94">
      <w:pPr>
        <w:rPr>
          <w:rFonts w:eastAsia="Franklin Gothic Book" w:cs="Times New Roman"/>
          <w:b/>
          <w:color w:val="000000"/>
          <w:sz w:val="22"/>
          <w:szCs w:val="24"/>
          <w:lang w:eastAsia="hu-HU"/>
        </w:rPr>
      </w:pPr>
      <w:r w:rsidRPr="00857FF6">
        <w:rPr>
          <w:rFonts w:eastAsia="Franklin Gothic Book" w:cs="Times New Roman"/>
          <w:b/>
          <w:color w:val="000000"/>
          <w:sz w:val="22"/>
          <w:szCs w:val="24"/>
          <w:lang w:eastAsia="hu-HU"/>
        </w:rPr>
        <w:t xml:space="preserve">A VIZSGÁLT MUNKAHELY/EGYÉNI VÉDŐESZKÖZ/MUNKAESZKÖZ/ TECHNOLÓGIA ISMERTETÉSE </w:t>
      </w:r>
    </w:p>
    <w:p w14:paraId="63124D80" w14:textId="77777777" w:rsidR="007E3A94" w:rsidRPr="00857FF6" w:rsidRDefault="007E3A94" w:rsidP="007E3A94">
      <w:pPr>
        <w:numPr>
          <w:ilvl w:val="0"/>
          <w:numId w:val="40"/>
        </w:numPr>
        <w:spacing w:after="10" w:line="248" w:lineRule="auto"/>
        <w:ind w:right="413"/>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rendeltetés; </w:t>
      </w:r>
    </w:p>
    <w:p w14:paraId="50340323" w14:textId="77777777" w:rsidR="007E3A94" w:rsidRPr="00857FF6" w:rsidRDefault="007E3A94" w:rsidP="007E3A94">
      <w:pPr>
        <w:numPr>
          <w:ilvl w:val="0"/>
          <w:numId w:val="40"/>
        </w:numPr>
        <w:spacing w:after="10" w:line="248" w:lineRule="auto"/>
        <w:ind w:right="413"/>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kialakítás (felépítés), fő részegységek és funkcióik; </w:t>
      </w:r>
    </w:p>
    <w:p w14:paraId="7669352C" w14:textId="77777777" w:rsidR="007E3A94" w:rsidRPr="00857FF6" w:rsidRDefault="007E3A94" w:rsidP="007E3A94">
      <w:pPr>
        <w:numPr>
          <w:ilvl w:val="0"/>
          <w:numId w:val="40"/>
        </w:numPr>
        <w:spacing w:after="10" w:line="248" w:lineRule="auto"/>
        <w:ind w:right="413"/>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a biztonság szempontjából fontos paraméterek; </w:t>
      </w:r>
    </w:p>
    <w:p w14:paraId="3D29C28F" w14:textId="77777777" w:rsidR="007E3A94" w:rsidRPr="00857FF6" w:rsidRDefault="007E3A94" w:rsidP="007E3A94">
      <w:pPr>
        <w:numPr>
          <w:ilvl w:val="0"/>
          <w:numId w:val="40"/>
        </w:numPr>
        <w:spacing w:after="10" w:line="248" w:lineRule="auto"/>
        <w:ind w:right="413"/>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energiaellátás; </w:t>
      </w:r>
    </w:p>
    <w:p w14:paraId="0619BF3F" w14:textId="77777777" w:rsidR="007E3A94" w:rsidRPr="00857FF6" w:rsidRDefault="007E3A94" w:rsidP="007E3A94">
      <w:pPr>
        <w:numPr>
          <w:ilvl w:val="0"/>
          <w:numId w:val="40"/>
        </w:numPr>
        <w:spacing w:after="10" w:line="248" w:lineRule="auto"/>
        <w:ind w:right="413"/>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anyagok (alap-, segéd-); </w:t>
      </w:r>
    </w:p>
    <w:p w14:paraId="24CA7874" w14:textId="77777777" w:rsidR="007E3A94" w:rsidRPr="00857FF6" w:rsidRDefault="007E3A94" w:rsidP="007E3A94">
      <w:pPr>
        <w:numPr>
          <w:ilvl w:val="0"/>
          <w:numId w:val="40"/>
        </w:numPr>
        <w:spacing w:after="10" w:line="248" w:lineRule="auto"/>
        <w:ind w:right="413"/>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beépített védelmek és funkciók; </w:t>
      </w:r>
    </w:p>
    <w:p w14:paraId="067BC632" w14:textId="77777777" w:rsidR="007E3A94" w:rsidRPr="00857FF6" w:rsidRDefault="007E3A94" w:rsidP="007E3A94">
      <w:pPr>
        <w:numPr>
          <w:ilvl w:val="0"/>
          <w:numId w:val="40"/>
        </w:numPr>
        <w:spacing w:after="10" w:line="248" w:lineRule="auto"/>
        <w:ind w:right="413"/>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a használatra kezelésre vonatkozó adatok. </w:t>
      </w:r>
    </w:p>
    <w:p w14:paraId="556F2DA7" w14:textId="77777777" w:rsidR="007E3A94" w:rsidRPr="00857FF6" w:rsidRDefault="007E3A94" w:rsidP="007E3A94">
      <w:pPr>
        <w:rPr>
          <w:rFonts w:eastAsia="Franklin Gothic Book" w:cs="Times New Roman"/>
          <w:b/>
          <w:color w:val="000000"/>
          <w:sz w:val="22"/>
          <w:szCs w:val="24"/>
          <w:lang w:eastAsia="hu-HU"/>
        </w:rPr>
      </w:pPr>
      <w:r w:rsidRPr="00857FF6">
        <w:rPr>
          <w:rFonts w:eastAsia="Franklin Gothic Book" w:cs="Times New Roman"/>
          <w:b/>
          <w:color w:val="000000"/>
          <w:sz w:val="22"/>
          <w:szCs w:val="24"/>
          <w:lang w:eastAsia="hu-HU"/>
        </w:rPr>
        <w:t xml:space="preserve">MEGÁLLAPÍTÁSOK </w:t>
      </w:r>
    </w:p>
    <w:p w14:paraId="25373011" w14:textId="77777777" w:rsidR="007E3A94" w:rsidRPr="00857FF6" w:rsidRDefault="007E3A94" w:rsidP="007E3A94">
      <w:pPr>
        <w:numPr>
          <w:ilvl w:val="0"/>
          <w:numId w:val="40"/>
        </w:numPr>
        <w:spacing w:after="58" w:line="248" w:lineRule="auto"/>
        <w:ind w:right="413"/>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tények, állapotok, környezeti tényezők, amelyek a vizsgálat tárgyával – a veszélyeztetést, balesetet kiváltó eseménynél – kapcsolatba hozhatók; </w:t>
      </w:r>
    </w:p>
    <w:p w14:paraId="513BD231" w14:textId="77777777" w:rsidR="007E3A94" w:rsidRPr="00857FF6" w:rsidRDefault="007E3A94" w:rsidP="007E3A94">
      <w:pPr>
        <w:numPr>
          <w:ilvl w:val="0"/>
          <w:numId w:val="40"/>
        </w:numPr>
        <w:spacing w:after="10" w:line="248" w:lineRule="auto"/>
        <w:ind w:right="413"/>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vizsgálat tárgyának műszaki állapota; </w:t>
      </w:r>
    </w:p>
    <w:p w14:paraId="7EFB8FB8" w14:textId="77777777" w:rsidR="007E3A94" w:rsidRPr="00857FF6" w:rsidRDefault="007E3A94" w:rsidP="007E3A94">
      <w:pPr>
        <w:numPr>
          <w:ilvl w:val="0"/>
          <w:numId w:val="40"/>
        </w:numPr>
        <w:spacing w:after="10" w:line="248" w:lineRule="auto"/>
        <w:ind w:right="413"/>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a veszélyeztetés módja; </w:t>
      </w:r>
    </w:p>
    <w:p w14:paraId="13C57198" w14:textId="77777777" w:rsidR="007E3A94" w:rsidRPr="00857FF6" w:rsidRDefault="007E3A94" w:rsidP="007E3A94">
      <w:pPr>
        <w:numPr>
          <w:ilvl w:val="0"/>
          <w:numId w:val="40"/>
        </w:numPr>
        <w:spacing w:after="10" w:line="248" w:lineRule="auto"/>
        <w:ind w:right="413"/>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a veszélyeztetés okai; </w:t>
      </w:r>
    </w:p>
    <w:p w14:paraId="18A38F7D" w14:textId="77777777" w:rsidR="007E3A94" w:rsidRPr="00857FF6" w:rsidRDefault="007E3A94" w:rsidP="007E3A94">
      <w:pPr>
        <w:numPr>
          <w:ilvl w:val="0"/>
          <w:numId w:val="40"/>
        </w:numPr>
        <w:spacing w:after="10" w:line="248" w:lineRule="auto"/>
        <w:ind w:right="413"/>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a vonatkozó követelményeknek való megfelelés értékelése; </w:t>
      </w:r>
    </w:p>
    <w:p w14:paraId="55C47BE3" w14:textId="77777777" w:rsidR="007E3A94" w:rsidRPr="00857FF6" w:rsidRDefault="007E3A94" w:rsidP="007E3A94">
      <w:pPr>
        <w:numPr>
          <w:ilvl w:val="0"/>
          <w:numId w:val="40"/>
        </w:numPr>
        <w:spacing w:after="10" w:line="248" w:lineRule="auto"/>
        <w:ind w:right="413"/>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javaslatok a veszélyeztetés okainak megszüntetésére. </w:t>
      </w:r>
    </w:p>
    <w:p w14:paraId="6DD18642" w14:textId="77777777" w:rsidR="007E3A94" w:rsidRPr="00857FF6" w:rsidRDefault="007E3A94" w:rsidP="007E3A94">
      <w:pPr>
        <w:spacing w:after="33" w:line="248" w:lineRule="auto"/>
        <w:ind w:right="413"/>
        <w:rPr>
          <w:rFonts w:eastAsia="Franklin Gothic Book" w:cs="Times New Roman"/>
          <w:b/>
          <w:color w:val="000000"/>
          <w:sz w:val="22"/>
          <w:szCs w:val="24"/>
          <w:lang w:eastAsia="hu-HU"/>
        </w:rPr>
      </w:pPr>
      <w:r w:rsidRPr="00857FF6">
        <w:rPr>
          <w:rFonts w:eastAsia="Franklin Gothic Book" w:cs="Times New Roman"/>
          <w:b/>
          <w:color w:val="000000"/>
          <w:sz w:val="22"/>
          <w:szCs w:val="24"/>
          <w:lang w:eastAsia="hu-HU"/>
        </w:rPr>
        <w:t xml:space="preserve">ÖSSZEFOGLALÓ ÉRTÉKELÉS </w:t>
      </w:r>
    </w:p>
    <w:p w14:paraId="1A18872B" w14:textId="77777777" w:rsidR="007E3A94" w:rsidRPr="00857FF6" w:rsidRDefault="007E3A94" w:rsidP="007E3A94">
      <w:pPr>
        <w:ind w:left="108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w:t>
      </w:r>
    </w:p>
    <w:p w14:paraId="3A063365" w14:textId="77777777" w:rsidR="007E3A94" w:rsidRPr="00857FF6" w:rsidRDefault="007E3A94" w:rsidP="007E3A94">
      <w:pPr>
        <w:tabs>
          <w:tab w:val="center" w:pos="7230"/>
        </w:tabs>
        <w:spacing w:after="10" w:line="248" w:lineRule="auto"/>
        <w:ind w:right="413"/>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Kelt: ………</w:t>
      </w:r>
      <w:proofErr w:type="gramStart"/>
      <w:r w:rsidRPr="00857FF6">
        <w:rPr>
          <w:rFonts w:eastAsia="Franklin Gothic Book" w:cs="Times New Roman"/>
          <w:color w:val="000000"/>
          <w:sz w:val="22"/>
          <w:szCs w:val="24"/>
          <w:lang w:eastAsia="hu-HU"/>
        </w:rPr>
        <w:t>…….</w:t>
      </w:r>
      <w:proofErr w:type="gramEnd"/>
      <w:r w:rsidRPr="00857FF6">
        <w:rPr>
          <w:rFonts w:eastAsia="Franklin Gothic Book" w:cs="Times New Roman"/>
          <w:color w:val="000000"/>
          <w:sz w:val="22"/>
          <w:szCs w:val="24"/>
          <w:lang w:eastAsia="hu-HU"/>
        </w:rPr>
        <w:t>., 20… …………………</w:t>
      </w:r>
      <w:r w:rsidRPr="00857FF6">
        <w:rPr>
          <w:rFonts w:eastAsia="Franklin Gothic Book" w:cs="Times New Roman"/>
          <w:color w:val="000000"/>
          <w:sz w:val="22"/>
          <w:szCs w:val="24"/>
          <w:lang w:eastAsia="hu-HU"/>
        </w:rPr>
        <w:tab/>
        <w:t xml:space="preserve">………………………………….. </w:t>
      </w:r>
    </w:p>
    <w:p w14:paraId="1AEE7B11" w14:textId="77777777" w:rsidR="007E3A94" w:rsidRPr="00857FF6" w:rsidRDefault="007E3A94" w:rsidP="007E3A94">
      <w:pPr>
        <w:tabs>
          <w:tab w:val="center" w:pos="7230"/>
        </w:tabs>
        <w:spacing w:after="15" w:line="248" w:lineRule="auto"/>
        <w:ind w:left="1090" w:right="3"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ab/>
      </w:r>
      <w:r w:rsidRPr="00857FF6">
        <w:rPr>
          <w:rFonts w:eastAsia="Franklin Gothic Book" w:cs="Times New Roman"/>
          <w:color w:val="000000"/>
          <w:sz w:val="22"/>
          <w:szCs w:val="24"/>
          <w:lang w:eastAsia="hu-HU"/>
        </w:rPr>
        <w:tab/>
        <w:t xml:space="preserve">aláírás </w:t>
      </w:r>
    </w:p>
    <w:p w14:paraId="49F3F8B1" w14:textId="77777777" w:rsidR="007E3A94" w:rsidRPr="00857FF6" w:rsidRDefault="007E3A94" w:rsidP="007E3A94">
      <w:pPr>
        <w:ind w:left="1080"/>
        <w:rPr>
          <w:rFonts w:eastAsia="Franklin Gothic Book" w:cs="Times New Roman"/>
          <w:color w:val="000000"/>
          <w:sz w:val="22"/>
          <w:szCs w:val="24"/>
          <w:lang w:eastAsia="hu-HU"/>
        </w:rPr>
        <w:sectPr w:rsidR="007E3A94" w:rsidRPr="00857FF6" w:rsidSect="006C791D">
          <w:headerReference w:type="default" r:id="rId44"/>
          <w:pgSz w:w="11906" w:h="16841"/>
          <w:pgMar w:top="1033" w:right="1103" w:bottom="1539" w:left="1134" w:header="712" w:footer="714" w:gutter="0"/>
          <w:cols w:space="708"/>
        </w:sectPr>
      </w:pPr>
    </w:p>
    <w:p w14:paraId="2F987D03" w14:textId="77777777" w:rsidR="007E3A94" w:rsidRPr="00857FF6" w:rsidRDefault="007E3A94" w:rsidP="007E3A94">
      <w:pPr>
        <w:jc w:val="center"/>
        <w:rPr>
          <w:b/>
          <w:szCs w:val="28"/>
        </w:rPr>
      </w:pPr>
      <w:r w:rsidRPr="00857FF6">
        <w:rPr>
          <w:b/>
          <w:szCs w:val="28"/>
        </w:rPr>
        <w:lastRenderedPageBreak/>
        <w:t>Építőipari állvány használatba vétel előtti vizsgálata</w:t>
      </w:r>
    </w:p>
    <w:p w14:paraId="0800A659" w14:textId="77777777" w:rsidR="007E3A94" w:rsidRPr="00857FF6" w:rsidRDefault="007E3A94" w:rsidP="007E3A94">
      <w:pPr>
        <w:jc w:val="center"/>
        <w:rPr>
          <w:rFonts w:eastAsia="Franklin Gothic Book" w:cs="Times New Roman"/>
          <w:b/>
          <w:color w:val="000000"/>
          <w:sz w:val="22"/>
          <w:szCs w:val="24"/>
          <w:lang w:eastAsia="hu-HU"/>
        </w:rPr>
      </w:pPr>
      <w:r w:rsidRPr="00857FF6">
        <w:rPr>
          <w:rFonts w:eastAsia="Franklin Gothic Book" w:cs="Times New Roman"/>
          <w:b/>
          <w:color w:val="000000"/>
          <w:sz w:val="22"/>
          <w:szCs w:val="24"/>
          <w:lang w:eastAsia="hu-HU"/>
        </w:rPr>
        <w:t>(MINTA)</w:t>
      </w:r>
    </w:p>
    <w:p w14:paraId="1BFA5809" w14:textId="77777777" w:rsidR="007E3A94" w:rsidRPr="00857FF6" w:rsidRDefault="007E3A94" w:rsidP="007E3A94">
      <w:pPr>
        <w:jc w:val="center"/>
        <w:rPr>
          <w:rFonts w:eastAsia="Franklin Gothic Book" w:cs="Times New Roman"/>
          <w:color w:val="000000"/>
          <w:sz w:val="22"/>
          <w:szCs w:val="24"/>
          <w:lang w:eastAsia="hu-HU"/>
        </w:rPr>
      </w:pPr>
    </w:p>
    <w:tbl>
      <w:tblPr>
        <w:tblW w:w="9376" w:type="dxa"/>
        <w:tblInd w:w="526" w:type="dxa"/>
        <w:tblCellMar>
          <w:top w:w="103" w:type="dxa"/>
          <w:left w:w="70" w:type="dxa"/>
          <w:bottom w:w="22" w:type="dxa"/>
          <w:right w:w="115" w:type="dxa"/>
        </w:tblCellMar>
        <w:tblLook w:val="04A0" w:firstRow="1" w:lastRow="0" w:firstColumn="1" w:lastColumn="0" w:noHBand="0" w:noVBand="1"/>
      </w:tblPr>
      <w:tblGrid>
        <w:gridCol w:w="7501"/>
        <w:gridCol w:w="1875"/>
      </w:tblGrid>
      <w:tr w:rsidR="007E3A94" w:rsidRPr="00857FF6" w14:paraId="142C9B41" w14:textId="77777777" w:rsidTr="00DA14A3">
        <w:trPr>
          <w:trHeight w:val="310"/>
        </w:trPr>
        <w:tc>
          <w:tcPr>
            <w:tcW w:w="7501" w:type="dxa"/>
            <w:tcBorders>
              <w:top w:val="single" w:sz="4" w:space="0" w:color="000000"/>
              <w:left w:val="single" w:sz="4" w:space="0" w:color="000000"/>
              <w:bottom w:val="single" w:sz="4" w:space="0" w:color="000000"/>
              <w:right w:val="single" w:sz="4" w:space="0" w:color="000000"/>
            </w:tcBorders>
          </w:tcPr>
          <w:p w14:paraId="6E10117B" w14:textId="77777777" w:rsidR="007E3A94" w:rsidRPr="00857FF6" w:rsidRDefault="007E3A94" w:rsidP="00DA14A3">
            <w:pPr>
              <w:ind w:firstLine="41"/>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1. Az állvány telepítési helye: </w:t>
            </w:r>
          </w:p>
        </w:tc>
        <w:tc>
          <w:tcPr>
            <w:tcW w:w="1875" w:type="dxa"/>
            <w:tcBorders>
              <w:top w:val="single" w:sz="4" w:space="0" w:color="000000"/>
              <w:left w:val="single" w:sz="4" w:space="0" w:color="000000"/>
              <w:bottom w:val="single" w:sz="4" w:space="0" w:color="000000"/>
              <w:right w:val="single" w:sz="4" w:space="0" w:color="000000"/>
            </w:tcBorders>
          </w:tcPr>
          <w:p w14:paraId="797B8F12" w14:textId="77777777" w:rsidR="007E3A94" w:rsidRPr="00857FF6" w:rsidRDefault="007E3A94" w:rsidP="00DA14A3">
            <w:pP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w:t>
            </w:r>
          </w:p>
        </w:tc>
      </w:tr>
      <w:tr w:rsidR="007E3A94" w:rsidRPr="00857FF6" w14:paraId="40AD75D1" w14:textId="77777777" w:rsidTr="00DA14A3">
        <w:trPr>
          <w:trHeight w:val="312"/>
        </w:trPr>
        <w:tc>
          <w:tcPr>
            <w:tcW w:w="7501" w:type="dxa"/>
            <w:tcBorders>
              <w:top w:val="single" w:sz="4" w:space="0" w:color="000000"/>
              <w:left w:val="single" w:sz="4" w:space="0" w:color="000000"/>
              <w:bottom w:val="single" w:sz="4" w:space="0" w:color="000000"/>
              <w:right w:val="single" w:sz="4" w:space="0" w:color="000000"/>
            </w:tcBorders>
          </w:tcPr>
          <w:p w14:paraId="0E4CCDE1" w14:textId="77777777" w:rsidR="007E3A94" w:rsidRPr="00857FF6" w:rsidRDefault="007E3A94" w:rsidP="00DA14A3">
            <w:pPr>
              <w:ind w:firstLine="41"/>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2. A vizsgálatot végző neve, szakképesítése, beosztása: </w:t>
            </w:r>
          </w:p>
        </w:tc>
        <w:tc>
          <w:tcPr>
            <w:tcW w:w="1875" w:type="dxa"/>
            <w:tcBorders>
              <w:top w:val="single" w:sz="4" w:space="0" w:color="000000"/>
              <w:left w:val="single" w:sz="4" w:space="0" w:color="000000"/>
              <w:bottom w:val="single" w:sz="4" w:space="0" w:color="000000"/>
              <w:right w:val="single" w:sz="4" w:space="0" w:color="000000"/>
            </w:tcBorders>
          </w:tcPr>
          <w:p w14:paraId="3382EC3C" w14:textId="77777777" w:rsidR="007E3A94" w:rsidRPr="00857FF6" w:rsidRDefault="007E3A94" w:rsidP="00DA14A3">
            <w:pPr>
              <w:ind w:firstLine="41"/>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w:t>
            </w:r>
          </w:p>
        </w:tc>
      </w:tr>
      <w:tr w:rsidR="007E3A94" w:rsidRPr="00857FF6" w14:paraId="679CC515" w14:textId="77777777" w:rsidTr="00DA14A3">
        <w:trPr>
          <w:trHeight w:val="310"/>
        </w:trPr>
        <w:tc>
          <w:tcPr>
            <w:tcW w:w="7501" w:type="dxa"/>
            <w:tcBorders>
              <w:top w:val="single" w:sz="4" w:space="0" w:color="000000"/>
              <w:left w:val="single" w:sz="4" w:space="0" w:color="000000"/>
              <w:bottom w:val="single" w:sz="4" w:space="0" w:color="000000"/>
              <w:right w:val="single" w:sz="4" w:space="0" w:color="000000"/>
            </w:tcBorders>
          </w:tcPr>
          <w:p w14:paraId="598D995B" w14:textId="77777777" w:rsidR="007E3A94" w:rsidRPr="00857FF6" w:rsidRDefault="007E3A94" w:rsidP="00DA14A3">
            <w:pPr>
              <w:ind w:firstLine="41"/>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3. Az állvány típusa: </w:t>
            </w:r>
          </w:p>
        </w:tc>
        <w:tc>
          <w:tcPr>
            <w:tcW w:w="1875" w:type="dxa"/>
            <w:tcBorders>
              <w:top w:val="single" w:sz="4" w:space="0" w:color="000000"/>
              <w:left w:val="single" w:sz="4" w:space="0" w:color="000000"/>
              <w:bottom w:val="single" w:sz="4" w:space="0" w:color="000000"/>
              <w:right w:val="single" w:sz="4" w:space="0" w:color="000000"/>
            </w:tcBorders>
          </w:tcPr>
          <w:p w14:paraId="28412E5F" w14:textId="77777777" w:rsidR="007E3A94" w:rsidRPr="00857FF6" w:rsidRDefault="007E3A94" w:rsidP="00DA14A3">
            <w:pPr>
              <w:ind w:firstLine="41"/>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w:t>
            </w:r>
          </w:p>
        </w:tc>
      </w:tr>
      <w:tr w:rsidR="007E3A94" w:rsidRPr="00857FF6" w14:paraId="422725B1" w14:textId="77777777" w:rsidTr="00DA14A3">
        <w:trPr>
          <w:trHeight w:val="756"/>
        </w:trPr>
        <w:tc>
          <w:tcPr>
            <w:tcW w:w="7501" w:type="dxa"/>
            <w:tcBorders>
              <w:top w:val="single" w:sz="4" w:space="0" w:color="000000"/>
              <w:left w:val="single" w:sz="4" w:space="0" w:color="000000"/>
              <w:bottom w:val="single" w:sz="4" w:space="0" w:color="000000"/>
              <w:right w:val="single" w:sz="4" w:space="0" w:color="000000"/>
            </w:tcBorders>
            <w:vAlign w:val="bottom"/>
          </w:tcPr>
          <w:p w14:paraId="044196EA" w14:textId="77777777" w:rsidR="007E3A94" w:rsidRPr="00857FF6" w:rsidRDefault="007E3A94" w:rsidP="00DA14A3">
            <w:pPr>
              <w:ind w:firstLine="41"/>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4. A dokumentummal az elkészült állvány                   egyezik </w:t>
            </w:r>
          </w:p>
        </w:tc>
        <w:tc>
          <w:tcPr>
            <w:tcW w:w="1875" w:type="dxa"/>
            <w:tcBorders>
              <w:top w:val="single" w:sz="4" w:space="0" w:color="000000"/>
              <w:left w:val="single" w:sz="4" w:space="0" w:color="000000"/>
              <w:bottom w:val="single" w:sz="4" w:space="0" w:color="000000"/>
              <w:right w:val="single" w:sz="4" w:space="0" w:color="000000"/>
            </w:tcBorders>
            <w:vAlign w:val="bottom"/>
          </w:tcPr>
          <w:p w14:paraId="63475224" w14:textId="77777777" w:rsidR="007E3A94" w:rsidRPr="00857FF6" w:rsidRDefault="007E3A94" w:rsidP="00DA14A3">
            <w:pPr>
              <w:ind w:firstLine="41"/>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w:t>
            </w:r>
          </w:p>
        </w:tc>
      </w:tr>
      <w:tr w:rsidR="007E3A94" w:rsidRPr="00857FF6" w14:paraId="70114E20" w14:textId="77777777" w:rsidTr="00DA14A3">
        <w:trPr>
          <w:trHeight w:val="610"/>
        </w:trPr>
        <w:tc>
          <w:tcPr>
            <w:tcW w:w="7501" w:type="dxa"/>
            <w:tcBorders>
              <w:top w:val="single" w:sz="4" w:space="0" w:color="000000"/>
              <w:left w:val="single" w:sz="4" w:space="0" w:color="000000"/>
              <w:bottom w:val="single" w:sz="4" w:space="0" w:color="000000"/>
              <w:right w:val="single" w:sz="4" w:space="0" w:color="000000"/>
            </w:tcBorders>
            <w:vAlign w:val="bottom"/>
          </w:tcPr>
          <w:p w14:paraId="72DDBF61" w14:textId="77777777" w:rsidR="007E3A94" w:rsidRPr="00857FF6" w:rsidRDefault="007E3A94" w:rsidP="00DA14A3">
            <w:pPr>
              <w:ind w:firstLine="41"/>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nem egyezik </w:t>
            </w:r>
          </w:p>
        </w:tc>
        <w:tc>
          <w:tcPr>
            <w:tcW w:w="1875" w:type="dxa"/>
            <w:tcBorders>
              <w:top w:val="single" w:sz="4" w:space="0" w:color="000000"/>
              <w:left w:val="single" w:sz="4" w:space="0" w:color="000000"/>
              <w:bottom w:val="single" w:sz="4" w:space="0" w:color="000000"/>
              <w:right w:val="single" w:sz="4" w:space="0" w:color="000000"/>
            </w:tcBorders>
            <w:vAlign w:val="bottom"/>
          </w:tcPr>
          <w:p w14:paraId="4003E267" w14:textId="77777777" w:rsidR="007E3A94" w:rsidRPr="00857FF6" w:rsidRDefault="007E3A94" w:rsidP="00DA14A3">
            <w:pP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w:t>
            </w:r>
          </w:p>
        </w:tc>
      </w:tr>
      <w:tr w:rsidR="007E3A94" w:rsidRPr="00857FF6" w14:paraId="616562B5" w14:textId="77777777" w:rsidTr="00DA14A3">
        <w:trPr>
          <w:trHeight w:val="310"/>
        </w:trPr>
        <w:tc>
          <w:tcPr>
            <w:tcW w:w="7501" w:type="dxa"/>
            <w:tcBorders>
              <w:top w:val="single" w:sz="4" w:space="0" w:color="000000"/>
              <w:left w:val="single" w:sz="4" w:space="0" w:color="000000"/>
              <w:bottom w:val="single" w:sz="4" w:space="0" w:color="000000"/>
              <w:right w:val="single" w:sz="4" w:space="0" w:color="000000"/>
            </w:tcBorders>
          </w:tcPr>
          <w:p w14:paraId="62EF111E" w14:textId="77777777" w:rsidR="007E3A94" w:rsidRPr="00857FF6" w:rsidRDefault="007E3A94" w:rsidP="00DA14A3">
            <w:pPr>
              <w:ind w:left="608"/>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Az eltérés oka: </w:t>
            </w:r>
          </w:p>
        </w:tc>
        <w:tc>
          <w:tcPr>
            <w:tcW w:w="1875" w:type="dxa"/>
            <w:tcBorders>
              <w:top w:val="single" w:sz="4" w:space="0" w:color="000000"/>
              <w:left w:val="single" w:sz="4" w:space="0" w:color="000000"/>
              <w:bottom w:val="single" w:sz="4" w:space="0" w:color="000000"/>
              <w:right w:val="single" w:sz="4" w:space="0" w:color="000000"/>
            </w:tcBorders>
          </w:tcPr>
          <w:p w14:paraId="08709088" w14:textId="77777777" w:rsidR="007E3A94" w:rsidRPr="00857FF6" w:rsidRDefault="007E3A94" w:rsidP="00DA14A3">
            <w:pP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w:t>
            </w:r>
          </w:p>
        </w:tc>
      </w:tr>
      <w:tr w:rsidR="007E3A94" w:rsidRPr="00857FF6" w14:paraId="5299AE22" w14:textId="77777777" w:rsidTr="00DA14A3">
        <w:trPr>
          <w:trHeight w:val="310"/>
        </w:trPr>
        <w:tc>
          <w:tcPr>
            <w:tcW w:w="7501" w:type="dxa"/>
            <w:tcBorders>
              <w:top w:val="single" w:sz="4" w:space="0" w:color="000000"/>
              <w:left w:val="single" w:sz="4" w:space="0" w:color="000000"/>
              <w:bottom w:val="single" w:sz="4" w:space="0" w:color="000000"/>
              <w:right w:val="single" w:sz="4" w:space="0" w:color="000000"/>
            </w:tcBorders>
          </w:tcPr>
          <w:p w14:paraId="0988A787" w14:textId="77777777" w:rsidR="007E3A94" w:rsidRPr="00857FF6" w:rsidRDefault="007E3A94" w:rsidP="00DA14A3">
            <w:pPr>
              <w:ind w:firstLine="41"/>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5. A vizsgálat megállapításai: </w:t>
            </w:r>
          </w:p>
        </w:tc>
        <w:tc>
          <w:tcPr>
            <w:tcW w:w="1875" w:type="dxa"/>
            <w:tcBorders>
              <w:top w:val="single" w:sz="4" w:space="0" w:color="000000"/>
              <w:left w:val="single" w:sz="4" w:space="0" w:color="000000"/>
              <w:bottom w:val="single" w:sz="4" w:space="0" w:color="000000"/>
              <w:right w:val="single" w:sz="4" w:space="0" w:color="000000"/>
            </w:tcBorders>
          </w:tcPr>
          <w:p w14:paraId="5A8F9D7D" w14:textId="77777777" w:rsidR="007E3A94" w:rsidRPr="00857FF6" w:rsidRDefault="007E3A94" w:rsidP="00DA14A3">
            <w:pP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w:t>
            </w:r>
          </w:p>
        </w:tc>
      </w:tr>
      <w:tr w:rsidR="007E3A94" w:rsidRPr="00857FF6" w14:paraId="20C1BDEA" w14:textId="77777777" w:rsidTr="00DA14A3">
        <w:trPr>
          <w:trHeight w:val="310"/>
        </w:trPr>
        <w:tc>
          <w:tcPr>
            <w:tcW w:w="7501" w:type="dxa"/>
            <w:tcBorders>
              <w:top w:val="single" w:sz="4" w:space="0" w:color="000000"/>
              <w:left w:val="single" w:sz="4" w:space="0" w:color="000000"/>
              <w:bottom w:val="single" w:sz="4" w:space="0" w:color="000000"/>
              <w:right w:val="single" w:sz="4" w:space="0" w:color="000000"/>
            </w:tcBorders>
          </w:tcPr>
          <w:p w14:paraId="6CBA3381" w14:textId="77777777" w:rsidR="007E3A94" w:rsidRPr="00857FF6" w:rsidRDefault="007E3A94" w:rsidP="00DA14A3">
            <w:pPr>
              <w:ind w:left="608"/>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Anyagminőség: </w:t>
            </w:r>
          </w:p>
        </w:tc>
        <w:tc>
          <w:tcPr>
            <w:tcW w:w="1875" w:type="dxa"/>
            <w:tcBorders>
              <w:top w:val="single" w:sz="4" w:space="0" w:color="000000"/>
              <w:left w:val="single" w:sz="4" w:space="0" w:color="000000"/>
              <w:bottom w:val="single" w:sz="4" w:space="0" w:color="000000"/>
              <w:right w:val="single" w:sz="4" w:space="0" w:color="000000"/>
            </w:tcBorders>
          </w:tcPr>
          <w:p w14:paraId="3E56BDF2" w14:textId="77777777" w:rsidR="007E3A94" w:rsidRPr="00857FF6" w:rsidRDefault="007E3A94" w:rsidP="00DA14A3">
            <w:pP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w:t>
            </w:r>
          </w:p>
        </w:tc>
      </w:tr>
      <w:tr w:rsidR="007E3A94" w:rsidRPr="00857FF6" w14:paraId="3522ED72" w14:textId="77777777" w:rsidTr="00DA14A3">
        <w:trPr>
          <w:trHeight w:val="310"/>
        </w:trPr>
        <w:tc>
          <w:tcPr>
            <w:tcW w:w="7501" w:type="dxa"/>
            <w:tcBorders>
              <w:top w:val="single" w:sz="4" w:space="0" w:color="000000"/>
              <w:left w:val="single" w:sz="4" w:space="0" w:color="000000"/>
              <w:bottom w:val="single" w:sz="4" w:space="0" w:color="000000"/>
              <w:right w:val="single" w:sz="4" w:space="0" w:color="000000"/>
            </w:tcBorders>
          </w:tcPr>
          <w:p w14:paraId="439F7B0C" w14:textId="77777777" w:rsidR="007E3A94" w:rsidRPr="00857FF6" w:rsidRDefault="007E3A94" w:rsidP="00DA14A3">
            <w:pPr>
              <w:ind w:left="608"/>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Keresztmetszeti méretek: </w:t>
            </w:r>
          </w:p>
        </w:tc>
        <w:tc>
          <w:tcPr>
            <w:tcW w:w="1875" w:type="dxa"/>
            <w:tcBorders>
              <w:top w:val="single" w:sz="4" w:space="0" w:color="000000"/>
              <w:left w:val="single" w:sz="4" w:space="0" w:color="000000"/>
              <w:bottom w:val="single" w:sz="4" w:space="0" w:color="000000"/>
              <w:right w:val="single" w:sz="4" w:space="0" w:color="000000"/>
            </w:tcBorders>
          </w:tcPr>
          <w:p w14:paraId="5840484F" w14:textId="77777777" w:rsidR="007E3A94" w:rsidRPr="00857FF6" w:rsidRDefault="007E3A94" w:rsidP="00DA14A3">
            <w:pP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w:t>
            </w:r>
          </w:p>
        </w:tc>
      </w:tr>
      <w:tr w:rsidR="007E3A94" w:rsidRPr="00857FF6" w14:paraId="22F0AEDF" w14:textId="77777777" w:rsidTr="00DA14A3">
        <w:trPr>
          <w:trHeight w:val="312"/>
        </w:trPr>
        <w:tc>
          <w:tcPr>
            <w:tcW w:w="7501" w:type="dxa"/>
            <w:tcBorders>
              <w:top w:val="single" w:sz="4" w:space="0" w:color="000000"/>
              <w:left w:val="single" w:sz="4" w:space="0" w:color="000000"/>
              <w:bottom w:val="single" w:sz="4" w:space="0" w:color="000000"/>
              <w:right w:val="single" w:sz="4" w:space="0" w:color="000000"/>
            </w:tcBorders>
          </w:tcPr>
          <w:p w14:paraId="17FBF3BA" w14:textId="77777777" w:rsidR="007E3A94" w:rsidRPr="00857FF6" w:rsidRDefault="007E3A94" w:rsidP="00DA14A3">
            <w:pPr>
              <w:ind w:left="608"/>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Alapozás: </w:t>
            </w:r>
          </w:p>
        </w:tc>
        <w:tc>
          <w:tcPr>
            <w:tcW w:w="1875" w:type="dxa"/>
            <w:tcBorders>
              <w:top w:val="single" w:sz="4" w:space="0" w:color="000000"/>
              <w:left w:val="single" w:sz="4" w:space="0" w:color="000000"/>
              <w:bottom w:val="single" w:sz="4" w:space="0" w:color="000000"/>
              <w:right w:val="single" w:sz="4" w:space="0" w:color="000000"/>
            </w:tcBorders>
          </w:tcPr>
          <w:p w14:paraId="37C1DAB9" w14:textId="77777777" w:rsidR="007E3A94" w:rsidRPr="00857FF6" w:rsidRDefault="007E3A94" w:rsidP="00DA14A3">
            <w:pP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w:t>
            </w:r>
          </w:p>
        </w:tc>
      </w:tr>
      <w:tr w:rsidR="007E3A94" w:rsidRPr="00857FF6" w14:paraId="4779B8D1" w14:textId="77777777" w:rsidTr="00DA14A3">
        <w:trPr>
          <w:trHeight w:val="310"/>
        </w:trPr>
        <w:tc>
          <w:tcPr>
            <w:tcW w:w="7501" w:type="dxa"/>
            <w:tcBorders>
              <w:top w:val="single" w:sz="4" w:space="0" w:color="000000"/>
              <w:left w:val="single" w:sz="4" w:space="0" w:color="000000"/>
              <w:bottom w:val="single" w:sz="4" w:space="0" w:color="000000"/>
              <w:right w:val="single" w:sz="4" w:space="0" w:color="000000"/>
            </w:tcBorders>
          </w:tcPr>
          <w:p w14:paraId="06715551" w14:textId="77777777" w:rsidR="007E3A94" w:rsidRPr="00857FF6" w:rsidRDefault="007E3A94" w:rsidP="00DA14A3">
            <w:pPr>
              <w:ind w:left="608"/>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Csomópontok kialakítása: </w:t>
            </w:r>
          </w:p>
        </w:tc>
        <w:tc>
          <w:tcPr>
            <w:tcW w:w="1875" w:type="dxa"/>
            <w:tcBorders>
              <w:top w:val="single" w:sz="4" w:space="0" w:color="000000"/>
              <w:left w:val="single" w:sz="4" w:space="0" w:color="000000"/>
              <w:bottom w:val="single" w:sz="4" w:space="0" w:color="000000"/>
              <w:right w:val="single" w:sz="4" w:space="0" w:color="000000"/>
            </w:tcBorders>
          </w:tcPr>
          <w:p w14:paraId="44E2AFA9" w14:textId="77777777" w:rsidR="007E3A94" w:rsidRPr="00857FF6" w:rsidRDefault="007E3A94" w:rsidP="00DA14A3">
            <w:pP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w:t>
            </w:r>
          </w:p>
        </w:tc>
      </w:tr>
      <w:tr w:rsidR="007E3A94" w:rsidRPr="00857FF6" w14:paraId="54ADD8B2" w14:textId="77777777" w:rsidTr="00DA14A3">
        <w:trPr>
          <w:trHeight w:val="310"/>
        </w:trPr>
        <w:tc>
          <w:tcPr>
            <w:tcW w:w="7501" w:type="dxa"/>
            <w:tcBorders>
              <w:top w:val="single" w:sz="4" w:space="0" w:color="000000"/>
              <w:left w:val="single" w:sz="4" w:space="0" w:color="000000"/>
              <w:bottom w:val="single" w:sz="4" w:space="0" w:color="000000"/>
              <w:right w:val="single" w:sz="4" w:space="0" w:color="000000"/>
            </w:tcBorders>
          </w:tcPr>
          <w:p w14:paraId="23B3FC46" w14:textId="77777777" w:rsidR="007E3A94" w:rsidRPr="00857FF6" w:rsidRDefault="007E3A94" w:rsidP="00DA14A3">
            <w:pPr>
              <w:ind w:left="608"/>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Merevítések: </w:t>
            </w:r>
          </w:p>
        </w:tc>
        <w:tc>
          <w:tcPr>
            <w:tcW w:w="1875" w:type="dxa"/>
            <w:tcBorders>
              <w:top w:val="single" w:sz="4" w:space="0" w:color="000000"/>
              <w:left w:val="single" w:sz="4" w:space="0" w:color="000000"/>
              <w:bottom w:val="single" w:sz="4" w:space="0" w:color="000000"/>
              <w:right w:val="single" w:sz="4" w:space="0" w:color="000000"/>
            </w:tcBorders>
          </w:tcPr>
          <w:p w14:paraId="4AE1D4CF" w14:textId="77777777" w:rsidR="007E3A94" w:rsidRPr="00857FF6" w:rsidRDefault="007E3A94" w:rsidP="00DA14A3">
            <w:pP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w:t>
            </w:r>
          </w:p>
        </w:tc>
      </w:tr>
      <w:tr w:rsidR="007E3A94" w:rsidRPr="00857FF6" w14:paraId="290D3ED1" w14:textId="77777777" w:rsidTr="00DA14A3">
        <w:trPr>
          <w:trHeight w:val="310"/>
        </w:trPr>
        <w:tc>
          <w:tcPr>
            <w:tcW w:w="7501" w:type="dxa"/>
            <w:tcBorders>
              <w:top w:val="single" w:sz="4" w:space="0" w:color="000000"/>
              <w:left w:val="single" w:sz="4" w:space="0" w:color="000000"/>
              <w:bottom w:val="single" w:sz="4" w:space="0" w:color="000000"/>
              <w:right w:val="single" w:sz="4" w:space="0" w:color="000000"/>
            </w:tcBorders>
          </w:tcPr>
          <w:p w14:paraId="2C5F1A27" w14:textId="77777777" w:rsidR="007E3A94" w:rsidRPr="00857FF6" w:rsidRDefault="007E3A94" w:rsidP="00DA14A3">
            <w:pPr>
              <w:ind w:left="608"/>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Kikötések: </w:t>
            </w:r>
          </w:p>
        </w:tc>
        <w:tc>
          <w:tcPr>
            <w:tcW w:w="1875" w:type="dxa"/>
            <w:tcBorders>
              <w:top w:val="single" w:sz="4" w:space="0" w:color="000000"/>
              <w:left w:val="single" w:sz="4" w:space="0" w:color="000000"/>
              <w:bottom w:val="single" w:sz="4" w:space="0" w:color="000000"/>
              <w:right w:val="single" w:sz="4" w:space="0" w:color="000000"/>
            </w:tcBorders>
          </w:tcPr>
          <w:p w14:paraId="577B1CD0" w14:textId="77777777" w:rsidR="007E3A94" w:rsidRPr="00857FF6" w:rsidRDefault="007E3A94" w:rsidP="00DA14A3">
            <w:pP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w:t>
            </w:r>
          </w:p>
        </w:tc>
      </w:tr>
      <w:tr w:rsidR="007E3A94" w:rsidRPr="00857FF6" w14:paraId="4C48BEE8" w14:textId="77777777" w:rsidTr="00DA14A3">
        <w:trPr>
          <w:trHeight w:val="310"/>
        </w:trPr>
        <w:tc>
          <w:tcPr>
            <w:tcW w:w="7501" w:type="dxa"/>
            <w:tcBorders>
              <w:top w:val="single" w:sz="4" w:space="0" w:color="000000"/>
              <w:left w:val="single" w:sz="4" w:space="0" w:color="000000"/>
              <w:bottom w:val="single" w:sz="4" w:space="0" w:color="000000"/>
              <w:right w:val="single" w:sz="4" w:space="0" w:color="000000"/>
            </w:tcBorders>
          </w:tcPr>
          <w:p w14:paraId="7C2F96F0" w14:textId="77777777" w:rsidR="007E3A94" w:rsidRPr="00857FF6" w:rsidRDefault="007E3A94" w:rsidP="00DA14A3">
            <w:pPr>
              <w:ind w:left="608"/>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Állványpadozatok kialakítása: </w:t>
            </w:r>
          </w:p>
        </w:tc>
        <w:tc>
          <w:tcPr>
            <w:tcW w:w="1875" w:type="dxa"/>
            <w:tcBorders>
              <w:top w:val="single" w:sz="4" w:space="0" w:color="000000"/>
              <w:left w:val="single" w:sz="4" w:space="0" w:color="000000"/>
              <w:bottom w:val="single" w:sz="4" w:space="0" w:color="000000"/>
              <w:right w:val="single" w:sz="4" w:space="0" w:color="000000"/>
            </w:tcBorders>
          </w:tcPr>
          <w:p w14:paraId="48BE6C2C" w14:textId="77777777" w:rsidR="007E3A94" w:rsidRPr="00857FF6" w:rsidRDefault="007E3A94" w:rsidP="00DA14A3">
            <w:pP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w:t>
            </w:r>
          </w:p>
        </w:tc>
      </w:tr>
      <w:tr w:rsidR="007E3A94" w:rsidRPr="00857FF6" w14:paraId="3445E6F4" w14:textId="77777777" w:rsidTr="00DA14A3">
        <w:trPr>
          <w:trHeight w:val="310"/>
        </w:trPr>
        <w:tc>
          <w:tcPr>
            <w:tcW w:w="7501" w:type="dxa"/>
            <w:tcBorders>
              <w:top w:val="single" w:sz="4" w:space="0" w:color="000000"/>
              <w:left w:val="single" w:sz="4" w:space="0" w:color="000000"/>
              <w:bottom w:val="single" w:sz="4" w:space="0" w:color="000000"/>
              <w:right w:val="single" w:sz="4" w:space="0" w:color="000000"/>
            </w:tcBorders>
          </w:tcPr>
          <w:p w14:paraId="1DD0ABD7" w14:textId="77777777" w:rsidR="007E3A94" w:rsidRPr="00857FF6" w:rsidRDefault="007E3A94" w:rsidP="00DA14A3">
            <w:pPr>
              <w:ind w:left="608"/>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Munkaszintek közötti közlekedés megoldása: </w:t>
            </w:r>
          </w:p>
        </w:tc>
        <w:tc>
          <w:tcPr>
            <w:tcW w:w="1875" w:type="dxa"/>
            <w:tcBorders>
              <w:top w:val="single" w:sz="4" w:space="0" w:color="000000"/>
              <w:left w:val="single" w:sz="4" w:space="0" w:color="000000"/>
              <w:bottom w:val="single" w:sz="4" w:space="0" w:color="000000"/>
              <w:right w:val="single" w:sz="4" w:space="0" w:color="000000"/>
            </w:tcBorders>
          </w:tcPr>
          <w:p w14:paraId="695D1D9C" w14:textId="77777777" w:rsidR="007E3A94" w:rsidRPr="00857FF6" w:rsidRDefault="007E3A94" w:rsidP="00DA14A3">
            <w:pP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w:t>
            </w:r>
          </w:p>
        </w:tc>
      </w:tr>
      <w:tr w:rsidR="007E3A94" w:rsidRPr="00857FF6" w14:paraId="3D419538" w14:textId="77777777" w:rsidTr="00DA14A3">
        <w:trPr>
          <w:trHeight w:val="312"/>
        </w:trPr>
        <w:tc>
          <w:tcPr>
            <w:tcW w:w="7501" w:type="dxa"/>
            <w:tcBorders>
              <w:top w:val="single" w:sz="4" w:space="0" w:color="000000"/>
              <w:left w:val="single" w:sz="4" w:space="0" w:color="000000"/>
              <w:bottom w:val="single" w:sz="4" w:space="0" w:color="000000"/>
              <w:right w:val="single" w:sz="4" w:space="0" w:color="000000"/>
            </w:tcBorders>
          </w:tcPr>
          <w:p w14:paraId="78B9ED16" w14:textId="77777777" w:rsidR="007E3A94" w:rsidRPr="00857FF6" w:rsidRDefault="007E3A94" w:rsidP="00DA14A3">
            <w:pPr>
              <w:ind w:left="608" w:firstLine="41"/>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Biztonsági </w:t>
            </w:r>
            <w:proofErr w:type="gramStart"/>
            <w:r w:rsidRPr="00857FF6">
              <w:rPr>
                <w:rFonts w:eastAsia="Franklin Gothic Book" w:cs="Times New Roman"/>
                <w:color w:val="000000"/>
                <w:sz w:val="22"/>
                <w:szCs w:val="24"/>
                <w:lang w:eastAsia="hu-HU"/>
              </w:rPr>
              <w:t>berendezések:-</w:t>
            </w:r>
            <w:proofErr w:type="gramEnd"/>
            <w:r w:rsidRPr="00857FF6">
              <w:rPr>
                <w:rFonts w:eastAsia="Franklin Gothic Book" w:cs="Times New Roman"/>
                <w:color w:val="000000"/>
                <w:sz w:val="22"/>
                <w:szCs w:val="24"/>
                <w:lang w:eastAsia="hu-HU"/>
              </w:rPr>
              <w:t xml:space="preserve">     védőkorlát: </w:t>
            </w:r>
          </w:p>
        </w:tc>
        <w:tc>
          <w:tcPr>
            <w:tcW w:w="1875" w:type="dxa"/>
            <w:tcBorders>
              <w:top w:val="single" w:sz="4" w:space="0" w:color="000000"/>
              <w:left w:val="single" w:sz="4" w:space="0" w:color="000000"/>
              <w:bottom w:val="single" w:sz="4" w:space="0" w:color="000000"/>
              <w:right w:val="single" w:sz="4" w:space="0" w:color="000000"/>
            </w:tcBorders>
          </w:tcPr>
          <w:p w14:paraId="0FC96C04" w14:textId="77777777" w:rsidR="007E3A94" w:rsidRPr="00857FF6" w:rsidRDefault="007E3A94" w:rsidP="00DA14A3">
            <w:pP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w:t>
            </w:r>
          </w:p>
        </w:tc>
      </w:tr>
      <w:tr w:rsidR="007E3A94" w:rsidRPr="00857FF6" w14:paraId="5C7C3980" w14:textId="77777777" w:rsidTr="00DA14A3">
        <w:trPr>
          <w:trHeight w:val="310"/>
        </w:trPr>
        <w:tc>
          <w:tcPr>
            <w:tcW w:w="7501" w:type="dxa"/>
            <w:tcBorders>
              <w:top w:val="single" w:sz="4" w:space="0" w:color="000000"/>
              <w:left w:val="single" w:sz="4" w:space="0" w:color="000000"/>
              <w:bottom w:val="single" w:sz="4" w:space="0" w:color="000000"/>
              <w:right w:val="single" w:sz="4" w:space="0" w:color="000000"/>
            </w:tcBorders>
          </w:tcPr>
          <w:p w14:paraId="18064EED" w14:textId="77777777" w:rsidR="007E3A94" w:rsidRPr="00857FF6" w:rsidRDefault="007E3A94" w:rsidP="00DA14A3">
            <w:pPr>
              <w:ind w:left="608" w:firstLine="41"/>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villámvédelem: </w:t>
            </w:r>
          </w:p>
        </w:tc>
        <w:tc>
          <w:tcPr>
            <w:tcW w:w="1875" w:type="dxa"/>
            <w:tcBorders>
              <w:top w:val="single" w:sz="4" w:space="0" w:color="000000"/>
              <w:left w:val="single" w:sz="4" w:space="0" w:color="000000"/>
              <w:bottom w:val="single" w:sz="4" w:space="0" w:color="000000"/>
              <w:right w:val="single" w:sz="4" w:space="0" w:color="000000"/>
            </w:tcBorders>
          </w:tcPr>
          <w:p w14:paraId="450E9BCF" w14:textId="77777777" w:rsidR="007E3A94" w:rsidRPr="00857FF6" w:rsidRDefault="007E3A94" w:rsidP="00DA14A3">
            <w:pP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w:t>
            </w:r>
          </w:p>
        </w:tc>
      </w:tr>
      <w:tr w:rsidR="007E3A94" w:rsidRPr="00857FF6" w14:paraId="0B6BE0D2" w14:textId="77777777" w:rsidTr="00DA14A3">
        <w:trPr>
          <w:trHeight w:val="418"/>
        </w:trPr>
        <w:tc>
          <w:tcPr>
            <w:tcW w:w="7501" w:type="dxa"/>
            <w:tcBorders>
              <w:top w:val="single" w:sz="4" w:space="0" w:color="000000"/>
              <w:left w:val="single" w:sz="4" w:space="0" w:color="000000"/>
              <w:bottom w:val="single" w:sz="4" w:space="0" w:color="000000"/>
              <w:right w:val="single" w:sz="4" w:space="0" w:color="000000"/>
            </w:tcBorders>
            <w:vAlign w:val="bottom"/>
          </w:tcPr>
          <w:p w14:paraId="24B6D385" w14:textId="77777777" w:rsidR="007E3A94" w:rsidRPr="00857FF6" w:rsidRDefault="007E3A94" w:rsidP="00DA14A3">
            <w:pPr>
              <w:ind w:left="608" w:firstLine="41"/>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Feliratok: </w:t>
            </w:r>
          </w:p>
        </w:tc>
        <w:tc>
          <w:tcPr>
            <w:tcW w:w="1875" w:type="dxa"/>
            <w:tcBorders>
              <w:top w:val="single" w:sz="4" w:space="0" w:color="000000"/>
              <w:left w:val="single" w:sz="4" w:space="0" w:color="000000"/>
              <w:bottom w:val="single" w:sz="4" w:space="0" w:color="000000"/>
              <w:right w:val="single" w:sz="4" w:space="0" w:color="000000"/>
            </w:tcBorders>
            <w:vAlign w:val="bottom"/>
          </w:tcPr>
          <w:p w14:paraId="14DD5E00" w14:textId="77777777" w:rsidR="007E3A94" w:rsidRPr="00857FF6" w:rsidRDefault="007E3A94" w:rsidP="00DA14A3">
            <w:pP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w:t>
            </w:r>
          </w:p>
        </w:tc>
      </w:tr>
      <w:tr w:rsidR="007E3A94" w:rsidRPr="00857FF6" w14:paraId="0BF47EDC" w14:textId="77777777" w:rsidTr="00DA14A3">
        <w:trPr>
          <w:trHeight w:val="310"/>
        </w:trPr>
        <w:tc>
          <w:tcPr>
            <w:tcW w:w="7501" w:type="dxa"/>
            <w:tcBorders>
              <w:top w:val="single" w:sz="4" w:space="0" w:color="000000"/>
              <w:left w:val="single" w:sz="4" w:space="0" w:color="000000"/>
              <w:bottom w:val="single" w:sz="4" w:space="0" w:color="000000"/>
              <w:right w:val="single" w:sz="4" w:space="0" w:color="000000"/>
            </w:tcBorders>
          </w:tcPr>
          <w:p w14:paraId="449CA251" w14:textId="77777777" w:rsidR="007E3A94" w:rsidRPr="00857FF6" w:rsidRDefault="007E3A94" w:rsidP="00DA14A3">
            <w:pPr>
              <w:ind w:firstLine="41"/>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w:t>
            </w:r>
          </w:p>
        </w:tc>
        <w:tc>
          <w:tcPr>
            <w:tcW w:w="1875" w:type="dxa"/>
            <w:tcBorders>
              <w:top w:val="single" w:sz="4" w:space="0" w:color="000000"/>
              <w:left w:val="single" w:sz="4" w:space="0" w:color="000000"/>
              <w:bottom w:val="single" w:sz="4" w:space="0" w:color="000000"/>
              <w:right w:val="single" w:sz="4" w:space="0" w:color="000000"/>
            </w:tcBorders>
          </w:tcPr>
          <w:p w14:paraId="480BE8F3" w14:textId="77777777" w:rsidR="007E3A94" w:rsidRPr="00857FF6" w:rsidRDefault="007E3A94" w:rsidP="00DA14A3">
            <w:pP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w:t>
            </w:r>
          </w:p>
        </w:tc>
      </w:tr>
      <w:tr w:rsidR="007E3A94" w:rsidRPr="00857FF6" w14:paraId="3C61F44C" w14:textId="77777777" w:rsidTr="00DA14A3">
        <w:trPr>
          <w:trHeight w:val="610"/>
        </w:trPr>
        <w:tc>
          <w:tcPr>
            <w:tcW w:w="7501" w:type="dxa"/>
            <w:tcBorders>
              <w:top w:val="single" w:sz="4" w:space="0" w:color="000000"/>
              <w:left w:val="single" w:sz="4" w:space="0" w:color="000000"/>
              <w:bottom w:val="single" w:sz="4" w:space="0" w:color="000000"/>
              <w:right w:val="single" w:sz="4" w:space="0" w:color="000000"/>
            </w:tcBorders>
            <w:vAlign w:val="bottom"/>
          </w:tcPr>
          <w:p w14:paraId="3DB36376" w14:textId="77777777" w:rsidR="007E3A94" w:rsidRPr="00857FF6" w:rsidRDefault="007E3A94" w:rsidP="00DA14A3">
            <w:pPr>
              <w:ind w:firstLine="41"/>
              <w:rPr>
                <w:rFonts w:eastAsia="Franklin Gothic Book" w:cs="Times New Roman"/>
                <w:color w:val="000000"/>
                <w:sz w:val="22"/>
                <w:szCs w:val="24"/>
                <w:lang w:eastAsia="hu-HU"/>
              </w:rPr>
            </w:pPr>
            <w:proofErr w:type="gramStart"/>
            <w:r w:rsidRPr="00857FF6">
              <w:rPr>
                <w:rFonts w:eastAsia="Franklin Gothic Book" w:cs="Times New Roman"/>
                <w:color w:val="000000"/>
                <w:sz w:val="22"/>
                <w:szCs w:val="24"/>
                <w:lang w:eastAsia="hu-HU"/>
              </w:rPr>
              <w:t xml:space="preserve">Dátum:   </w:t>
            </w:r>
            <w:proofErr w:type="gramEnd"/>
            <w:r w:rsidRPr="00857FF6">
              <w:rPr>
                <w:rFonts w:eastAsia="Franklin Gothic Book" w:cs="Times New Roman"/>
                <w:color w:val="000000"/>
                <w:sz w:val="22"/>
                <w:szCs w:val="24"/>
                <w:lang w:eastAsia="hu-HU"/>
              </w:rPr>
              <w:t xml:space="preserve">                                       Aláírás: </w:t>
            </w:r>
          </w:p>
        </w:tc>
        <w:tc>
          <w:tcPr>
            <w:tcW w:w="1875" w:type="dxa"/>
            <w:tcBorders>
              <w:top w:val="single" w:sz="4" w:space="0" w:color="000000"/>
              <w:left w:val="single" w:sz="4" w:space="0" w:color="000000"/>
              <w:bottom w:val="single" w:sz="4" w:space="0" w:color="000000"/>
              <w:right w:val="single" w:sz="4" w:space="0" w:color="000000"/>
            </w:tcBorders>
            <w:vAlign w:val="bottom"/>
          </w:tcPr>
          <w:p w14:paraId="25FB7FC8" w14:textId="77777777" w:rsidR="007E3A94" w:rsidRPr="00857FF6" w:rsidRDefault="007E3A94" w:rsidP="00DA14A3">
            <w:pP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w:t>
            </w:r>
          </w:p>
        </w:tc>
      </w:tr>
      <w:tr w:rsidR="007E3A94" w:rsidRPr="00857FF6" w14:paraId="22CA3BD7" w14:textId="77777777" w:rsidTr="00DA14A3">
        <w:trPr>
          <w:trHeight w:val="310"/>
        </w:trPr>
        <w:tc>
          <w:tcPr>
            <w:tcW w:w="7501" w:type="dxa"/>
            <w:tcBorders>
              <w:top w:val="single" w:sz="4" w:space="0" w:color="000000"/>
              <w:left w:val="single" w:sz="4" w:space="0" w:color="000000"/>
              <w:bottom w:val="single" w:sz="4" w:space="0" w:color="000000"/>
              <w:right w:val="single" w:sz="4" w:space="0" w:color="000000"/>
            </w:tcBorders>
          </w:tcPr>
          <w:p w14:paraId="14E5DCE1" w14:textId="77777777" w:rsidR="007E3A94" w:rsidRPr="00857FF6" w:rsidRDefault="007E3A94" w:rsidP="00DA14A3">
            <w:pPr>
              <w:ind w:firstLine="41"/>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Az állvány használatba vételét engedélyezem. </w:t>
            </w:r>
          </w:p>
        </w:tc>
        <w:tc>
          <w:tcPr>
            <w:tcW w:w="1875" w:type="dxa"/>
            <w:tcBorders>
              <w:top w:val="single" w:sz="4" w:space="0" w:color="000000"/>
              <w:left w:val="single" w:sz="4" w:space="0" w:color="000000"/>
              <w:bottom w:val="single" w:sz="4" w:space="0" w:color="000000"/>
              <w:right w:val="single" w:sz="4" w:space="0" w:color="000000"/>
            </w:tcBorders>
          </w:tcPr>
          <w:p w14:paraId="51577256" w14:textId="77777777" w:rsidR="007E3A94" w:rsidRPr="00857FF6" w:rsidRDefault="007E3A94" w:rsidP="00DA14A3">
            <w:pP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w:t>
            </w:r>
          </w:p>
        </w:tc>
      </w:tr>
      <w:tr w:rsidR="007E3A94" w:rsidRPr="00857FF6" w14:paraId="368A2F2D" w14:textId="77777777" w:rsidTr="00DA14A3">
        <w:trPr>
          <w:trHeight w:val="312"/>
        </w:trPr>
        <w:tc>
          <w:tcPr>
            <w:tcW w:w="7501" w:type="dxa"/>
            <w:tcBorders>
              <w:top w:val="single" w:sz="4" w:space="0" w:color="000000"/>
              <w:left w:val="single" w:sz="4" w:space="0" w:color="000000"/>
              <w:bottom w:val="single" w:sz="4" w:space="0" w:color="000000"/>
              <w:right w:val="single" w:sz="4" w:space="0" w:color="000000"/>
            </w:tcBorders>
          </w:tcPr>
          <w:p w14:paraId="43665E7A" w14:textId="77777777" w:rsidR="007E3A94" w:rsidRPr="00857FF6" w:rsidRDefault="007E3A94" w:rsidP="00DA14A3">
            <w:pP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w:t>
            </w:r>
            <w:proofErr w:type="gramStart"/>
            <w:r w:rsidRPr="00857FF6">
              <w:rPr>
                <w:rFonts w:eastAsia="Franklin Gothic Book" w:cs="Times New Roman"/>
                <w:color w:val="000000"/>
                <w:sz w:val="22"/>
                <w:szCs w:val="24"/>
                <w:lang w:eastAsia="hu-HU"/>
              </w:rPr>
              <w:t xml:space="preserve">Dátum:   </w:t>
            </w:r>
            <w:proofErr w:type="gramEnd"/>
            <w:r w:rsidRPr="00857FF6">
              <w:rPr>
                <w:rFonts w:eastAsia="Franklin Gothic Book" w:cs="Times New Roman"/>
                <w:color w:val="000000"/>
                <w:sz w:val="22"/>
                <w:szCs w:val="24"/>
                <w:lang w:eastAsia="hu-HU"/>
              </w:rPr>
              <w:t xml:space="preserve">                                       Aláírás:                                          </w:t>
            </w:r>
          </w:p>
        </w:tc>
        <w:tc>
          <w:tcPr>
            <w:tcW w:w="1875" w:type="dxa"/>
            <w:tcBorders>
              <w:top w:val="single" w:sz="4" w:space="0" w:color="000000"/>
              <w:left w:val="single" w:sz="4" w:space="0" w:color="000000"/>
              <w:bottom w:val="single" w:sz="4" w:space="0" w:color="000000"/>
              <w:right w:val="single" w:sz="4" w:space="0" w:color="000000"/>
            </w:tcBorders>
          </w:tcPr>
          <w:p w14:paraId="49435113" w14:textId="77777777" w:rsidR="007E3A94" w:rsidRPr="00857FF6" w:rsidRDefault="007E3A94" w:rsidP="00DA14A3">
            <w:pPr>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w:t>
            </w:r>
          </w:p>
        </w:tc>
      </w:tr>
    </w:tbl>
    <w:p w14:paraId="6E40B30D" w14:textId="77777777" w:rsidR="007E3A94" w:rsidRPr="00857FF6" w:rsidRDefault="007E3A94" w:rsidP="007E3A94">
      <w:pPr>
        <w:ind w:left="54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w:t>
      </w:r>
    </w:p>
    <w:p w14:paraId="4321F488" w14:textId="77777777" w:rsidR="007E3A94" w:rsidRPr="00857FF6" w:rsidRDefault="007E3A94" w:rsidP="007E3A94">
      <w:pPr>
        <w:ind w:left="540"/>
        <w:rPr>
          <w:rFonts w:eastAsia="Franklin Gothic Book" w:cs="Times New Roman"/>
          <w:color w:val="000000"/>
          <w:sz w:val="22"/>
          <w:szCs w:val="24"/>
          <w:lang w:eastAsia="hu-HU"/>
        </w:rPr>
        <w:sectPr w:rsidR="007E3A94" w:rsidRPr="00857FF6" w:rsidSect="006C791D">
          <w:headerReference w:type="even" r:id="rId45"/>
          <w:headerReference w:type="default" r:id="rId46"/>
          <w:footerReference w:type="even" r:id="rId47"/>
          <w:footerReference w:type="default" r:id="rId48"/>
          <w:headerReference w:type="first" r:id="rId49"/>
          <w:footerReference w:type="first" r:id="rId50"/>
          <w:footnotePr>
            <w:numRestart w:val="eachPage"/>
          </w:footnotePr>
          <w:pgSz w:w="11906" w:h="16841"/>
          <w:pgMar w:top="1033" w:right="896" w:bottom="1325" w:left="1162" w:header="708" w:footer="714" w:gutter="0"/>
          <w:cols w:space="708"/>
        </w:sectPr>
      </w:pPr>
    </w:p>
    <w:p w14:paraId="08AED429" w14:textId="77777777" w:rsidR="007E3A94" w:rsidRPr="00857FF6" w:rsidRDefault="007E3A94" w:rsidP="007E3A94">
      <w:pPr>
        <w:jc w:val="center"/>
        <w:rPr>
          <w:b/>
          <w:szCs w:val="28"/>
        </w:rPr>
      </w:pPr>
      <w:r w:rsidRPr="00857FF6">
        <w:rPr>
          <w:b/>
          <w:szCs w:val="28"/>
        </w:rPr>
        <w:lastRenderedPageBreak/>
        <w:t>Alulétra ellenőrzési kérdéslistája</w:t>
      </w:r>
    </w:p>
    <w:p w14:paraId="360DD8B3" w14:textId="77777777" w:rsidR="007E3A94" w:rsidRPr="00857FF6" w:rsidRDefault="007E3A94" w:rsidP="007E3A94">
      <w:pPr>
        <w:spacing w:after="4" w:line="249" w:lineRule="auto"/>
        <w:ind w:hanging="10"/>
        <w:jc w:val="center"/>
        <w:rPr>
          <w:rFonts w:eastAsia="Franklin Gothic Book" w:cs="Times New Roman"/>
          <w:color w:val="000000"/>
          <w:sz w:val="22"/>
          <w:szCs w:val="24"/>
          <w:lang w:eastAsia="hu-HU"/>
        </w:rPr>
      </w:pPr>
      <w:r w:rsidRPr="00857FF6">
        <w:rPr>
          <w:rFonts w:eastAsia="Franklin Gothic Book" w:cs="Times New Roman"/>
          <w:b/>
          <w:color w:val="000000"/>
          <w:sz w:val="22"/>
          <w:szCs w:val="24"/>
          <w:lang w:eastAsia="hu-HU"/>
        </w:rPr>
        <w:t>(évente elvégzendő!)</w:t>
      </w:r>
    </w:p>
    <w:p w14:paraId="4C3F2085" w14:textId="77777777" w:rsidR="007E3A94" w:rsidRPr="00857FF6" w:rsidRDefault="007E3A94" w:rsidP="007E3A94">
      <w:pPr>
        <w:spacing w:after="36"/>
        <w:ind w:left="284" w:firstLine="27"/>
        <w:rPr>
          <w:rFonts w:eastAsia="Franklin Gothic Book" w:cs="Times New Roman"/>
          <w:color w:val="000000"/>
          <w:sz w:val="22"/>
          <w:szCs w:val="24"/>
          <w:lang w:eastAsia="hu-HU"/>
        </w:rPr>
      </w:pPr>
    </w:p>
    <w:p w14:paraId="2CCF71D3" w14:textId="77777777" w:rsidR="007E3A94" w:rsidRPr="00857FF6" w:rsidRDefault="007E3A94" w:rsidP="007E3A94">
      <w:pPr>
        <w:tabs>
          <w:tab w:val="center" w:pos="1187"/>
          <w:tab w:val="center" w:pos="2664"/>
          <w:tab w:val="center" w:pos="3373"/>
          <w:tab w:val="center" w:pos="5027"/>
        </w:tabs>
        <w:spacing w:after="4" w:line="249" w:lineRule="auto"/>
        <w:ind w:left="284" w:firstLine="27"/>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Létraazonosító:  </w:t>
      </w:r>
    </w:p>
    <w:p w14:paraId="2D4E6786" w14:textId="77777777" w:rsidR="007E3A94" w:rsidRPr="00857FF6" w:rsidRDefault="007E3A94" w:rsidP="007E3A94">
      <w:pPr>
        <w:tabs>
          <w:tab w:val="center" w:pos="1187"/>
          <w:tab w:val="center" w:pos="2664"/>
          <w:tab w:val="center" w:pos="3373"/>
          <w:tab w:val="center" w:pos="5027"/>
        </w:tabs>
        <w:spacing w:after="4" w:line="249" w:lineRule="auto"/>
        <w:ind w:left="284" w:firstLine="27"/>
        <w:rPr>
          <w:rFonts w:eastAsia="Franklin Gothic Book" w:cs="Times New Roman"/>
          <w:color w:val="000000"/>
          <w:sz w:val="22"/>
          <w:szCs w:val="24"/>
          <w:lang w:eastAsia="hu-HU"/>
        </w:rPr>
      </w:pPr>
    </w:p>
    <w:p w14:paraId="33E6382D" w14:textId="77777777" w:rsidR="007E3A94" w:rsidRPr="00857FF6" w:rsidRDefault="007E3A94" w:rsidP="007E3A94">
      <w:pPr>
        <w:tabs>
          <w:tab w:val="center" w:pos="1187"/>
          <w:tab w:val="center" w:pos="2664"/>
          <w:tab w:val="center" w:pos="3373"/>
          <w:tab w:val="center" w:pos="5027"/>
        </w:tabs>
        <w:spacing w:after="4" w:line="249" w:lineRule="auto"/>
        <w:ind w:left="284" w:firstLine="27"/>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ab/>
        <w:t xml:space="preserve">Létra használati helye: </w:t>
      </w:r>
    </w:p>
    <w:p w14:paraId="2205EE8A" w14:textId="77777777" w:rsidR="007E3A94" w:rsidRPr="00857FF6" w:rsidRDefault="007E3A94" w:rsidP="007E3A94">
      <w:pPr>
        <w:tabs>
          <w:tab w:val="center" w:pos="839"/>
          <w:tab w:val="center" w:pos="1956"/>
          <w:tab w:val="center" w:pos="2664"/>
          <w:tab w:val="center" w:pos="3702"/>
          <w:tab w:val="center" w:pos="4976"/>
          <w:tab w:val="center" w:pos="5497"/>
          <w:tab w:val="center" w:pos="6868"/>
        </w:tabs>
        <w:spacing w:after="4" w:line="249" w:lineRule="auto"/>
        <w:ind w:left="284" w:firstLine="27"/>
        <w:rPr>
          <w:rFonts w:eastAsia="Calibri" w:cs="Times New Roman"/>
          <w:color w:val="000000"/>
          <w:sz w:val="22"/>
          <w:szCs w:val="24"/>
          <w:lang w:eastAsia="hu-HU"/>
        </w:rPr>
      </w:pPr>
    </w:p>
    <w:tbl>
      <w:tblPr>
        <w:tblW w:w="9118" w:type="dxa"/>
        <w:tblInd w:w="354" w:type="dxa"/>
        <w:tblCellMar>
          <w:left w:w="70" w:type="dxa"/>
          <w:right w:w="70" w:type="dxa"/>
        </w:tblCellMar>
        <w:tblLook w:val="04A0" w:firstRow="1" w:lastRow="0" w:firstColumn="1" w:lastColumn="0" w:noHBand="0" w:noVBand="1"/>
      </w:tblPr>
      <w:tblGrid>
        <w:gridCol w:w="5953"/>
        <w:gridCol w:w="960"/>
        <w:gridCol w:w="960"/>
        <w:gridCol w:w="1245"/>
      </w:tblGrid>
      <w:tr w:rsidR="007E3A94" w:rsidRPr="00857FF6" w14:paraId="7114D17F" w14:textId="77777777" w:rsidTr="00DA14A3">
        <w:trPr>
          <w:trHeight w:val="345"/>
        </w:trPr>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CF5F4" w14:textId="77777777" w:rsidR="007E3A94" w:rsidRPr="00857FF6" w:rsidRDefault="007E3A94" w:rsidP="00DA14A3">
            <w:pPr>
              <w:rPr>
                <w:rFonts w:eastAsia="Times New Roman" w:cs="Times New Roman"/>
                <w:color w:val="000000"/>
                <w:sz w:val="22"/>
                <w:szCs w:val="24"/>
                <w:lang w:eastAsia="hu-HU"/>
              </w:rPr>
            </w:pPr>
            <w:r w:rsidRPr="00857FF6">
              <w:rPr>
                <w:rFonts w:eastAsia="Times New Roman" w:cs="Times New Roman"/>
                <w:color w:val="000000"/>
                <w:sz w:val="22"/>
                <w:szCs w:val="24"/>
                <w:lang w:eastAsia="hu-HU"/>
              </w:rPr>
              <w:t>Kérdés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89478F8" w14:textId="77777777" w:rsidR="007E3A94" w:rsidRPr="00857FF6" w:rsidRDefault="007E3A94" w:rsidP="00DA14A3">
            <w:pPr>
              <w:jc w:val="center"/>
              <w:rPr>
                <w:rFonts w:eastAsia="Times New Roman" w:cs="Times New Roman"/>
                <w:color w:val="000000"/>
                <w:sz w:val="22"/>
                <w:szCs w:val="24"/>
                <w:lang w:eastAsia="hu-HU"/>
              </w:rPr>
            </w:pPr>
            <w:r w:rsidRPr="00857FF6">
              <w:rPr>
                <w:rFonts w:eastAsia="Times New Roman" w:cs="Times New Roman"/>
                <w:color w:val="000000"/>
                <w:sz w:val="22"/>
                <w:szCs w:val="24"/>
                <w:lang w:eastAsia="hu-HU"/>
              </w:rPr>
              <w:t>igen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2F18814" w14:textId="77777777" w:rsidR="007E3A94" w:rsidRPr="00857FF6" w:rsidRDefault="007E3A94" w:rsidP="00DA14A3">
            <w:pPr>
              <w:jc w:val="center"/>
              <w:rPr>
                <w:rFonts w:eastAsia="Times New Roman" w:cs="Times New Roman"/>
                <w:color w:val="000000"/>
                <w:sz w:val="22"/>
                <w:szCs w:val="24"/>
                <w:lang w:eastAsia="hu-HU"/>
              </w:rPr>
            </w:pPr>
            <w:r w:rsidRPr="00857FF6">
              <w:rPr>
                <w:rFonts w:eastAsia="Times New Roman" w:cs="Times New Roman"/>
                <w:color w:val="000000"/>
                <w:sz w:val="22"/>
                <w:szCs w:val="24"/>
                <w:lang w:eastAsia="hu-HU"/>
              </w:rPr>
              <w:t>nem</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14:paraId="56FE33C4" w14:textId="77777777" w:rsidR="007E3A94" w:rsidRPr="00857FF6" w:rsidRDefault="007E3A94" w:rsidP="00DA14A3">
            <w:pPr>
              <w:jc w:val="center"/>
              <w:rPr>
                <w:rFonts w:eastAsia="Times New Roman" w:cs="Times New Roman"/>
                <w:color w:val="000000"/>
                <w:sz w:val="22"/>
                <w:szCs w:val="24"/>
                <w:lang w:eastAsia="hu-HU"/>
              </w:rPr>
            </w:pPr>
            <w:r w:rsidRPr="00857FF6">
              <w:rPr>
                <w:rFonts w:eastAsia="Times New Roman" w:cs="Times New Roman"/>
                <w:color w:val="000000"/>
                <w:sz w:val="22"/>
                <w:szCs w:val="24"/>
                <w:lang w:eastAsia="hu-HU"/>
              </w:rPr>
              <w:t xml:space="preserve">nem vonatkozik </w:t>
            </w:r>
          </w:p>
        </w:tc>
      </w:tr>
      <w:tr w:rsidR="007E3A94" w:rsidRPr="00857FF6" w14:paraId="05730898" w14:textId="77777777" w:rsidTr="00DA14A3">
        <w:trPr>
          <w:trHeight w:val="345"/>
        </w:trPr>
        <w:tc>
          <w:tcPr>
            <w:tcW w:w="5953" w:type="dxa"/>
            <w:tcBorders>
              <w:top w:val="nil"/>
              <w:left w:val="single" w:sz="4" w:space="0" w:color="auto"/>
              <w:bottom w:val="single" w:sz="4" w:space="0" w:color="auto"/>
              <w:right w:val="single" w:sz="4" w:space="0" w:color="auto"/>
            </w:tcBorders>
            <w:shd w:val="clear" w:color="auto" w:fill="auto"/>
            <w:noWrap/>
            <w:vAlign w:val="center"/>
            <w:hideMark/>
          </w:tcPr>
          <w:p w14:paraId="46B5F989" w14:textId="77777777" w:rsidR="007E3A94" w:rsidRPr="00857FF6" w:rsidRDefault="007E3A94" w:rsidP="00DA14A3">
            <w:pPr>
              <w:ind w:left="355" w:hanging="355"/>
              <w:rPr>
                <w:rFonts w:eastAsia="Times New Roman" w:cs="Times New Roman"/>
                <w:color w:val="000000"/>
                <w:sz w:val="22"/>
                <w:szCs w:val="24"/>
                <w:lang w:eastAsia="hu-HU"/>
              </w:rPr>
            </w:pPr>
            <w:r w:rsidRPr="00857FF6">
              <w:rPr>
                <w:rFonts w:eastAsia="Times New Roman" w:cs="Times New Roman"/>
                <w:color w:val="000000"/>
                <w:sz w:val="22"/>
                <w:szCs w:val="24"/>
                <w:lang w:eastAsia="hu-HU"/>
              </w:rPr>
              <w:t>1.</w:t>
            </w:r>
            <w:r w:rsidRPr="00857FF6">
              <w:rPr>
                <w:rFonts w:eastAsia="Times New Roman" w:cs="Times New Roman"/>
                <w:color w:val="000000"/>
                <w:sz w:val="22"/>
                <w:szCs w:val="24"/>
                <w:lang w:eastAsia="hu-HU"/>
              </w:rPr>
              <w:tab/>
              <w:t xml:space="preserve">Megfelelő a létra szilárdsága </w:t>
            </w:r>
          </w:p>
        </w:tc>
        <w:tc>
          <w:tcPr>
            <w:tcW w:w="960" w:type="dxa"/>
            <w:tcBorders>
              <w:top w:val="nil"/>
              <w:left w:val="nil"/>
              <w:bottom w:val="single" w:sz="4" w:space="0" w:color="auto"/>
              <w:right w:val="single" w:sz="4" w:space="0" w:color="auto"/>
            </w:tcBorders>
            <w:shd w:val="clear" w:color="auto" w:fill="auto"/>
            <w:noWrap/>
            <w:vAlign w:val="bottom"/>
          </w:tcPr>
          <w:p w14:paraId="4E32D51C" w14:textId="77777777" w:rsidR="007E3A94" w:rsidRPr="00857FF6" w:rsidRDefault="007E3A94" w:rsidP="00DA14A3">
            <w:pPr>
              <w:jc w:val="left"/>
              <w:rPr>
                <w:rFonts w:eastAsia="Times New Roman" w:cs="Times New Roman"/>
                <w:color w:val="000000"/>
                <w:sz w:val="22"/>
                <w:szCs w:val="24"/>
                <w:lang w:eastAsia="hu-HU"/>
              </w:rPr>
            </w:pPr>
          </w:p>
        </w:tc>
        <w:tc>
          <w:tcPr>
            <w:tcW w:w="960" w:type="dxa"/>
            <w:tcBorders>
              <w:top w:val="nil"/>
              <w:left w:val="nil"/>
              <w:bottom w:val="single" w:sz="4" w:space="0" w:color="auto"/>
              <w:right w:val="single" w:sz="4" w:space="0" w:color="auto"/>
            </w:tcBorders>
            <w:shd w:val="clear" w:color="auto" w:fill="auto"/>
            <w:noWrap/>
            <w:vAlign w:val="bottom"/>
          </w:tcPr>
          <w:p w14:paraId="0F2672EF" w14:textId="77777777" w:rsidR="007E3A94" w:rsidRPr="00857FF6" w:rsidRDefault="007E3A94" w:rsidP="00DA14A3">
            <w:pPr>
              <w:jc w:val="left"/>
              <w:rPr>
                <w:rFonts w:eastAsia="Times New Roman" w:cs="Times New Roman"/>
                <w:color w:val="000000"/>
                <w:sz w:val="22"/>
                <w:szCs w:val="24"/>
                <w:lang w:eastAsia="hu-HU"/>
              </w:rPr>
            </w:pPr>
          </w:p>
        </w:tc>
        <w:tc>
          <w:tcPr>
            <w:tcW w:w="1245" w:type="dxa"/>
            <w:tcBorders>
              <w:top w:val="nil"/>
              <w:left w:val="nil"/>
              <w:bottom w:val="single" w:sz="4" w:space="0" w:color="auto"/>
              <w:right w:val="single" w:sz="4" w:space="0" w:color="auto"/>
            </w:tcBorders>
            <w:shd w:val="clear" w:color="auto" w:fill="auto"/>
            <w:noWrap/>
            <w:vAlign w:val="bottom"/>
          </w:tcPr>
          <w:p w14:paraId="5113F38B" w14:textId="77777777" w:rsidR="007E3A94" w:rsidRPr="00857FF6" w:rsidRDefault="007E3A94" w:rsidP="00DA14A3">
            <w:pPr>
              <w:jc w:val="left"/>
              <w:rPr>
                <w:rFonts w:eastAsia="Times New Roman" w:cs="Times New Roman"/>
                <w:color w:val="000000"/>
                <w:sz w:val="22"/>
                <w:szCs w:val="24"/>
                <w:lang w:eastAsia="hu-HU"/>
              </w:rPr>
            </w:pPr>
          </w:p>
        </w:tc>
      </w:tr>
      <w:tr w:rsidR="007E3A94" w:rsidRPr="00857FF6" w14:paraId="1A116894" w14:textId="77777777" w:rsidTr="00DA14A3">
        <w:trPr>
          <w:trHeight w:val="345"/>
        </w:trPr>
        <w:tc>
          <w:tcPr>
            <w:tcW w:w="5953" w:type="dxa"/>
            <w:tcBorders>
              <w:top w:val="nil"/>
              <w:left w:val="single" w:sz="4" w:space="0" w:color="auto"/>
              <w:bottom w:val="single" w:sz="4" w:space="0" w:color="auto"/>
              <w:right w:val="single" w:sz="4" w:space="0" w:color="auto"/>
            </w:tcBorders>
            <w:shd w:val="clear" w:color="auto" w:fill="auto"/>
            <w:noWrap/>
            <w:vAlign w:val="center"/>
            <w:hideMark/>
          </w:tcPr>
          <w:p w14:paraId="291D74AE" w14:textId="77777777" w:rsidR="007E3A94" w:rsidRPr="00857FF6" w:rsidRDefault="007E3A94" w:rsidP="00DA14A3">
            <w:pPr>
              <w:ind w:left="355" w:hanging="355"/>
              <w:rPr>
                <w:rFonts w:eastAsia="Times New Roman" w:cs="Times New Roman"/>
                <w:color w:val="000000"/>
                <w:sz w:val="22"/>
                <w:szCs w:val="24"/>
                <w:lang w:eastAsia="hu-HU"/>
              </w:rPr>
            </w:pPr>
            <w:r w:rsidRPr="00857FF6">
              <w:rPr>
                <w:rFonts w:eastAsia="Times New Roman" w:cs="Times New Roman"/>
                <w:color w:val="000000"/>
                <w:sz w:val="22"/>
                <w:szCs w:val="24"/>
                <w:lang w:eastAsia="hu-HU"/>
              </w:rPr>
              <w:t>2.</w:t>
            </w:r>
            <w:r w:rsidRPr="00857FF6">
              <w:rPr>
                <w:rFonts w:eastAsia="Times New Roman" w:cs="Times New Roman"/>
                <w:color w:val="000000"/>
                <w:sz w:val="22"/>
                <w:szCs w:val="24"/>
                <w:lang w:eastAsia="hu-HU"/>
              </w:rPr>
              <w:tab/>
              <w:t xml:space="preserve">A fém minden felülete látható </w:t>
            </w:r>
          </w:p>
        </w:tc>
        <w:tc>
          <w:tcPr>
            <w:tcW w:w="960" w:type="dxa"/>
            <w:tcBorders>
              <w:top w:val="nil"/>
              <w:left w:val="nil"/>
              <w:bottom w:val="single" w:sz="4" w:space="0" w:color="auto"/>
              <w:right w:val="single" w:sz="4" w:space="0" w:color="auto"/>
            </w:tcBorders>
            <w:shd w:val="clear" w:color="auto" w:fill="auto"/>
            <w:noWrap/>
            <w:vAlign w:val="bottom"/>
          </w:tcPr>
          <w:p w14:paraId="6A11F94C" w14:textId="77777777" w:rsidR="007E3A94" w:rsidRPr="00857FF6" w:rsidRDefault="007E3A94" w:rsidP="00DA14A3">
            <w:pPr>
              <w:jc w:val="left"/>
              <w:rPr>
                <w:rFonts w:eastAsia="Times New Roman" w:cs="Times New Roman"/>
                <w:color w:val="000000"/>
                <w:sz w:val="22"/>
                <w:szCs w:val="24"/>
                <w:lang w:eastAsia="hu-HU"/>
              </w:rPr>
            </w:pPr>
          </w:p>
        </w:tc>
        <w:tc>
          <w:tcPr>
            <w:tcW w:w="960" w:type="dxa"/>
            <w:tcBorders>
              <w:top w:val="nil"/>
              <w:left w:val="nil"/>
              <w:bottom w:val="single" w:sz="4" w:space="0" w:color="auto"/>
              <w:right w:val="single" w:sz="4" w:space="0" w:color="auto"/>
            </w:tcBorders>
            <w:shd w:val="clear" w:color="auto" w:fill="auto"/>
            <w:noWrap/>
            <w:vAlign w:val="bottom"/>
          </w:tcPr>
          <w:p w14:paraId="4E95BA64" w14:textId="77777777" w:rsidR="007E3A94" w:rsidRPr="00857FF6" w:rsidRDefault="007E3A94" w:rsidP="00DA14A3">
            <w:pPr>
              <w:jc w:val="left"/>
              <w:rPr>
                <w:rFonts w:eastAsia="Times New Roman" w:cs="Times New Roman"/>
                <w:color w:val="000000"/>
                <w:sz w:val="22"/>
                <w:szCs w:val="24"/>
                <w:lang w:eastAsia="hu-HU"/>
              </w:rPr>
            </w:pPr>
          </w:p>
        </w:tc>
        <w:tc>
          <w:tcPr>
            <w:tcW w:w="1245" w:type="dxa"/>
            <w:tcBorders>
              <w:top w:val="nil"/>
              <w:left w:val="nil"/>
              <w:bottom w:val="single" w:sz="4" w:space="0" w:color="auto"/>
              <w:right w:val="single" w:sz="4" w:space="0" w:color="auto"/>
            </w:tcBorders>
            <w:shd w:val="clear" w:color="auto" w:fill="auto"/>
            <w:noWrap/>
            <w:vAlign w:val="bottom"/>
          </w:tcPr>
          <w:p w14:paraId="611C69BD" w14:textId="77777777" w:rsidR="007E3A94" w:rsidRPr="00857FF6" w:rsidRDefault="007E3A94" w:rsidP="00DA14A3">
            <w:pPr>
              <w:jc w:val="left"/>
              <w:rPr>
                <w:rFonts w:eastAsia="Times New Roman" w:cs="Times New Roman"/>
                <w:color w:val="000000"/>
                <w:sz w:val="22"/>
                <w:szCs w:val="24"/>
                <w:lang w:eastAsia="hu-HU"/>
              </w:rPr>
            </w:pPr>
          </w:p>
        </w:tc>
      </w:tr>
      <w:tr w:rsidR="007E3A94" w:rsidRPr="00857FF6" w14:paraId="3746E7B0" w14:textId="77777777" w:rsidTr="00DA14A3">
        <w:trPr>
          <w:trHeight w:val="345"/>
        </w:trPr>
        <w:tc>
          <w:tcPr>
            <w:tcW w:w="5953" w:type="dxa"/>
            <w:tcBorders>
              <w:top w:val="nil"/>
              <w:left w:val="single" w:sz="4" w:space="0" w:color="auto"/>
              <w:bottom w:val="single" w:sz="4" w:space="0" w:color="auto"/>
              <w:right w:val="single" w:sz="4" w:space="0" w:color="auto"/>
            </w:tcBorders>
            <w:shd w:val="clear" w:color="auto" w:fill="auto"/>
            <w:noWrap/>
            <w:vAlign w:val="center"/>
            <w:hideMark/>
          </w:tcPr>
          <w:p w14:paraId="28E5C557" w14:textId="77777777" w:rsidR="007E3A94" w:rsidRPr="00857FF6" w:rsidRDefault="007E3A94" w:rsidP="00DA14A3">
            <w:pPr>
              <w:ind w:left="355" w:hanging="355"/>
              <w:rPr>
                <w:rFonts w:eastAsia="Times New Roman" w:cs="Times New Roman"/>
                <w:color w:val="000000"/>
                <w:sz w:val="22"/>
                <w:szCs w:val="24"/>
                <w:lang w:eastAsia="hu-HU"/>
              </w:rPr>
            </w:pPr>
            <w:r w:rsidRPr="00857FF6">
              <w:rPr>
                <w:rFonts w:eastAsia="Times New Roman" w:cs="Times New Roman"/>
                <w:color w:val="000000"/>
                <w:sz w:val="22"/>
                <w:szCs w:val="24"/>
                <w:lang w:eastAsia="hu-HU"/>
              </w:rPr>
              <w:t>3.</w:t>
            </w:r>
            <w:r w:rsidRPr="00857FF6">
              <w:rPr>
                <w:rFonts w:eastAsia="Times New Roman" w:cs="Times New Roman"/>
                <w:color w:val="000000"/>
                <w:sz w:val="22"/>
                <w:szCs w:val="24"/>
                <w:lang w:eastAsia="hu-HU"/>
              </w:rPr>
              <w:tab/>
              <w:t xml:space="preserve">Javításra utaló jelek vannak </w:t>
            </w:r>
          </w:p>
        </w:tc>
        <w:tc>
          <w:tcPr>
            <w:tcW w:w="960" w:type="dxa"/>
            <w:tcBorders>
              <w:top w:val="nil"/>
              <w:left w:val="nil"/>
              <w:bottom w:val="single" w:sz="4" w:space="0" w:color="auto"/>
              <w:right w:val="single" w:sz="4" w:space="0" w:color="auto"/>
            </w:tcBorders>
            <w:shd w:val="clear" w:color="auto" w:fill="auto"/>
            <w:noWrap/>
            <w:vAlign w:val="bottom"/>
          </w:tcPr>
          <w:p w14:paraId="11D070B4" w14:textId="77777777" w:rsidR="007E3A94" w:rsidRPr="00857FF6" w:rsidRDefault="007E3A94" w:rsidP="00DA14A3">
            <w:pPr>
              <w:jc w:val="left"/>
              <w:rPr>
                <w:rFonts w:eastAsia="Times New Roman" w:cs="Times New Roman"/>
                <w:color w:val="000000"/>
                <w:sz w:val="22"/>
                <w:szCs w:val="24"/>
                <w:lang w:eastAsia="hu-HU"/>
              </w:rPr>
            </w:pPr>
          </w:p>
        </w:tc>
        <w:tc>
          <w:tcPr>
            <w:tcW w:w="960" w:type="dxa"/>
            <w:tcBorders>
              <w:top w:val="nil"/>
              <w:left w:val="nil"/>
              <w:bottom w:val="single" w:sz="4" w:space="0" w:color="auto"/>
              <w:right w:val="single" w:sz="4" w:space="0" w:color="auto"/>
            </w:tcBorders>
            <w:shd w:val="clear" w:color="auto" w:fill="auto"/>
            <w:noWrap/>
            <w:vAlign w:val="bottom"/>
          </w:tcPr>
          <w:p w14:paraId="0480518E" w14:textId="77777777" w:rsidR="007E3A94" w:rsidRPr="00857FF6" w:rsidRDefault="007E3A94" w:rsidP="00DA14A3">
            <w:pPr>
              <w:jc w:val="left"/>
              <w:rPr>
                <w:rFonts w:eastAsia="Times New Roman" w:cs="Times New Roman"/>
                <w:color w:val="000000"/>
                <w:sz w:val="22"/>
                <w:szCs w:val="24"/>
                <w:lang w:eastAsia="hu-HU"/>
              </w:rPr>
            </w:pPr>
          </w:p>
        </w:tc>
        <w:tc>
          <w:tcPr>
            <w:tcW w:w="1245" w:type="dxa"/>
            <w:tcBorders>
              <w:top w:val="nil"/>
              <w:left w:val="nil"/>
              <w:bottom w:val="single" w:sz="4" w:space="0" w:color="auto"/>
              <w:right w:val="single" w:sz="4" w:space="0" w:color="auto"/>
            </w:tcBorders>
            <w:shd w:val="clear" w:color="auto" w:fill="auto"/>
            <w:noWrap/>
            <w:vAlign w:val="bottom"/>
          </w:tcPr>
          <w:p w14:paraId="49C575D9" w14:textId="77777777" w:rsidR="007E3A94" w:rsidRPr="00857FF6" w:rsidRDefault="007E3A94" w:rsidP="00DA14A3">
            <w:pPr>
              <w:jc w:val="left"/>
              <w:rPr>
                <w:rFonts w:eastAsia="Times New Roman" w:cs="Times New Roman"/>
                <w:color w:val="000000"/>
                <w:sz w:val="22"/>
                <w:szCs w:val="24"/>
                <w:lang w:eastAsia="hu-HU"/>
              </w:rPr>
            </w:pPr>
          </w:p>
        </w:tc>
      </w:tr>
      <w:tr w:rsidR="007E3A94" w:rsidRPr="00857FF6" w14:paraId="0BE14E3B" w14:textId="77777777" w:rsidTr="00DA14A3">
        <w:trPr>
          <w:trHeight w:val="345"/>
        </w:trPr>
        <w:tc>
          <w:tcPr>
            <w:tcW w:w="5953" w:type="dxa"/>
            <w:tcBorders>
              <w:top w:val="nil"/>
              <w:left w:val="single" w:sz="4" w:space="0" w:color="auto"/>
              <w:bottom w:val="single" w:sz="4" w:space="0" w:color="auto"/>
              <w:right w:val="single" w:sz="4" w:space="0" w:color="auto"/>
            </w:tcBorders>
            <w:shd w:val="clear" w:color="auto" w:fill="auto"/>
            <w:noWrap/>
            <w:vAlign w:val="center"/>
            <w:hideMark/>
          </w:tcPr>
          <w:p w14:paraId="36332D52" w14:textId="77777777" w:rsidR="007E3A94" w:rsidRPr="00857FF6" w:rsidRDefault="007E3A94" w:rsidP="007E3A94">
            <w:pPr>
              <w:pStyle w:val="Listaszerbekezds"/>
              <w:numPr>
                <w:ilvl w:val="0"/>
                <w:numId w:val="2"/>
              </w:numPr>
              <w:spacing w:before="120"/>
              <w:jc w:val="left"/>
              <w:rPr>
                <w:color w:val="000000"/>
                <w:sz w:val="22"/>
              </w:rPr>
            </w:pPr>
            <w:r w:rsidRPr="00857FF6">
              <w:rPr>
                <w:color w:val="000000"/>
                <w:sz w:val="22"/>
              </w:rPr>
              <w:t xml:space="preserve">A létrafok és létraszár átmenő rögzítése megfelelő </w:t>
            </w:r>
          </w:p>
        </w:tc>
        <w:tc>
          <w:tcPr>
            <w:tcW w:w="960" w:type="dxa"/>
            <w:tcBorders>
              <w:top w:val="nil"/>
              <w:left w:val="nil"/>
              <w:bottom w:val="single" w:sz="4" w:space="0" w:color="auto"/>
              <w:right w:val="single" w:sz="4" w:space="0" w:color="auto"/>
            </w:tcBorders>
            <w:shd w:val="clear" w:color="auto" w:fill="auto"/>
            <w:noWrap/>
            <w:vAlign w:val="bottom"/>
          </w:tcPr>
          <w:p w14:paraId="645E6938" w14:textId="77777777" w:rsidR="007E3A94" w:rsidRPr="00857FF6" w:rsidRDefault="007E3A94" w:rsidP="00DA14A3">
            <w:pPr>
              <w:jc w:val="left"/>
              <w:rPr>
                <w:rFonts w:eastAsia="Times New Roman" w:cs="Times New Roman"/>
                <w:color w:val="000000"/>
                <w:sz w:val="22"/>
                <w:szCs w:val="24"/>
                <w:lang w:eastAsia="hu-HU"/>
              </w:rPr>
            </w:pPr>
          </w:p>
        </w:tc>
        <w:tc>
          <w:tcPr>
            <w:tcW w:w="960" w:type="dxa"/>
            <w:tcBorders>
              <w:top w:val="nil"/>
              <w:left w:val="nil"/>
              <w:bottom w:val="single" w:sz="4" w:space="0" w:color="auto"/>
              <w:right w:val="single" w:sz="4" w:space="0" w:color="auto"/>
            </w:tcBorders>
            <w:shd w:val="clear" w:color="auto" w:fill="auto"/>
            <w:noWrap/>
            <w:vAlign w:val="bottom"/>
          </w:tcPr>
          <w:p w14:paraId="14F77FA9" w14:textId="77777777" w:rsidR="007E3A94" w:rsidRPr="00857FF6" w:rsidRDefault="007E3A94" w:rsidP="00DA14A3">
            <w:pPr>
              <w:jc w:val="left"/>
              <w:rPr>
                <w:rFonts w:eastAsia="Times New Roman" w:cs="Times New Roman"/>
                <w:color w:val="000000"/>
                <w:sz w:val="22"/>
                <w:szCs w:val="24"/>
                <w:lang w:eastAsia="hu-HU"/>
              </w:rPr>
            </w:pPr>
          </w:p>
        </w:tc>
        <w:tc>
          <w:tcPr>
            <w:tcW w:w="1245" w:type="dxa"/>
            <w:tcBorders>
              <w:top w:val="nil"/>
              <w:left w:val="nil"/>
              <w:bottom w:val="single" w:sz="4" w:space="0" w:color="auto"/>
              <w:right w:val="single" w:sz="4" w:space="0" w:color="auto"/>
            </w:tcBorders>
            <w:shd w:val="clear" w:color="auto" w:fill="auto"/>
            <w:noWrap/>
            <w:vAlign w:val="bottom"/>
          </w:tcPr>
          <w:p w14:paraId="75E92299" w14:textId="77777777" w:rsidR="007E3A94" w:rsidRPr="00857FF6" w:rsidRDefault="007E3A94" w:rsidP="00DA14A3">
            <w:pPr>
              <w:jc w:val="left"/>
              <w:rPr>
                <w:rFonts w:eastAsia="Times New Roman" w:cs="Times New Roman"/>
                <w:color w:val="000000"/>
                <w:sz w:val="22"/>
                <w:szCs w:val="24"/>
                <w:lang w:eastAsia="hu-HU"/>
              </w:rPr>
            </w:pPr>
          </w:p>
        </w:tc>
      </w:tr>
      <w:tr w:rsidR="007E3A94" w:rsidRPr="00857FF6" w14:paraId="7A3C5768" w14:textId="77777777" w:rsidTr="00DA14A3">
        <w:trPr>
          <w:trHeight w:val="690"/>
        </w:trPr>
        <w:tc>
          <w:tcPr>
            <w:tcW w:w="5953" w:type="dxa"/>
            <w:tcBorders>
              <w:top w:val="nil"/>
              <w:left w:val="single" w:sz="4" w:space="0" w:color="auto"/>
              <w:bottom w:val="single" w:sz="4" w:space="0" w:color="auto"/>
              <w:right w:val="single" w:sz="4" w:space="0" w:color="auto"/>
            </w:tcBorders>
            <w:shd w:val="clear" w:color="auto" w:fill="auto"/>
            <w:noWrap/>
            <w:vAlign w:val="center"/>
            <w:hideMark/>
          </w:tcPr>
          <w:p w14:paraId="5D82F0A5" w14:textId="77777777" w:rsidR="007E3A94" w:rsidRPr="00857FF6" w:rsidRDefault="007E3A94" w:rsidP="007E3A94">
            <w:pPr>
              <w:pStyle w:val="Listaszerbekezds"/>
              <w:numPr>
                <w:ilvl w:val="0"/>
                <w:numId w:val="2"/>
              </w:numPr>
              <w:spacing w:before="120"/>
              <w:jc w:val="left"/>
              <w:rPr>
                <w:color w:val="000000"/>
                <w:sz w:val="22"/>
              </w:rPr>
            </w:pPr>
            <w:r w:rsidRPr="00857FF6">
              <w:rPr>
                <w:color w:val="000000"/>
                <w:sz w:val="22"/>
              </w:rPr>
              <w:t xml:space="preserve">A létrafokok és a szárak a létramászáshoz szilárdan és tartósan rögzítettek </w:t>
            </w:r>
          </w:p>
        </w:tc>
        <w:tc>
          <w:tcPr>
            <w:tcW w:w="960" w:type="dxa"/>
            <w:tcBorders>
              <w:top w:val="nil"/>
              <w:left w:val="nil"/>
              <w:bottom w:val="single" w:sz="4" w:space="0" w:color="auto"/>
              <w:right w:val="single" w:sz="4" w:space="0" w:color="auto"/>
            </w:tcBorders>
            <w:shd w:val="clear" w:color="auto" w:fill="auto"/>
            <w:noWrap/>
            <w:vAlign w:val="bottom"/>
          </w:tcPr>
          <w:p w14:paraId="0356C129" w14:textId="77777777" w:rsidR="007E3A94" w:rsidRPr="00857FF6" w:rsidRDefault="007E3A94" w:rsidP="00DA14A3">
            <w:pPr>
              <w:jc w:val="left"/>
              <w:rPr>
                <w:rFonts w:eastAsia="Times New Roman" w:cs="Times New Roman"/>
                <w:color w:val="000000"/>
                <w:sz w:val="22"/>
                <w:szCs w:val="24"/>
                <w:lang w:eastAsia="hu-HU"/>
              </w:rPr>
            </w:pPr>
          </w:p>
        </w:tc>
        <w:tc>
          <w:tcPr>
            <w:tcW w:w="960" w:type="dxa"/>
            <w:tcBorders>
              <w:top w:val="nil"/>
              <w:left w:val="nil"/>
              <w:bottom w:val="single" w:sz="4" w:space="0" w:color="auto"/>
              <w:right w:val="single" w:sz="4" w:space="0" w:color="auto"/>
            </w:tcBorders>
            <w:shd w:val="clear" w:color="auto" w:fill="auto"/>
            <w:noWrap/>
            <w:vAlign w:val="bottom"/>
          </w:tcPr>
          <w:p w14:paraId="323D05DB" w14:textId="77777777" w:rsidR="007E3A94" w:rsidRPr="00857FF6" w:rsidRDefault="007E3A94" w:rsidP="00DA14A3">
            <w:pPr>
              <w:jc w:val="left"/>
              <w:rPr>
                <w:rFonts w:eastAsia="Times New Roman" w:cs="Times New Roman"/>
                <w:color w:val="000000"/>
                <w:sz w:val="22"/>
                <w:szCs w:val="24"/>
                <w:lang w:eastAsia="hu-HU"/>
              </w:rPr>
            </w:pPr>
          </w:p>
        </w:tc>
        <w:tc>
          <w:tcPr>
            <w:tcW w:w="1245" w:type="dxa"/>
            <w:tcBorders>
              <w:top w:val="nil"/>
              <w:left w:val="nil"/>
              <w:bottom w:val="single" w:sz="4" w:space="0" w:color="auto"/>
              <w:right w:val="single" w:sz="4" w:space="0" w:color="auto"/>
            </w:tcBorders>
            <w:shd w:val="clear" w:color="auto" w:fill="auto"/>
            <w:noWrap/>
            <w:vAlign w:val="bottom"/>
          </w:tcPr>
          <w:p w14:paraId="6A1672BB" w14:textId="77777777" w:rsidR="007E3A94" w:rsidRPr="00857FF6" w:rsidRDefault="007E3A94" w:rsidP="00DA14A3">
            <w:pPr>
              <w:jc w:val="left"/>
              <w:rPr>
                <w:rFonts w:eastAsia="Times New Roman" w:cs="Times New Roman"/>
                <w:color w:val="000000"/>
                <w:sz w:val="22"/>
                <w:szCs w:val="24"/>
                <w:lang w:eastAsia="hu-HU"/>
              </w:rPr>
            </w:pPr>
          </w:p>
        </w:tc>
      </w:tr>
      <w:tr w:rsidR="007E3A94" w:rsidRPr="00857FF6" w14:paraId="1EE7A42D" w14:textId="77777777" w:rsidTr="00DA14A3">
        <w:trPr>
          <w:trHeight w:val="345"/>
        </w:trPr>
        <w:tc>
          <w:tcPr>
            <w:tcW w:w="5953" w:type="dxa"/>
            <w:tcBorders>
              <w:top w:val="nil"/>
              <w:left w:val="single" w:sz="4" w:space="0" w:color="auto"/>
              <w:bottom w:val="single" w:sz="4" w:space="0" w:color="auto"/>
              <w:right w:val="single" w:sz="4" w:space="0" w:color="auto"/>
            </w:tcBorders>
            <w:shd w:val="clear" w:color="auto" w:fill="auto"/>
            <w:noWrap/>
            <w:vAlign w:val="center"/>
            <w:hideMark/>
          </w:tcPr>
          <w:p w14:paraId="77F22B10" w14:textId="77777777" w:rsidR="007E3A94" w:rsidRPr="00857FF6" w:rsidRDefault="007E3A94" w:rsidP="007E3A94">
            <w:pPr>
              <w:pStyle w:val="Listaszerbekezds"/>
              <w:numPr>
                <w:ilvl w:val="0"/>
                <w:numId w:val="2"/>
              </w:numPr>
              <w:spacing w:before="120"/>
              <w:jc w:val="left"/>
              <w:rPr>
                <w:color w:val="000000"/>
                <w:sz w:val="22"/>
              </w:rPr>
            </w:pPr>
            <w:r w:rsidRPr="00857FF6">
              <w:rPr>
                <w:color w:val="000000"/>
                <w:sz w:val="22"/>
              </w:rPr>
              <w:t xml:space="preserve">A lépcsők deformálódtak </w:t>
            </w:r>
          </w:p>
        </w:tc>
        <w:tc>
          <w:tcPr>
            <w:tcW w:w="960" w:type="dxa"/>
            <w:tcBorders>
              <w:top w:val="nil"/>
              <w:left w:val="nil"/>
              <w:bottom w:val="single" w:sz="4" w:space="0" w:color="auto"/>
              <w:right w:val="single" w:sz="4" w:space="0" w:color="auto"/>
            </w:tcBorders>
            <w:shd w:val="clear" w:color="auto" w:fill="auto"/>
            <w:noWrap/>
            <w:vAlign w:val="bottom"/>
          </w:tcPr>
          <w:p w14:paraId="206AEF70" w14:textId="77777777" w:rsidR="007E3A94" w:rsidRPr="00857FF6" w:rsidRDefault="007E3A94" w:rsidP="00DA14A3">
            <w:pPr>
              <w:jc w:val="left"/>
              <w:rPr>
                <w:rFonts w:eastAsia="Times New Roman" w:cs="Times New Roman"/>
                <w:color w:val="000000"/>
                <w:sz w:val="22"/>
                <w:szCs w:val="24"/>
                <w:lang w:eastAsia="hu-HU"/>
              </w:rPr>
            </w:pPr>
          </w:p>
        </w:tc>
        <w:tc>
          <w:tcPr>
            <w:tcW w:w="960" w:type="dxa"/>
            <w:tcBorders>
              <w:top w:val="nil"/>
              <w:left w:val="nil"/>
              <w:bottom w:val="single" w:sz="4" w:space="0" w:color="auto"/>
              <w:right w:val="single" w:sz="4" w:space="0" w:color="auto"/>
            </w:tcBorders>
            <w:shd w:val="clear" w:color="auto" w:fill="auto"/>
            <w:noWrap/>
            <w:vAlign w:val="bottom"/>
          </w:tcPr>
          <w:p w14:paraId="41706172" w14:textId="77777777" w:rsidR="007E3A94" w:rsidRPr="00857FF6" w:rsidRDefault="007E3A94" w:rsidP="00DA14A3">
            <w:pPr>
              <w:jc w:val="left"/>
              <w:rPr>
                <w:rFonts w:eastAsia="Times New Roman" w:cs="Times New Roman"/>
                <w:color w:val="000000"/>
                <w:sz w:val="22"/>
                <w:szCs w:val="24"/>
                <w:lang w:eastAsia="hu-HU"/>
              </w:rPr>
            </w:pPr>
          </w:p>
        </w:tc>
        <w:tc>
          <w:tcPr>
            <w:tcW w:w="1245" w:type="dxa"/>
            <w:tcBorders>
              <w:top w:val="nil"/>
              <w:left w:val="nil"/>
              <w:bottom w:val="single" w:sz="4" w:space="0" w:color="auto"/>
              <w:right w:val="single" w:sz="4" w:space="0" w:color="auto"/>
            </w:tcBorders>
            <w:shd w:val="clear" w:color="auto" w:fill="auto"/>
            <w:noWrap/>
            <w:vAlign w:val="bottom"/>
          </w:tcPr>
          <w:p w14:paraId="0F573061" w14:textId="77777777" w:rsidR="007E3A94" w:rsidRPr="00857FF6" w:rsidRDefault="007E3A94" w:rsidP="00DA14A3">
            <w:pPr>
              <w:jc w:val="left"/>
              <w:rPr>
                <w:rFonts w:eastAsia="Times New Roman" w:cs="Times New Roman"/>
                <w:color w:val="000000"/>
                <w:sz w:val="22"/>
                <w:szCs w:val="24"/>
                <w:lang w:eastAsia="hu-HU"/>
              </w:rPr>
            </w:pPr>
          </w:p>
        </w:tc>
      </w:tr>
      <w:tr w:rsidR="007E3A94" w:rsidRPr="00857FF6" w14:paraId="3A8B32D5" w14:textId="77777777" w:rsidTr="00DA14A3">
        <w:trPr>
          <w:trHeight w:val="345"/>
        </w:trPr>
        <w:tc>
          <w:tcPr>
            <w:tcW w:w="5953" w:type="dxa"/>
            <w:tcBorders>
              <w:top w:val="nil"/>
              <w:left w:val="single" w:sz="4" w:space="0" w:color="auto"/>
              <w:bottom w:val="single" w:sz="4" w:space="0" w:color="auto"/>
              <w:right w:val="single" w:sz="4" w:space="0" w:color="auto"/>
            </w:tcBorders>
            <w:shd w:val="clear" w:color="auto" w:fill="auto"/>
            <w:noWrap/>
            <w:vAlign w:val="center"/>
            <w:hideMark/>
          </w:tcPr>
          <w:p w14:paraId="379208E5" w14:textId="77777777" w:rsidR="007E3A94" w:rsidRPr="00857FF6" w:rsidRDefault="007E3A94" w:rsidP="007E3A94">
            <w:pPr>
              <w:pStyle w:val="Listaszerbekezds"/>
              <w:numPr>
                <w:ilvl w:val="0"/>
                <w:numId w:val="2"/>
              </w:numPr>
              <w:spacing w:before="120"/>
              <w:jc w:val="left"/>
              <w:rPr>
                <w:color w:val="000000"/>
                <w:sz w:val="22"/>
              </w:rPr>
            </w:pPr>
            <w:r w:rsidRPr="00857FF6">
              <w:rPr>
                <w:color w:val="000000"/>
                <w:sz w:val="22"/>
              </w:rPr>
              <w:t xml:space="preserve">A szétcsúszás gátló szerkezet lánc, heveder megfelelő </w:t>
            </w:r>
          </w:p>
        </w:tc>
        <w:tc>
          <w:tcPr>
            <w:tcW w:w="960" w:type="dxa"/>
            <w:tcBorders>
              <w:top w:val="nil"/>
              <w:left w:val="nil"/>
              <w:bottom w:val="single" w:sz="4" w:space="0" w:color="auto"/>
              <w:right w:val="single" w:sz="4" w:space="0" w:color="auto"/>
            </w:tcBorders>
            <w:shd w:val="clear" w:color="auto" w:fill="auto"/>
            <w:noWrap/>
            <w:vAlign w:val="bottom"/>
          </w:tcPr>
          <w:p w14:paraId="786C1C05" w14:textId="77777777" w:rsidR="007E3A94" w:rsidRPr="00857FF6" w:rsidRDefault="007E3A94" w:rsidP="00DA14A3">
            <w:pPr>
              <w:jc w:val="left"/>
              <w:rPr>
                <w:rFonts w:eastAsia="Times New Roman" w:cs="Times New Roman"/>
                <w:color w:val="000000"/>
                <w:sz w:val="22"/>
                <w:szCs w:val="24"/>
                <w:lang w:eastAsia="hu-HU"/>
              </w:rPr>
            </w:pPr>
          </w:p>
        </w:tc>
        <w:tc>
          <w:tcPr>
            <w:tcW w:w="960" w:type="dxa"/>
            <w:tcBorders>
              <w:top w:val="nil"/>
              <w:left w:val="nil"/>
              <w:bottom w:val="single" w:sz="4" w:space="0" w:color="auto"/>
              <w:right w:val="single" w:sz="4" w:space="0" w:color="auto"/>
            </w:tcBorders>
            <w:shd w:val="clear" w:color="auto" w:fill="auto"/>
            <w:noWrap/>
            <w:vAlign w:val="bottom"/>
          </w:tcPr>
          <w:p w14:paraId="667BDC0F" w14:textId="77777777" w:rsidR="007E3A94" w:rsidRPr="00857FF6" w:rsidRDefault="007E3A94" w:rsidP="00DA14A3">
            <w:pPr>
              <w:jc w:val="left"/>
              <w:rPr>
                <w:rFonts w:eastAsia="Times New Roman" w:cs="Times New Roman"/>
                <w:color w:val="000000"/>
                <w:sz w:val="22"/>
                <w:szCs w:val="24"/>
                <w:lang w:eastAsia="hu-HU"/>
              </w:rPr>
            </w:pPr>
          </w:p>
        </w:tc>
        <w:tc>
          <w:tcPr>
            <w:tcW w:w="1245" w:type="dxa"/>
            <w:tcBorders>
              <w:top w:val="nil"/>
              <w:left w:val="nil"/>
              <w:bottom w:val="single" w:sz="4" w:space="0" w:color="auto"/>
              <w:right w:val="single" w:sz="4" w:space="0" w:color="auto"/>
            </w:tcBorders>
            <w:shd w:val="clear" w:color="auto" w:fill="auto"/>
            <w:noWrap/>
            <w:vAlign w:val="bottom"/>
          </w:tcPr>
          <w:p w14:paraId="38B6092F" w14:textId="77777777" w:rsidR="007E3A94" w:rsidRPr="00857FF6" w:rsidRDefault="007E3A94" w:rsidP="00DA14A3">
            <w:pPr>
              <w:jc w:val="left"/>
              <w:rPr>
                <w:rFonts w:eastAsia="Times New Roman" w:cs="Times New Roman"/>
                <w:color w:val="000000"/>
                <w:sz w:val="22"/>
                <w:szCs w:val="24"/>
                <w:lang w:eastAsia="hu-HU"/>
              </w:rPr>
            </w:pPr>
          </w:p>
        </w:tc>
      </w:tr>
      <w:tr w:rsidR="007E3A94" w:rsidRPr="00857FF6" w14:paraId="518EB481" w14:textId="77777777" w:rsidTr="00DA14A3">
        <w:trPr>
          <w:trHeight w:val="345"/>
        </w:trPr>
        <w:tc>
          <w:tcPr>
            <w:tcW w:w="5953" w:type="dxa"/>
            <w:tcBorders>
              <w:top w:val="nil"/>
              <w:left w:val="single" w:sz="4" w:space="0" w:color="auto"/>
              <w:bottom w:val="single" w:sz="4" w:space="0" w:color="auto"/>
              <w:right w:val="single" w:sz="4" w:space="0" w:color="auto"/>
            </w:tcBorders>
            <w:shd w:val="clear" w:color="auto" w:fill="auto"/>
            <w:noWrap/>
            <w:vAlign w:val="center"/>
            <w:hideMark/>
          </w:tcPr>
          <w:p w14:paraId="0929D84B" w14:textId="77777777" w:rsidR="007E3A94" w:rsidRPr="00857FF6" w:rsidRDefault="007E3A94" w:rsidP="007E3A94">
            <w:pPr>
              <w:pStyle w:val="Listaszerbekezds"/>
              <w:numPr>
                <w:ilvl w:val="0"/>
                <w:numId w:val="2"/>
              </w:numPr>
              <w:spacing w:before="120"/>
              <w:jc w:val="left"/>
              <w:rPr>
                <w:color w:val="000000"/>
                <w:sz w:val="22"/>
              </w:rPr>
            </w:pPr>
            <w:r w:rsidRPr="00857FF6">
              <w:rPr>
                <w:color w:val="000000"/>
                <w:sz w:val="22"/>
              </w:rPr>
              <w:t xml:space="preserve">A létrafokok mérete min. 21x37 mm </w:t>
            </w:r>
          </w:p>
        </w:tc>
        <w:tc>
          <w:tcPr>
            <w:tcW w:w="960" w:type="dxa"/>
            <w:tcBorders>
              <w:top w:val="nil"/>
              <w:left w:val="nil"/>
              <w:bottom w:val="single" w:sz="4" w:space="0" w:color="auto"/>
              <w:right w:val="single" w:sz="4" w:space="0" w:color="auto"/>
            </w:tcBorders>
            <w:shd w:val="clear" w:color="auto" w:fill="auto"/>
            <w:noWrap/>
            <w:vAlign w:val="bottom"/>
          </w:tcPr>
          <w:p w14:paraId="255B7097" w14:textId="77777777" w:rsidR="007E3A94" w:rsidRPr="00857FF6" w:rsidRDefault="007E3A94" w:rsidP="00DA14A3">
            <w:pPr>
              <w:jc w:val="left"/>
              <w:rPr>
                <w:rFonts w:eastAsia="Times New Roman" w:cs="Times New Roman"/>
                <w:color w:val="000000"/>
                <w:sz w:val="22"/>
                <w:szCs w:val="24"/>
                <w:lang w:eastAsia="hu-HU"/>
              </w:rPr>
            </w:pPr>
          </w:p>
        </w:tc>
        <w:tc>
          <w:tcPr>
            <w:tcW w:w="960" w:type="dxa"/>
            <w:tcBorders>
              <w:top w:val="nil"/>
              <w:left w:val="nil"/>
              <w:bottom w:val="single" w:sz="4" w:space="0" w:color="auto"/>
              <w:right w:val="single" w:sz="4" w:space="0" w:color="auto"/>
            </w:tcBorders>
            <w:shd w:val="clear" w:color="auto" w:fill="auto"/>
            <w:noWrap/>
            <w:vAlign w:val="bottom"/>
          </w:tcPr>
          <w:p w14:paraId="3FFB254D" w14:textId="77777777" w:rsidR="007E3A94" w:rsidRPr="00857FF6" w:rsidRDefault="007E3A94" w:rsidP="00DA14A3">
            <w:pPr>
              <w:jc w:val="left"/>
              <w:rPr>
                <w:rFonts w:eastAsia="Times New Roman" w:cs="Times New Roman"/>
                <w:color w:val="000000"/>
                <w:sz w:val="22"/>
                <w:szCs w:val="24"/>
                <w:lang w:eastAsia="hu-HU"/>
              </w:rPr>
            </w:pPr>
          </w:p>
        </w:tc>
        <w:tc>
          <w:tcPr>
            <w:tcW w:w="1245" w:type="dxa"/>
            <w:tcBorders>
              <w:top w:val="nil"/>
              <w:left w:val="nil"/>
              <w:bottom w:val="single" w:sz="4" w:space="0" w:color="auto"/>
              <w:right w:val="single" w:sz="4" w:space="0" w:color="auto"/>
            </w:tcBorders>
            <w:shd w:val="clear" w:color="auto" w:fill="auto"/>
            <w:noWrap/>
            <w:vAlign w:val="bottom"/>
          </w:tcPr>
          <w:p w14:paraId="20D2C9A6" w14:textId="77777777" w:rsidR="007E3A94" w:rsidRPr="00857FF6" w:rsidRDefault="007E3A94" w:rsidP="00DA14A3">
            <w:pPr>
              <w:jc w:val="left"/>
              <w:rPr>
                <w:rFonts w:eastAsia="Times New Roman" w:cs="Times New Roman"/>
                <w:color w:val="000000"/>
                <w:sz w:val="22"/>
                <w:szCs w:val="24"/>
                <w:lang w:eastAsia="hu-HU"/>
              </w:rPr>
            </w:pPr>
          </w:p>
        </w:tc>
      </w:tr>
      <w:tr w:rsidR="007E3A94" w:rsidRPr="00857FF6" w14:paraId="5A54B949" w14:textId="77777777" w:rsidTr="00DA14A3">
        <w:trPr>
          <w:trHeight w:val="690"/>
        </w:trPr>
        <w:tc>
          <w:tcPr>
            <w:tcW w:w="5953" w:type="dxa"/>
            <w:tcBorders>
              <w:top w:val="nil"/>
              <w:left w:val="single" w:sz="4" w:space="0" w:color="auto"/>
              <w:bottom w:val="single" w:sz="4" w:space="0" w:color="auto"/>
              <w:right w:val="single" w:sz="4" w:space="0" w:color="auto"/>
            </w:tcBorders>
            <w:shd w:val="clear" w:color="auto" w:fill="auto"/>
            <w:noWrap/>
            <w:vAlign w:val="center"/>
            <w:hideMark/>
          </w:tcPr>
          <w:p w14:paraId="6AAF927A" w14:textId="77777777" w:rsidR="007E3A94" w:rsidRPr="00857FF6" w:rsidRDefault="007E3A94" w:rsidP="007E3A94">
            <w:pPr>
              <w:pStyle w:val="Listaszerbekezds"/>
              <w:numPr>
                <w:ilvl w:val="0"/>
                <w:numId w:val="2"/>
              </w:numPr>
              <w:spacing w:before="120"/>
              <w:jc w:val="left"/>
              <w:rPr>
                <w:color w:val="000000"/>
                <w:sz w:val="22"/>
              </w:rPr>
            </w:pPr>
            <w:r w:rsidRPr="00857FF6">
              <w:rPr>
                <w:color w:val="000000"/>
                <w:sz w:val="22"/>
              </w:rPr>
              <w:t xml:space="preserve">A csuklós illesztések, tartóvasak véletlen elmozdulás ellen biztosítottak </w:t>
            </w:r>
          </w:p>
        </w:tc>
        <w:tc>
          <w:tcPr>
            <w:tcW w:w="960" w:type="dxa"/>
            <w:tcBorders>
              <w:top w:val="nil"/>
              <w:left w:val="nil"/>
              <w:bottom w:val="single" w:sz="4" w:space="0" w:color="auto"/>
              <w:right w:val="single" w:sz="4" w:space="0" w:color="auto"/>
            </w:tcBorders>
            <w:shd w:val="clear" w:color="auto" w:fill="auto"/>
            <w:noWrap/>
            <w:vAlign w:val="bottom"/>
          </w:tcPr>
          <w:p w14:paraId="6C933573" w14:textId="77777777" w:rsidR="007E3A94" w:rsidRPr="00857FF6" w:rsidRDefault="007E3A94" w:rsidP="00DA14A3">
            <w:pPr>
              <w:jc w:val="left"/>
              <w:rPr>
                <w:rFonts w:eastAsia="Times New Roman" w:cs="Times New Roman"/>
                <w:color w:val="000000"/>
                <w:sz w:val="22"/>
                <w:szCs w:val="24"/>
                <w:lang w:eastAsia="hu-HU"/>
              </w:rPr>
            </w:pPr>
          </w:p>
        </w:tc>
        <w:tc>
          <w:tcPr>
            <w:tcW w:w="960" w:type="dxa"/>
            <w:tcBorders>
              <w:top w:val="nil"/>
              <w:left w:val="nil"/>
              <w:bottom w:val="single" w:sz="4" w:space="0" w:color="auto"/>
              <w:right w:val="single" w:sz="4" w:space="0" w:color="auto"/>
            </w:tcBorders>
            <w:shd w:val="clear" w:color="auto" w:fill="auto"/>
            <w:noWrap/>
            <w:vAlign w:val="bottom"/>
          </w:tcPr>
          <w:p w14:paraId="66766287" w14:textId="77777777" w:rsidR="007E3A94" w:rsidRPr="00857FF6" w:rsidRDefault="007E3A94" w:rsidP="00DA14A3">
            <w:pPr>
              <w:jc w:val="left"/>
              <w:rPr>
                <w:rFonts w:eastAsia="Times New Roman" w:cs="Times New Roman"/>
                <w:color w:val="000000"/>
                <w:sz w:val="22"/>
                <w:szCs w:val="24"/>
                <w:lang w:eastAsia="hu-HU"/>
              </w:rPr>
            </w:pPr>
          </w:p>
        </w:tc>
        <w:tc>
          <w:tcPr>
            <w:tcW w:w="1245" w:type="dxa"/>
            <w:tcBorders>
              <w:top w:val="nil"/>
              <w:left w:val="nil"/>
              <w:bottom w:val="single" w:sz="4" w:space="0" w:color="auto"/>
              <w:right w:val="single" w:sz="4" w:space="0" w:color="auto"/>
            </w:tcBorders>
            <w:shd w:val="clear" w:color="auto" w:fill="auto"/>
            <w:noWrap/>
            <w:vAlign w:val="bottom"/>
          </w:tcPr>
          <w:p w14:paraId="66AEC8A8" w14:textId="77777777" w:rsidR="007E3A94" w:rsidRPr="00857FF6" w:rsidRDefault="007E3A94" w:rsidP="00DA14A3">
            <w:pPr>
              <w:jc w:val="left"/>
              <w:rPr>
                <w:rFonts w:eastAsia="Times New Roman" w:cs="Times New Roman"/>
                <w:color w:val="000000"/>
                <w:sz w:val="22"/>
                <w:szCs w:val="24"/>
                <w:lang w:eastAsia="hu-HU"/>
              </w:rPr>
            </w:pPr>
          </w:p>
        </w:tc>
      </w:tr>
      <w:tr w:rsidR="007E3A94" w:rsidRPr="00857FF6" w14:paraId="7848D151" w14:textId="77777777" w:rsidTr="00DA14A3">
        <w:trPr>
          <w:trHeight w:val="345"/>
        </w:trPr>
        <w:tc>
          <w:tcPr>
            <w:tcW w:w="5953" w:type="dxa"/>
            <w:tcBorders>
              <w:top w:val="nil"/>
              <w:left w:val="single" w:sz="4" w:space="0" w:color="auto"/>
              <w:bottom w:val="single" w:sz="4" w:space="0" w:color="auto"/>
              <w:right w:val="single" w:sz="4" w:space="0" w:color="auto"/>
            </w:tcBorders>
            <w:shd w:val="clear" w:color="auto" w:fill="auto"/>
            <w:noWrap/>
            <w:vAlign w:val="center"/>
            <w:hideMark/>
          </w:tcPr>
          <w:p w14:paraId="7F5500B4" w14:textId="77777777" w:rsidR="007E3A94" w:rsidRPr="00857FF6" w:rsidRDefault="007E3A94" w:rsidP="007E3A94">
            <w:pPr>
              <w:pStyle w:val="Listaszerbekezds"/>
              <w:numPr>
                <w:ilvl w:val="0"/>
                <w:numId w:val="2"/>
              </w:numPr>
              <w:spacing w:before="120"/>
              <w:jc w:val="left"/>
              <w:rPr>
                <w:color w:val="000000"/>
                <w:sz w:val="22"/>
              </w:rPr>
            </w:pPr>
            <w:r w:rsidRPr="00857FF6">
              <w:rPr>
                <w:color w:val="000000"/>
                <w:sz w:val="22"/>
              </w:rPr>
              <w:t xml:space="preserve">Kitoló létra összecsukása akadálymentes </w:t>
            </w:r>
          </w:p>
        </w:tc>
        <w:tc>
          <w:tcPr>
            <w:tcW w:w="960" w:type="dxa"/>
            <w:tcBorders>
              <w:top w:val="nil"/>
              <w:left w:val="nil"/>
              <w:bottom w:val="single" w:sz="4" w:space="0" w:color="auto"/>
              <w:right w:val="single" w:sz="4" w:space="0" w:color="auto"/>
            </w:tcBorders>
            <w:shd w:val="clear" w:color="auto" w:fill="auto"/>
            <w:noWrap/>
            <w:vAlign w:val="bottom"/>
          </w:tcPr>
          <w:p w14:paraId="7B08FBC3" w14:textId="77777777" w:rsidR="007E3A94" w:rsidRPr="00857FF6" w:rsidRDefault="007E3A94" w:rsidP="00DA14A3">
            <w:pPr>
              <w:jc w:val="left"/>
              <w:rPr>
                <w:rFonts w:eastAsia="Times New Roman" w:cs="Times New Roman"/>
                <w:color w:val="000000"/>
                <w:sz w:val="22"/>
                <w:szCs w:val="24"/>
                <w:lang w:eastAsia="hu-HU"/>
              </w:rPr>
            </w:pPr>
          </w:p>
        </w:tc>
        <w:tc>
          <w:tcPr>
            <w:tcW w:w="960" w:type="dxa"/>
            <w:tcBorders>
              <w:top w:val="nil"/>
              <w:left w:val="nil"/>
              <w:bottom w:val="single" w:sz="4" w:space="0" w:color="auto"/>
              <w:right w:val="single" w:sz="4" w:space="0" w:color="auto"/>
            </w:tcBorders>
            <w:shd w:val="clear" w:color="auto" w:fill="auto"/>
            <w:noWrap/>
            <w:vAlign w:val="bottom"/>
          </w:tcPr>
          <w:p w14:paraId="22AF6A24" w14:textId="77777777" w:rsidR="007E3A94" w:rsidRPr="00857FF6" w:rsidRDefault="007E3A94" w:rsidP="00DA14A3">
            <w:pPr>
              <w:jc w:val="left"/>
              <w:rPr>
                <w:rFonts w:eastAsia="Times New Roman" w:cs="Times New Roman"/>
                <w:color w:val="000000"/>
                <w:sz w:val="22"/>
                <w:szCs w:val="24"/>
                <w:lang w:eastAsia="hu-HU"/>
              </w:rPr>
            </w:pPr>
          </w:p>
        </w:tc>
        <w:tc>
          <w:tcPr>
            <w:tcW w:w="1245" w:type="dxa"/>
            <w:tcBorders>
              <w:top w:val="nil"/>
              <w:left w:val="nil"/>
              <w:bottom w:val="single" w:sz="4" w:space="0" w:color="auto"/>
              <w:right w:val="single" w:sz="4" w:space="0" w:color="auto"/>
            </w:tcBorders>
            <w:shd w:val="clear" w:color="auto" w:fill="auto"/>
            <w:noWrap/>
            <w:vAlign w:val="bottom"/>
          </w:tcPr>
          <w:p w14:paraId="3E87BC1F" w14:textId="77777777" w:rsidR="007E3A94" w:rsidRPr="00857FF6" w:rsidRDefault="007E3A94" w:rsidP="00DA14A3">
            <w:pPr>
              <w:jc w:val="left"/>
              <w:rPr>
                <w:rFonts w:eastAsia="Times New Roman" w:cs="Times New Roman"/>
                <w:color w:val="000000"/>
                <w:sz w:val="22"/>
                <w:szCs w:val="24"/>
                <w:lang w:eastAsia="hu-HU"/>
              </w:rPr>
            </w:pPr>
          </w:p>
        </w:tc>
      </w:tr>
      <w:tr w:rsidR="007E3A94" w:rsidRPr="00857FF6" w14:paraId="50071583" w14:textId="77777777" w:rsidTr="00DA14A3">
        <w:trPr>
          <w:trHeight w:val="345"/>
        </w:trPr>
        <w:tc>
          <w:tcPr>
            <w:tcW w:w="5953" w:type="dxa"/>
            <w:tcBorders>
              <w:top w:val="nil"/>
              <w:left w:val="single" w:sz="4" w:space="0" w:color="auto"/>
              <w:bottom w:val="single" w:sz="4" w:space="0" w:color="auto"/>
              <w:right w:val="single" w:sz="4" w:space="0" w:color="auto"/>
            </w:tcBorders>
            <w:shd w:val="clear" w:color="auto" w:fill="auto"/>
            <w:noWrap/>
            <w:vAlign w:val="center"/>
            <w:hideMark/>
          </w:tcPr>
          <w:p w14:paraId="1C930B63" w14:textId="77777777" w:rsidR="007E3A94" w:rsidRPr="00857FF6" w:rsidRDefault="007E3A94" w:rsidP="007E3A94">
            <w:pPr>
              <w:pStyle w:val="Listaszerbekezds"/>
              <w:numPr>
                <w:ilvl w:val="0"/>
                <w:numId w:val="2"/>
              </w:numPr>
              <w:spacing w:before="120"/>
              <w:jc w:val="left"/>
              <w:rPr>
                <w:color w:val="000000"/>
                <w:sz w:val="22"/>
              </w:rPr>
            </w:pPr>
            <w:r w:rsidRPr="00857FF6">
              <w:rPr>
                <w:color w:val="000000"/>
                <w:sz w:val="22"/>
              </w:rPr>
              <w:t xml:space="preserve">A használatra vonatkozó előírás megtalálható </w:t>
            </w:r>
          </w:p>
        </w:tc>
        <w:tc>
          <w:tcPr>
            <w:tcW w:w="960" w:type="dxa"/>
            <w:tcBorders>
              <w:top w:val="nil"/>
              <w:left w:val="nil"/>
              <w:bottom w:val="single" w:sz="4" w:space="0" w:color="auto"/>
              <w:right w:val="single" w:sz="4" w:space="0" w:color="auto"/>
            </w:tcBorders>
            <w:shd w:val="clear" w:color="auto" w:fill="auto"/>
            <w:noWrap/>
            <w:vAlign w:val="bottom"/>
          </w:tcPr>
          <w:p w14:paraId="50288B4A" w14:textId="77777777" w:rsidR="007E3A94" w:rsidRPr="00857FF6" w:rsidRDefault="007E3A94" w:rsidP="00DA14A3">
            <w:pPr>
              <w:jc w:val="left"/>
              <w:rPr>
                <w:rFonts w:eastAsia="Times New Roman" w:cs="Times New Roman"/>
                <w:color w:val="000000"/>
                <w:sz w:val="22"/>
                <w:szCs w:val="24"/>
                <w:lang w:eastAsia="hu-HU"/>
              </w:rPr>
            </w:pPr>
          </w:p>
        </w:tc>
        <w:tc>
          <w:tcPr>
            <w:tcW w:w="960" w:type="dxa"/>
            <w:tcBorders>
              <w:top w:val="nil"/>
              <w:left w:val="nil"/>
              <w:bottom w:val="single" w:sz="4" w:space="0" w:color="auto"/>
              <w:right w:val="single" w:sz="4" w:space="0" w:color="auto"/>
            </w:tcBorders>
            <w:shd w:val="clear" w:color="auto" w:fill="auto"/>
            <w:noWrap/>
            <w:vAlign w:val="bottom"/>
          </w:tcPr>
          <w:p w14:paraId="3E7463CF" w14:textId="77777777" w:rsidR="007E3A94" w:rsidRPr="00857FF6" w:rsidRDefault="007E3A94" w:rsidP="00DA14A3">
            <w:pPr>
              <w:jc w:val="left"/>
              <w:rPr>
                <w:rFonts w:eastAsia="Times New Roman" w:cs="Times New Roman"/>
                <w:color w:val="000000"/>
                <w:sz w:val="22"/>
                <w:szCs w:val="24"/>
                <w:lang w:eastAsia="hu-HU"/>
              </w:rPr>
            </w:pPr>
          </w:p>
        </w:tc>
        <w:tc>
          <w:tcPr>
            <w:tcW w:w="1245" w:type="dxa"/>
            <w:tcBorders>
              <w:top w:val="nil"/>
              <w:left w:val="nil"/>
              <w:bottom w:val="single" w:sz="4" w:space="0" w:color="auto"/>
              <w:right w:val="single" w:sz="4" w:space="0" w:color="auto"/>
            </w:tcBorders>
            <w:shd w:val="clear" w:color="auto" w:fill="auto"/>
            <w:noWrap/>
            <w:vAlign w:val="bottom"/>
          </w:tcPr>
          <w:p w14:paraId="1225D272" w14:textId="77777777" w:rsidR="007E3A94" w:rsidRPr="00857FF6" w:rsidRDefault="007E3A94" w:rsidP="00DA14A3">
            <w:pPr>
              <w:jc w:val="left"/>
              <w:rPr>
                <w:rFonts w:eastAsia="Times New Roman" w:cs="Times New Roman"/>
                <w:color w:val="000000"/>
                <w:sz w:val="22"/>
                <w:szCs w:val="24"/>
                <w:lang w:eastAsia="hu-HU"/>
              </w:rPr>
            </w:pPr>
          </w:p>
        </w:tc>
      </w:tr>
      <w:tr w:rsidR="007E3A94" w:rsidRPr="00857FF6" w14:paraId="46BB07CF" w14:textId="77777777" w:rsidTr="00DA14A3">
        <w:trPr>
          <w:trHeight w:val="345"/>
        </w:trPr>
        <w:tc>
          <w:tcPr>
            <w:tcW w:w="5953" w:type="dxa"/>
            <w:tcBorders>
              <w:top w:val="nil"/>
              <w:left w:val="single" w:sz="4" w:space="0" w:color="auto"/>
              <w:bottom w:val="single" w:sz="4" w:space="0" w:color="auto"/>
              <w:right w:val="single" w:sz="4" w:space="0" w:color="auto"/>
            </w:tcBorders>
            <w:shd w:val="clear" w:color="auto" w:fill="auto"/>
            <w:noWrap/>
            <w:vAlign w:val="center"/>
            <w:hideMark/>
          </w:tcPr>
          <w:p w14:paraId="3AD121F9" w14:textId="77777777" w:rsidR="007E3A94" w:rsidRPr="00857FF6" w:rsidRDefault="007E3A94" w:rsidP="007E3A94">
            <w:pPr>
              <w:pStyle w:val="Listaszerbekezds"/>
              <w:numPr>
                <w:ilvl w:val="0"/>
                <w:numId w:val="2"/>
              </w:numPr>
              <w:spacing w:before="120"/>
              <w:jc w:val="left"/>
              <w:rPr>
                <w:color w:val="000000"/>
                <w:sz w:val="22"/>
              </w:rPr>
            </w:pPr>
            <w:r w:rsidRPr="00857FF6">
              <w:rPr>
                <w:color w:val="000000"/>
                <w:sz w:val="22"/>
              </w:rPr>
              <w:t xml:space="preserve">Gyártói jelölés megtalálható </w:t>
            </w:r>
          </w:p>
        </w:tc>
        <w:tc>
          <w:tcPr>
            <w:tcW w:w="960" w:type="dxa"/>
            <w:tcBorders>
              <w:top w:val="nil"/>
              <w:left w:val="nil"/>
              <w:bottom w:val="single" w:sz="4" w:space="0" w:color="auto"/>
              <w:right w:val="single" w:sz="4" w:space="0" w:color="auto"/>
            </w:tcBorders>
            <w:shd w:val="clear" w:color="auto" w:fill="auto"/>
            <w:noWrap/>
            <w:vAlign w:val="bottom"/>
          </w:tcPr>
          <w:p w14:paraId="04113011" w14:textId="77777777" w:rsidR="007E3A94" w:rsidRPr="00857FF6" w:rsidRDefault="007E3A94" w:rsidP="00DA14A3">
            <w:pPr>
              <w:jc w:val="left"/>
              <w:rPr>
                <w:rFonts w:eastAsia="Times New Roman" w:cs="Times New Roman"/>
                <w:color w:val="000000"/>
                <w:sz w:val="22"/>
                <w:szCs w:val="24"/>
                <w:lang w:eastAsia="hu-HU"/>
              </w:rPr>
            </w:pPr>
          </w:p>
        </w:tc>
        <w:tc>
          <w:tcPr>
            <w:tcW w:w="960" w:type="dxa"/>
            <w:tcBorders>
              <w:top w:val="nil"/>
              <w:left w:val="nil"/>
              <w:bottom w:val="single" w:sz="4" w:space="0" w:color="auto"/>
              <w:right w:val="single" w:sz="4" w:space="0" w:color="auto"/>
            </w:tcBorders>
            <w:shd w:val="clear" w:color="auto" w:fill="auto"/>
            <w:noWrap/>
            <w:vAlign w:val="bottom"/>
          </w:tcPr>
          <w:p w14:paraId="226DB127" w14:textId="77777777" w:rsidR="007E3A94" w:rsidRPr="00857FF6" w:rsidRDefault="007E3A94" w:rsidP="00DA14A3">
            <w:pPr>
              <w:jc w:val="left"/>
              <w:rPr>
                <w:rFonts w:eastAsia="Times New Roman" w:cs="Times New Roman"/>
                <w:color w:val="000000"/>
                <w:sz w:val="22"/>
                <w:szCs w:val="24"/>
                <w:lang w:eastAsia="hu-HU"/>
              </w:rPr>
            </w:pPr>
          </w:p>
        </w:tc>
        <w:tc>
          <w:tcPr>
            <w:tcW w:w="1245" w:type="dxa"/>
            <w:tcBorders>
              <w:top w:val="nil"/>
              <w:left w:val="nil"/>
              <w:bottom w:val="single" w:sz="4" w:space="0" w:color="auto"/>
              <w:right w:val="single" w:sz="4" w:space="0" w:color="auto"/>
            </w:tcBorders>
            <w:shd w:val="clear" w:color="auto" w:fill="auto"/>
            <w:noWrap/>
            <w:vAlign w:val="bottom"/>
          </w:tcPr>
          <w:p w14:paraId="6531E8C0" w14:textId="77777777" w:rsidR="007E3A94" w:rsidRPr="00857FF6" w:rsidRDefault="007E3A94" w:rsidP="00DA14A3">
            <w:pPr>
              <w:jc w:val="left"/>
              <w:rPr>
                <w:rFonts w:eastAsia="Times New Roman" w:cs="Times New Roman"/>
                <w:color w:val="000000"/>
                <w:sz w:val="22"/>
                <w:szCs w:val="24"/>
                <w:lang w:eastAsia="hu-HU"/>
              </w:rPr>
            </w:pPr>
          </w:p>
        </w:tc>
      </w:tr>
      <w:tr w:rsidR="007E3A94" w:rsidRPr="00857FF6" w14:paraId="75DDA190" w14:textId="77777777" w:rsidTr="00DA14A3">
        <w:trPr>
          <w:trHeight w:val="345"/>
        </w:trPr>
        <w:tc>
          <w:tcPr>
            <w:tcW w:w="5953" w:type="dxa"/>
            <w:tcBorders>
              <w:top w:val="nil"/>
              <w:left w:val="single" w:sz="4" w:space="0" w:color="auto"/>
              <w:bottom w:val="single" w:sz="4" w:space="0" w:color="auto"/>
              <w:right w:val="single" w:sz="4" w:space="0" w:color="auto"/>
            </w:tcBorders>
            <w:shd w:val="clear" w:color="auto" w:fill="auto"/>
            <w:noWrap/>
            <w:vAlign w:val="center"/>
            <w:hideMark/>
          </w:tcPr>
          <w:p w14:paraId="102765EC" w14:textId="77777777" w:rsidR="007E3A94" w:rsidRPr="00857FF6" w:rsidRDefault="007E3A94" w:rsidP="007E3A94">
            <w:pPr>
              <w:pStyle w:val="Listaszerbekezds"/>
              <w:numPr>
                <w:ilvl w:val="0"/>
                <w:numId w:val="2"/>
              </w:numPr>
              <w:spacing w:before="120"/>
              <w:jc w:val="left"/>
              <w:rPr>
                <w:color w:val="000000"/>
                <w:sz w:val="22"/>
              </w:rPr>
            </w:pPr>
            <w:r w:rsidRPr="00857FF6">
              <w:rPr>
                <w:color w:val="000000"/>
                <w:sz w:val="22"/>
              </w:rPr>
              <w:t xml:space="preserve">Utolsó időszakos ellenőrzés jelölése megtalálható </w:t>
            </w:r>
          </w:p>
        </w:tc>
        <w:tc>
          <w:tcPr>
            <w:tcW w:w="960" w:type="dxa"/>
            <w:tcBorders>
              <w:top w:val="nil"/>
              <w:left w:val="nil"/>
              <w:bottom w:val="single" w:sz="4" w:space="0" w:color="auto"/>
              <w:right w:val="single" w:sz="4" w:space="0" w:color="auto"/>
            </w:tcBorders>
            <w:shd w:val="clear" w:color="auto" w:fill="auto"/>
            <w:noWrap/>
            <w:vAlign w:val="bottom"/>
          </w:tcPr>
          <w:p w14:paraId="527DBA6B" w14:textId="77777777" w:rsidR="007E3A94" w:rsidRPr="00857FF6" w:rsidRDefault="007E3A94" w:rsidP="00DA14A3">
            <w:pPr>
              <w:jc w:val="left"/>
              <w:rPr>
                <w:rFonts w:eastAsia="Times New Roman" w:cs="Times New Roman"/>
                <w:color w:val="000000"/>
                <w:sz w:val="22"/>
                <w:szCs w:val="24"/>
                <w:lang w:eastAsia="hu-HU"/>
              </w:rPr>
            </w:pPr>
          </w:p>
        </w:tc>
        <w:tc>
          <w:tcPr>
            <w:tcW w:w="960" w:type="dxa"/>
            <w:tcBorders>
              <w:top w:val="nil"/>
              <w:left w:val="nil"/>
              <w:bottom w:val="single" w:sz="4" w:space="0" w:color="auto"/>
              <w:right w:val="single" w:sz="4" w:space="0" w:color="auto"/>
            </w:tcBorders>
            <w:shd w:val="clear" w:color="auto" w:fill="auto"/>
            <w:noWrap/>
            <w:vAlign w:val="bottom"/>
          </w:tcPr>
          <w:p w14:paraId="3C6570BD" w14:textId="77777777" w:rsidR="007E3A94" w:rsidRPr="00857FF6" w:rsidRDefault="007E3A94" w:rsidP="00DA14A3">
            <w:pPr>
              <w:jc w:val="left"/>
              <w:rPr>
                <w:rFonts w:eastAsia="Times New Roman" w:cs="Times New Roman"/>
                <w:color w:val="000000"/>
                <w:sz w:val="22"/>
                <w:szCs w:val="24"/>
                <w:lang w:eastAsia="hu-HU"/>
              </w:rPr>
            </w:pPr>
          </w:p>
        </w:tc>
        <w:tc>
          <w:tcPr>
            <w:tcW w:w="1245" w:type="dxa"/>
            <w:tcBorders>
              <w:top w:val="nil"/>
              <w:left w:val="nil"/>
              <w:bottom w:val="single" w:sz="4" w:space="0" w:color="auto"/>
              <w:right w:val="single" w:sz="4" w:space="0" w:color="auto"/>
            </w:tcBorders>
            <w:shd w:val="clear" w:color="auto" w:fill="auto"/>
            <w:noWrap/>
            <w:vAlign w:val="bottom"/>
          </w:tcPr>
          <w:p w14:paraId="1AA2E2A5" w14:textId="77777777" w:rsidR="007E3A94" w:rsidRPr="00857FF6" w:rsidRDefault="007E3A94" w:rsidP="00DA14A3">
            <w:pPr>
              <w:jc w:val="left"/>
              <w:rPr>
                <w:rFonts w:eastAsia="Times New Roman" w:cs="Times New Roman"/>
                <w:color w:val="000000"/>
                <w:sz w:val="22"/>
                <w:szCs w:val="24"/>
                <w:lang w:eastAsia="hu-HU"/>
              </w:rPr>
            </w:pPr>
          </w:p>
        </w:tc>
      </w:tr>
      <w:tr w:rsidR="007E3A94" w:rsidRPr="00857FF6" w14:paraId="17546D9E" w14:textId="77777777" w:rsidTr="00DA14A3">
        <w:trPr>
          <w:trHeight w:val="345"/>
        </w:trPr>
        <w:tc>
          <w:tcPr>
            <w:tcW w:w="5953" w:type="dxa"/>
            <w:tcBorders>
              <w:top w:val="nil"/>
              <w:left w:val="single" w:sz="4" w:space="0" w:color="auto"/>
              <w:bottom w:val="single" w:sz="4" w:space="0" w:color="auto"/>
              <w:right w:val="single" w:sz="4" w:space="0" w:color="auto"/>
            </w:tcBorders>
            <w:shd w:val="clear" w:color="auto" w:fill="auto"/>
            <w:noWrap/>
            <w:vAlign w:val="center"/>
            <w:hideMark/>
          </w:tcPr>
          <w:p w14:paraId="528C1868" w14:textId="77777777" w:rsidR="007E3A94" w:rsidRPr="00857FF6" w:rsidRDefault="007E3A94" w:rsidP="007E3A94">
            <w:pPr>
              <w:pStyle w:val="Listaszerbekezds"/>
              <w:numPr>
                <w:ilvl w:val="0"/>
                <w:numId w:val="2"/>
              </w:numPr>
              <w:spacing w:before="120"/>
              <w:jc w:val="left"/>
              <w:rPr>
                <w:color w:val="000000"/>
                <w:sz w:val="22"/>
              </w:rPr>
            </w:pPr>
            <w:r w:rsidRPr="00857FF6">
              <w:rPr>
                <w:color w:val="000000"/>
                <w:sz w:val="22"/>
              </w:rPr>
              <w:t xml:space="preserve">A létra biztonságos használatra alkalmas: </w:t>
            </w:r>
          </w:p>
        </w:tc>
        <w:tc>
          <w:tcPr>
            <w:tcW w:w="960" w:type="dxa"/>
            <w:tcBorders>
              <w:top w:val="nil"/>
              <w:left w:val="nil"/>
              <w:bottom w:val="single" w:sz="4" w:space="0" w:color="auto"/>
              <w:right w:val="single" w:sz="4" w:space="0" w:color="auto"/>
            </w:tcBorders>
            <w:shd w:val="clear" w:color="auto" w:fill="auto"/>
            <w:noWrap/>
            <w:vAlign w:val="bottom"/>
          </w:tcPr>
          <w:p w14:paraId="63913ACD" w14:textId="77777777" w:rsidR="007E3A94" w:rsidRPr="00857FF6" w:rsidRDefault="007E3A94" w:rsidP="00DA14A3">
            <w:pPr>
              <w:jc w:val="left"/>
              <w:rPr>
                <w:rFonts w:eastAsia="Times New Roman" w:cs="Times New Roman"/>
                <w:color w:val="000000"/>
                <w:sz w:val="22"/>
                <w:szCs w:val="24"/>
                <w:lang w:eastAsia="hu-HU"/>
              </w:rPr>
            </w:pPr>
          </w:p>
        </w:tc>
        <w:tc>
          <w:tcPr>
            <w:tcW w:w="960" w:type="dxa"/>
            <w:tcBorders>
              <w:top w:val="nil"/>
              <w:left w:val="nil"/>
              <w:bottom w:val="single" w:sz="4" w:space="0" w:color="auto"/>
              <w:right w:val="single" w:sz="4" w:space="0" w:color="auto"/>
            </w:tcBorders>
            <w:shd w:val="clear" w:color="auto" w:fill="auto"/>
            <w:noWrap/>
            <w:vAlign w:val="bottom"/>
          </w:tcPr>
          <w:p w14:paraId="5589AF53" w14:textId="77777777" w:rsidR="007E3A94" w:rsidRPr="00857FF6" w:rsidRDefault="007E3A94" w:rsidP="00DA14A3">
            <w:pPr>
              <w:jc w:val="left"/>
              <w:rPr>
                <w:rFonts w:eastAsia="Times New Roman" w:cs="Times New Roman"/>
                <w:color w:val="000000"/>
                <w:sz w:val="22"/>
                <w:szCs w:val="24"/>
                <w:lang w:eastAsia="hu-HU"/>
              </w:rPr>
            </w:pPr>
          </w:p>
        </w:tc>
        <w:tc>
          <w:tcPr>
            <w:tcW w:w="1245" w:type="dxa"/>
            <w:tcBorders>
              <w:top w:val="nil"/>
              <w:left w:val="nil"/>
              <w:bottom w:val="single" w:sz="4" w:space="0" w:color="auto"/>
              <w:right w:val="single" w:sz="4" w:space="0" w:color="auto"/>
            </w:tcBorders>
            <w:shd w:val="clear" w:color="auto" w:fill="auto"/>
            <w:noWrap/>
            <w:vAlign w:val="bottom"/>
          </w:tcPr>
          <w:p w14:paraId="1E17EFBA" w14:textId="77777777" w:rsidR="007E3A94" w:rsidRPr="00857FF6" w:rsidRDefault="007E3A94" w:rsidP="00DA14A3">
            <w:pPr>
              <w:jc w:val="left"/>
              <w:rPr>
                <w:rFonts w:eastAsia="Times New Roman" w:cs="Times New Roman"/>
                <w:color w:val="000000"/>
                <w:sz w:val="22"/>
                <w:szCs w:val="24"/>
                <w:lang w:eastAsia="hu-HU"/>
              </w:rPr>
            </w:pPr>
          </w:p>
        </w:tc>
      </w:tr>
      <w:tr w:rsidR="007E3A94" w:rsidRPr="00857FF6" w14:paraId="29668F05" w14:textId="77777777" w:rsidTr="00DA14A3">
        <w:trPr>
          <w:trHeight w:val="345"/>
        </w:trPr>
        <w:tc>
          <w:tcPr>
            <w:tcW w:w="5953" w:type="dxa"/>
            <w:tcBorders>
              <w:top w:val="nil"/>
              <w:left w:val="single" w:sz="4" w:space="0" w:color="auto"/>
              <w:bottom w:val="single" w:sz="4" w:space="0" w:color="auto"/>
              <w:right w:val="single" w:sz="4" w:space="0" w:color="auto"/>
            </w:tcBorders>
            <w:shd w:val="clear" w:color="auto" w:fill="auto"/>
            <w:noWrap/>
            <w:vAlign w:val="center"/>
            <w:hideMark/>
          </w:tcPr>
          <w:p w14:paraId="1CFDFEF9" w14:textId="77777777" w:rsidR="007E3A94" w:rsidRPr="00857FF6" w:rsidRDefault="007E3A94" w:rsidP="007E3A94">
            <w:pPr>
              <w:pStyle w:val="Listaszerbekezds"/>
              <w:numPr>
                <w:ilvl w:val="0"/>
                <w:numId w:val="2"/>
              </w:numPr>
              <w:spacing w:before="120"/>
              <w:jc w:val="left"/>
              <w:rPr>
                <w:color w:val="000000"/>
                <w:sz w:val="22"/>
              </w:rPr>
            </w:pPr>
            <w:r w:rsidRPr="00857FF6">
              <w:rPr>
                <w:color w:val="000000"/>
                <w:sz w:val="22"/>
              </w:rPr>
              <w:t xml:space="preserve">A létrán az alábbi javítás szükséges: </w:t>
            </w:r>
          </w:p>
          <w:p w14:paraId="572B4F40" w14:textId="77777777" w:rsidR="007E3A94" w:rsidRPr="00857FF6" w:rsidRDefault="007E3A94" w:rsidP="00DA14A3">
            <w:pPr>
              <w:rPr>
                <w:rFonts w:cs="Times New Roman"/>
                <w:color w:val="000000"/>
                <w:sz w:val="22"/>
                <w:szCs w:val="24"/>
              </w:rPr>
            </w:pPr>
          </w:p>
        </w:tc>
        <w:tc>
          <w:tcPr>
            <w:tcW w:w="960" w:type="dxa"/>
            <w:tcBorders>
              <w:top w:val="nil"/>
              <w:left w:val="nil"/>
              <w:bottom w:val="single" w:sz="4" w:space="0" w:color="auto"/>
              <w:right w:val="single" w:sz="4" w:space="0" w:color="auto"/>
            </w:tcBorders>
            <w:shd w:val="clear" w:color="auto" w:fill="auto"/>
            <w:noWrap/>
            <w:vAlign w:val="bottom"/>
          </w:tcPr>
          <w:p w14:paraId="338C3E51" w14:textId="77777777" w:rsidR="007E3A94" w:rsidRPr="00857FF6" w:rsidRDefault="007E3A94" w:rsidP="00DA14A3">
            <w:pPr>
              <w:jc w:val="left"/>
              <w:rPr>
                <w:rFonts w:eastAsia="Times New Roman" w:cs="Times New Roman"/>
                <w:color w:val="000000"/>
                <w:sz w:val="22"/>
                <w:szCs w:val="24"/>
                <w:lang w:eastAsia="hu-HU"/>
              </w:rPr>
            </w:pPr>
          </w:p>
        </w:tc>
        <w:tc>
          <w:tcPr>
            <w:tcW w:w="960" w:type="dxa"/>
            <w:tcBorders>
              <w:top w:val="nil"/>
              <w:left w:val="nil"/>
              <w:bottom w:val="single" w:sz="4" w:space="0" w:color="auto"/>
              <w:right w:val="single" w:sz="4" w:space="0" w:color="auto"/>
            </w:tcBorders>
            <w:shd w:val="clear" w:color="auto" w:fill="auto"/>
            <w:noWrap/>
            <w:vAlign w:val="bottom"/>
          </w:tcPr>
          <w:p w14:paraId="263F6AC4" w14:textId="77777777" w:rsidR="007E3A94" w:rsidRPr="00857FF6" w:rsidRDefault="007E3A94" w:rsidP="00DA14A3">
            <w:pPr>
              <w:jc w:val="left"/>
              <w:rPr>
                <w:rFonts w:eastAsia="Times New Roman" w:cs="Times New Roman"/>
                <w:color w:val="000000"/>
                <w:sz w:val="22"/>
                <w:szCs w:val="24"/>
                <w:lang w:eastAsia="hu-HU"/>
              </w:rPr>
            </w:pPr>
          </w:p>
        </w:tc>
        <w:tc>
          <w:tcPr>
            <w:tcW w:w="1245" w:type="dxa"/>
            <w:tcBorders>
              <w:top w:val="nil"/>
              <w:left w:val="nil"/>
              <w:bottom w:val="single" w:sz="4" w:space="0" w:color="auto"/>
              <w:right w:val="single" w:sz="4" w:space="0" w:color="auto"/>
            </w:tcBorders>
            <w:shd w:val="clear" w:color="auto" w:fill="auto"/>
            <w:noWrap/>
            <w:vAlign w:val="bottom"/>
          </w:tcPr>
          <w:p w14:paraId="69EFA3AA" w14:textId="77777777" w:rsidR="007E3A94" w:rsidRPr="00857FF6" w:rsidRDefault="007E3A94" w:rsidP="00DA14A3">
            <w:pPr>
              <w:jc w:val="left"/>
              <w:rPr>
                <w:rFonts w:eastAsia="Times New Roman" w:cs="Times New Roman"/>
                <w:color w:val="000000"/>
                <w:sz w:val="22"/>
                <w:szCs w:val="24"/>
                <w:lang w:eastAsia="hu-HU"/>
              </w:rPr>
            </w:pPr>
          </w:p>
        </w:tc>
      </w:tr>
      <w:tr w:rsidR="007E3A94" w:rsidRPr="00857FF6" w14:paraId="52BDEA0A" w14:textId="77777777" w:rsidTr="00DA14A3">
        <w:trPr>
          <w:trHeight w:val="345"/>
        </w:trPr>
        <w:tc>
          <w:tcPr>
            <w:tcW w:w="5953" w:type="dxa"/>
            <w:tcBorders>
              <w:top w:val="nil"/>
              <w:left w:val="single" w:sz="4" w:space="0" w:color="auto"/>
              <w:bottom w:val="single" w:sz="4" w:space="0" w:color="auto"/>
              <w:right w:val="single" w:sz="4" w:space="0" w:color="auto"/>
            </w:tcBorders>
            <w:shd w:val="clear" w:color="auto" w:fill="auto"/>
            <w:noWrap/>
            <w:vAlign w:val="center"/>
            <w:hideMark/>
          </w:tcPr>
          <w:p w14:paraId="5E89799F" w14:textId="77777777" w:rsidR="007E3A94" w:rsidRPr="00857FF6" w:rsidRDefault="007E3A94" w:rsidP="00DA14A3">
            <w:pPr>
              <w:ind w:left="355" w:hanging="355"/>
              <w:rPr>
                <w:rFonts w:eastAsia="Times New Roman" w:cs="Times New Roman"/>
                <w:color w:val="000000"/>
                <w:sz w:val="22"/>
                <w:szCs w:val="24"/>
                <w:lang w:eastAsia="hu-HU"/>
              </w:rPr>
            </w:pPr>
            <w:r w:rsidRPr="00857FF6">
              <w:rPr>
                <w:rFonts w:eastAsia="Times New Roman" w:cs="Times New Roman"/>
                <w:color w:val="000000"/>
                <w:sz w:val="22"/>
                <w:szCs w:val="24"/>
                <w:lang w:eastAsia="hu-HU"/>
              </w:rPr>
              <w:t>16.</w:t>
            </w:r>
            <w:r w:rsidRPr="00857FF6">
              <w:rPr>
                <w:rFonts w:eastAsia="Times New Roman" w:cs="Times New Roman"/>
                <w:color w:val="000000"/>
                <w:sz w:val="22"/>
                <w:szCs w:val="24"/>
                <w:lang w:eastAsia="hu-HU"/>
              </w:rPr>
              <w:tab/>
              <w:t xml:space="preserve">Egyéb megjegyzés, észrevétel: </w:t>
            </w:r>
          </w:p>
          <w:p w14:paraId="5B0BBB8D" w14:textId="77777777" w:rsidR="007E3A94" w:rsidRPr="00857FF6" w:rsidRDefault="007E3A94" w:rsidP="00DA14A3">
            <w:pPr>
              <w:ind w:left="355" w:hanging="355"/>
              <w:rPr>
                <w:rFonts w:eastAsia="Times New Roman" w:cs="Times New Roman"/>
                <w:color w:val="000000"/>
                <w:sz w:val="22"/>
                <w:szCs w:val="24"/>
                <w:lang w:eastAsia="hu-HU"/>
              </w:rPr>
            </w:pPr>
          </w:p>
        </w:tc>
        <w:tc>
          <w:tcPr>
            <w:tcW w:w="960" w:type="dxa"/>
            <w:tcBorders>
              <w:top w:val="nil"/>
              <w:left w:val="nil"/>
              <w:bottom w:val="single" w:sz="4" w:space="0" w:color="auto"/>
              <w:right w:val="single" w:sz="4" w:space="0" w:color="auto"/>
            </w:tcBorders>
            <w:shd w:val="clear" w:color="auto" w:fill="auto"/>
            <w:noWrap/>
            <w:vAlign w:val="bottom"/>
          </w:tcPr>
          <w:p w14:paraId="6C26F48D" w14:textId="77777777" w:rsidR="007E3A94" w:rsidRPr="00857FF6" w:rsidRDefault="007E3A94" w:rsidP="00DA14A3">
            <w:pPr>
              <w:jc w:val="left"/>
              <w:rPr>
                <w:rFonts w:eastAsia="Times New Roman" w:cs="Times New Roman"/>
                <w:color w:val="000000"/>
                <w:sz w:val="22"/>
                <w:szCs w:val="24"/>
                <w:lang w:eastAsia="hu-HU"/>
              </w:rPr>
            </w:pPr>
          </w:p>
        </w:tc>
        <w:tc>
          <w:tcPr>
            <w:tcW w:w="960" w:type="dxa"/>
            <w:tcBorders>
              <w:top w:val="nil"/>
              <w:left w:val="nil"/>
              <w:bottom w:val="single" w:sz="4" w:space="0" w:color="auto"/>
              <w:right w:val="single" w:sz="4" w:space="0" w:color="auto"/>
            </w:tcBorders>
            <w:shd w:val="clear" w:color="auto" w:fill="auto"/>
            <w:noWrap/>
            <w:vAlign w:val="bottom"/>
          </w:tcPr>
          <w:p w14:paraId="2D80A761" w14:textId="77777777" w:rsidR="007E3A94" w:rsidRPr="00857FF6" w:rsidRDefault="007E3A94" w:rsidP="00DA14A3">
            <w:pPr>
              <w:jc w:val="left"/>
              <w:rPr>
                <w:rFonts w:eastAsia="Times New Roman" w:cs="Times New Roman"/>
                <w:color w:val="000000"/>
                <w:sz w:val="22"/>
                <w:szCs w:val="24"/>
                <w:lang w:eastAsia="hu-HU"/>
              </w:rPr>
            </w:pPr>
          </w:p>
        </w:tc>
        <w:tc>
          <w:tcPr>
            <w:tcW w:w="1245" w:type="dxa"/>
            <w:tcBorders>
              <w:top w:val="nil"/>
              <w:left w:val="nil"/>
              <w:bottom w:val="single" w:sz="4" w:space="0" w:color="auto"/>
              <w:right w:val="single" w:sz="4" w:space="0" w:color="auto"/>
            </w:tcBorders>
            <w:shd w:val="clear" w:color="auto" w:fill="auto"/>
            <w:noWrap/>
            <w:vAlign w:val="bottom"/>
          </w:tcPr>
          <w:p w14:paraId="3BA20C48" w14:textId="77777777" w:rsidR="007E3A94" w:rsidRPr="00857FF6" w:rsidRDefault="007E3A94" w:rsidP="00DA14A3">
            <w:pPr>
              <w:jc w:val="left"/>
              <w:rPr>
                <w:rFonts w:eastAsia="Times New Roman" w:cs="Times New Roman"/>
                <w:color w:val="000000"/>
                <w:sz w:val="22"/>
                <w:szCs w:val="24"/>
                <w:lang w:eastAsia="hu-HU"/>
              </w:rPr>
            </w:pPr>
          </w:p>
        </w:tc>
      </w:tr>
    </w:tbl>
    <w:p w14:paraId="5AC87133" w14:textId="77777777" w:rsidR="007E3A94" w:rsidRPr="00857FF6" w:rsidRDefault="007E3A94" w:rsidP="007E3A94">
      <w:pPr>
        <w:tabs>
          <w:tab w:val="center" w:pos="839"/>
          <w:tab w:val="center" w:pos="1956"/>
          <w:tab w:val="center" w:pos="2664"/>
          <w:tab w:val="center" w:pos="3702"/>
          <w:tab w:val="center" w:pos="4976"/>
          <w:tab w:val="center" w:pos="5497"/>
          <w:tab w:val="center" w:pos="6868"/>
        </w:tabs>
        <w:spacing w:after="4" w:line="249" w:lineRule="auto"/>
        <w:rPr>
          <w:rFonts w:eastAsia="Franklin Gothic Book" w:cs="Times New Roman"/>
          <w:color w:val="000000"/>
          <w:sz w:val="22"/>
          <w:szCs w:val="24"/>
          <w:lang w:eastAsia="hu-HU"/>
        </w:rPr>
      </w:pPr>
    </w:p>
    <w:p w14:paraId="56AB9D20" w14:textId="77777777" w:rsidR="007E3A94" w:rsidRPr="00857FF6" w:rsidRDefault="007E3A94" w:rsidP="007E3A94">
      <w:pPr>
        <w:spacing w:after="4" w:line="249" w:lineRule="auto"/>
        <w:ind w:left="535" w:right="1495"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Ellenőrzés időpontja:  </w:t>
      </w:r>
    </w:p>
    <w:p w14:paraId="10B7A82C" w14:textId="77777777" w:rsidR="007E3A94" w:rsidRPr="00857FF6" w:rsidRDefault="007E3A94" w:rsidP="007E3A94">
      <w:pPr>
        <w:ind w:left="54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w:t>
      </w:r>
    </w:p>
    <w:p w14:paraId="70BB67C3" w14:textId="77777777" w:rsidR="007E3A94" w:rsidRPr="00857FF6" w:rsidRDefault="007E3A94" w:rsidP="007E3A94">
      <w:pPr>
        <w:spacing w:after="4" w:line="249" w:lineRule="auto"/>
        <w:ind w:left="535"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Ellenőrzést végzők neve: </w:t>
      </w:r>
    </w:p>
    <w:p w14:paraId="6088A47D" w14:textId="77777777" w:rsidR="007E3A94" w:rsidRPr="00857FF6" w:rsidRDefault="007E3A94" w:rsidP="007E3A94">
      <w:pPr>
        <w:spacing w:after="4" w:line="249" w:lineRule="auto"/>
        <w:ind w:left="535" w:hanging="10"/>
        <w:rPr>
          <w:rFonts w:eastAsia="Franklin Gothic Book" w:cs="Times New Roman"/>
          <w:i/>
          <w:color w:val="000000"/>
          <w:sz w:val="22"/>
          <w:szCs w:val="24"/>
          <w:lang w:eastAsia="hu-HU"/>
        </w:rPr>
        <w:sectPr w:rsidR="007E3A94" w:rsidRPr="00857FF6" w:rsidSect="006C791D">
          <w:headerReference w:type="default" r:id="rId51"/>
          <w:footnotePr>
            <w:numRestart w:val="eachPage"/>
          </w:footnotePr>
          <w:pgSz w:w="11906" w:h="16841"/>
          <w:pgMar w:top="1033" w:right="896" w:bottom="1325" w:left="1162" w:header="708" w:footer="714" w:gutter="0"/>
          <w:cols w:space="708"/>
        </w:sectPr>
      </w:pPr>
    </w:p>
    <w:p w14:paraId="751B4AF7" w14:textId="77777777" w:rsidR="007E3A94" w:rsidRPr="00857FF6" w:rsidRDefault="007E3A94" w:rsidP="007E3A94">
      <w:pPr>
        <w:jc w:val="center"/>
        <w:rPr>
          <w:b/>
          <w:szCs w:val="28"/>
        </w:rPr>
      </w:pPr>
      <w:r w:rsidRPr="00857FF6">
        <w:rPr>
          <w:b/>
          <w:szCs w:val="28"/>
        </w:rPr>
        <w:lastRenderedPageBreak/>
        <w:t>Kétágú falétra ellenőrzési kérdés listája</w:t>
      </w:r>
    </w:p>
    <w:p w14:paraId="3317D3BA" w14:textId="77777777" w:rsidR="007E3A94" w:rsidRPr="00857FF6" w:rsidRDefault="007E3A94" w:rsidP="007E3A94">
      <w:pPr>
        <w:spacing w:after="4" w:line="249" w:lineRule="auto"/>
        <w:ind w:hanging="10"/>
        <w:jc w:val="center"/>
        <w:rPr>
          <w:rFonts w:eastAsia="Franklin Gothic Book" w:cs="Times New Roman"/>
          <w:color w:val="000000"/>
          <w:sz w:val="22"/>
          <w:szCs w:val="24"/>
          <w:lang w:eastAsia="hu-HU"/>
        </w:rPr>
      </w:pPr>
      <w:r w:rsidRPr="00857FF6">
        <w:rPr>
          <w:rFonts w:eastAsia="Franklin Gothic Book" w:cs="Times New Roman"/>
          <w:b/>
          <w:color w:val="000000"/>
          <w:sz w:val="22"/>
          <w:szCs w:val="24"/>
          <w:lang w:eastAsia="hu-HU"/>
        </w:rPr>
        <w:t>(évente elvégzendő!)</w:t>
      </w:r>
    </w:p>
    <w:p w14:paraId="342252EC" w14:textId="77777777" w:rsidR="007E3A94" w:rsidRPr="00857FF6" w:rsidRDefault="007E3A94" w:rsidP="007E3A94">
      <w:pPr>
        <w:spacing w:after="36"/>
        <w:ind w:left="284" w:firstLine="27"/>
        <w:rPr>
          <w:rFonts w:eastAsia="Franklin Gothic Book" w:cs="Times New Roman"/>
          <w:color w:val="000000"/>
          <w:sz w:val="22"/>
          <w:szCs w:val="24"/>
          <w:lang w:eastAsia="hu-HU"/>
        </w:rPr>
      </w:pPr>
    </w:p>
    <w:p w14:paraId="23D40519" w14:textId="77777777" w:rsidR="007E3A94" w:rsidRPr="00857FF6" w:rsidRDefault="007E3A94" w:rsidP="007E3A94">
      <w:pPr>
        <w:tabs>
          <w:tab w:val="center" w:pos="1187"/>
          <w:tab w:val="center" w:pos="2664"/>
          <w:tab w:val="center" w:pos="3373"/>
          <w:tab w:val="center" w:pos="5027"/>
        </w:tabs>
        <w:spacing w:after="4" w:line="249" w:lineRule="auto"/>
        <w:ind w:left="284" w:firstLine="27"/>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Létraazonosító:  </w:t>
      </w:r>
    </w:p>
    <w:p w14:paraId="17D45000" w14:textId="77777777" w:rsidR="007E3A94" w:rsidRPr="00857FF6" w:rsidRDefault="007E3A94" w:rsidP="007E3A94">
      <w:pPr>
        <w:tabs>
          <w:tab w:val="center" w:pos="1187"/>
          <w:tab w:val="center" w:pos="2664"/>
          <w:tab w:val="center" w:pos="3373"/>
          <w:tab w:val="center" w:pos="5027"/>
        </w:tabs>
        <w:spacing w:after="4" w:line="249" w:lineRule="auto"/>
        <w:ind w:left="284" w:firstLine="27"/>
        <w:rPr>
          <w:rFonts w:eastAsia="Franklin Gothic Book" w:cs="Times New Roman"/>
          <w:color w:val="000000"/>
          <w:sz w:val="22"/>
          <w:szCs w:val="24"/>
          <w:lang w:eastAsia="hu-HU"/>
        </w:rPr>
      </w:pPr>
    </w:p>
    <w:p w14:paraId="470DC127" w14:textId="77777777" w:rsidR="007E3A94" w:rsidRPr="00857FF6" w:rsidRDefault="007E3A94" w:rsidP="007E3A94">
      <w:pPr>
        <w:tabs>
          <w:tab w:val="center" w:pos="1187"/>
          <w:tab w:val="center" w:pos="2664"/>
          <w:tab w:val="center" w:pos="3373"/>
          <w:tab w:val="center" w:pos="5027"/>
        </w:tabs>
        <w:spacing w:after="4" w:line="249" w:lineRule="auto"/>
        <w:ind w:left="284" w:firstLine="27"/>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ab/>
        <w:t xml:space="preserve">Létra használati helye: </w:t>
      </w:r>
    </w:p>
    <w:p w14:paraId="75B7D500" w14:textId="77777777" w:rsidR="007E3A94" w:rsidRPr="00857FF6" w:rsidRDefault="007E3A94" w:rsidP="007E3A94">
      <w:pPr>
        <w:ind w:right="209"/>
        <w:jc w:val="left"/>
        <w:rPr>
          <w:rFonts w:eastAsia="Franklin Gothic Book" w:cs="Times New Roman"/>
          <w:color w:val="000000"/>
          <w:sz w:val="22"/>
          <w:szCs w:val="24"/>
          <w:lang w:eastAsia="hu-HU"/>
        </w:rPr>
      </w:pPr>
    </w:p>
    <w:tbl>
      <w:tblPr>
        <w:tblW w:w="9701" w:type="dxa"/>
        <w:tblInd w:w="55" w:type="dxa"/>
        <w:tblCellMar>
          <w:left w:w="70" w:type="dxa"/>
          <w:right w:w="70" w:type="dxa"/>
        </w:tblCellMar>
        <w:tblLook w:val="04A0" w:firstRow="1" w:lastRow="0" w:firstColumn="1" w:lastColumn="0" w:noHBand="0" w:noVBand="1"/>
      </w:tblPr>
      <w:tblGrid>
        <w:gridCol w:w="6536"/>
        <w:gridCol w:w="960"/>
        <w:gridCol w:w="960"/>
        <w:gridCol w:w="1245"/>
      </w:tblGrid>
      <w:tr w:rsidR="007E3A94" w:rsidRPr="00857FF6" w14:paraId="30759ADA" w14:textId="77777777" w:rsidTr="00DA14A3">
        <w:trPr>
          <w:trHeight w:val="345"/>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3470E" w14:textId="77777777" w:rsidR="007E3A94" w:rsidRPr="00857FF6" w:rsidRDefault="007E3A94" w:rsidP="00DA14A3">
            <w:pPr>
              <w:rPr>
                <w:rFonts w:eastAsia="Times New Roman" w:cs="Times New Roman"/>
                <w:color w:val="000000"/>
                <w:sz w:val="22"/>
                <w:szCs w:val="24"/>
                <w:lang w:eastAsia="hu-HU"/>
              </w:rPr>
            </w:pPr>
            <w:r w:rsidRPr="00857FF6">
              <w:rPr>
                <w:rFonts w:eastAsia="Times New Roman" w:cs="Times New Roman"/>
                <w:color w:val="000000"/>
                <w:sz w:val="22"/>
                <w:szCs w:val="24"/>
                <w:lang w:eastAsia="hu-HU"/>
              </w:rPr>
              <w:t>Kérdés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979A6D8" w14:textId="77777777" w:rsidR="007E3A94" w:rsidRPr="00857FF6" w:rsidRDefault="007E3A94" w:rsidP="00DA14A3">
            <w:pPr>
              <w:jc w:val="center"/>
              <w:rPr>
                <w:rFonts w:eastAsia="Times New Roman" w:cs="Times New Roman"/>
                <w:color w:val="000000"/>
                <w:sz w:val="22"/>
                <w:szCs w:val="24"/>
                <w:lang w:eastAsia="hu-HU"/>
              </w:rPr>
            </w:pPr>
            <w:r w:rsidRPr="00857FF6">
              <w:rPr>
                <w:rFonts w:eastAsia="Times New Roman" w:cs="Times New Roman"/>
                <w:color w:val="000000"/>
                <w:sz w:val="22"/>
                <w:szCs w:val="24"/>
                <w:lang w:eastAsia="hu-HU"/>
              </w:rPr>
              <w:t>igen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B02A699" w14:textId="77777777" w:rsidR="007E3A94" w:rsidRPr="00857FF6" w:rsidRDefault="007E3A94" w:rsidP="00DA14A3">
            <w:pPr>
              <w:jc w:val="center"/>
              <w:rPr>
                <w:rFonts w:eastAsia="Times New Roman" w:cs="Times New Roman"/>
                <w:color w:val="000000"/>
                <w:sz w:val="22"/>
                <w:szCs w:val="24"/>
                <w:lang w:eastAsia="hu-HU"/>
              </w:rPr>
            </w:pPr>
            <w:r w:rsidRPr="00857FF6">
              <w:rPr>
                <w:rFonts w:eastAsia="Times New Roman" w:cs="Times New Roman"/>
                <w:color w:val="000000"/>
                <w:sz w:val="22"/>
                <w:szCs w:val="24"/>
                <w:lang w:eastAsia="hu-HU"/>
              </w:rPr>
              <w:t>nem</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14:paraId="2FBE3EA2" w14:textId="77777777" w:rsidR="007E3A94" w:rsidRPr="00857FF6" w:rsidRDefault="007E3A94" w:rsidP="00DA14A3">
            <w:pPr>
              <w:jc w:val="center"/>
              <w:rPr>
                <w:rFonts w:eastAsia="Times New Roman" w:cs="Times New Roman"/>
                <w:color w:val="000000"/>
                <w:sz w:val="22"/>
                <w:szCs w:val="24"/>
                <w:lang w:eastAsia="hu-HU"/>
              </w:rPr>
            </w:pPr>
            <w:r w:rsidRPr="00857FF6">
              <w:rPr>
                <w:rFonts w:eastAsia="Times New Roman" w:cs="Times New Roman"/>
                <w:color w:val="000000"/>
                <w:sz w:val="22"/>
                <w:szCs w:val="24"/>
                <w:lang w:eastAsia="hu-HU"/>
              </w:rPr>
              <w:t xml:space="preserve">nem vonatkozik </w:t>
            </w:r>
          </w:p>
        </w:tc>
      </w:tr>
      <w:tr w:rsidR="007E3A94" w:rsidRPr="00857FF6" w14:paraId="2EE20EA8" w14:textId="77777777" w:rsidTr="00DA14A3">
        <w:trPr>
          <w:trHeight w:val="345"/>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14:paraId="2AC27A68" w14:textId="77777777" w:rsidR="007E3A94" w:rsidRPr="00857FF6" w:rsidRDefault="007E3A94" w:rsidP="00DA14A3">
            <w:pPr>
              <w:tabs>
                <w:tab w:val="left" w:pos="371"/>
              </w:tabs>
              <w:ind w:left="371" w:hanging="371"/>
              <w:rPr>
                <w:rFonts w:eastAsia="Times New Roman" w:cs="Times New Roman"/>
                <w:color w:val="000000"/>
                <w:sz w:val="22"/>
                <w:szCs w:val="24"/>
                <w:lang w:eastAsia="hu-HU"/>
              </w:rPr>
            </w:pPr>
            <w:r w:rsidRPr="00857FF6">
              <w:rPr>
                <w:rFonts w:eastAsia="Times New Roman" w:cs="Times New Roman"/>
                <w:color w:val="000000"/>
                <w:sz w:val="22"/>
                <w:szCs w:val="24"/>
                <w:lang w:eastAsia="hu-HU"/>
              </w:rPr>
              <w:t>1.</w:t>
            </w:r>
            <w:r w:rsidRPr="00857FF6">
              <w:rPr>
                <w:rFonts w:eastAsia="Times New Roman" w:cs="Times New Roman"/>
                <w:color w:val="000000"/>
                <w:sz w:val="22"/>
                <w:szCs w:val="24"/>
                <w:lang w:eastAsia="hu-HU"/>
              </w:rPr>
              <w:tab/>
              <w:t xml:space="preserve">Megfelelő a létra szilárdsága </w:t>
            </w:r>
          </w:p>
        </w:tc>
        <w:tc>
          <w:tcPr>
            <w:tcW w:w="960" w:type="dxa"/>
            <w:tcBorders>
              <w:top w:val="nil"/>
              <w:left w:val="nil"/>
              <w:bottom w:val="single" w:sz="4" w:space="0" w:color="auto"/>
              <w:right w:val="single" w:sz="4" w:space="0" w:color="auto"/>
            </w:tcBorders>
            <w:shd w:val="clear" w:color="auto" w:fill="auto"/>
            <w:noWrap/>
            <w:vAlign w:val="bottom"/>
            <w:hideMark/>
          </w:tcPr>
          <w:p w14:paraId="01DEC020" w14:textId="77777777" w:rsidR="007E3A94" w:rsidRPr="00857FF6" w:rsidRDefault="007E3A94" w:rsidP="00DA14A3">
            <w:pPr>
              <w:jc w:val="center"/>
              <w:rPr>
                <w:rFonts w:eastAsia="Times New Roman" w:cs="Times New Roman"/>
                <w:color w:val="000000"/>
                <w:sz w:val="22"/>
                <w:szCs w:val="24"/>
                <w:lang w:eastAsia="hu-HU"/>
              </w:rPr>
            </w:pPr>
          </w:p>
        </w:tc>
        <w:tc>
          <w:tcPr>
            <w:tcW w:w="960" w:type="dxa"/>
            <w:tcBorders>
              <w:top w:val="nil"/>
              <w:left w:val="nil"/>
              <w:bottom w:val="single" w:sz="4" w:space="0" w:color="auto"/>
              <w:right w:val="single" w:sz="4" w:space="0" w:color="auto"/>
            </w:tcBorders>
            <w:shd w:val="clear" w:color="auto" w:fill="auto"/>
            <w:noWrap/>
            <w:vAlign w:val="bottom"/>
            <w:hideMark/>
          </w:tcPr>
          <w:p w14:paraId="597D4505" w14:textId="77777777" w:rsidR="007E3A94" w:rsidRPr="00857FF6" w:rsidRDefault="007E3A94" w:rsidP="00DA14A3">
            <w:pPr>
              <w:jc w:val="center"/>
              <w:rPr>
                <w:rFonts w:eastAsia="Times New Roman" w:cs="Times New Roman"/>
                <w:color w:val="000000"/>
                <w:sz w:val="22"/>
                <w:szCs w:val="24"/>
                <w:lang w:eastAsia="hu-HU"/>
              </w:rPr>
            </w:pPr>
          </w:p>
        </w:tc>
        <w:tc>
          <w:tcPr>
            <w:tcW w:w="1245" w:type="dxa"/>
            <w:tcBorders>
              <w:top w:val="nil"/>
              <w:left w:val="nil"/>
              <w:bottom w:val="single" w:sz="4" w:space="0" w:color="auto"/>
              <w:right w:val="single" w:sz="4" w:space="0" w:color="auto"/>
            </w:tcBorders>
            <w:shd w:val="clear" w:color="auto" w:fill="auto"/>
            <w:noWrap/>
            <w:vAlign w:val="bottom"/>
            <w:hideMark/>
          </w:tcPr>
          <w:p w14:paraId="35CDAFE7" w14:textId="77777777" w:rsidR="007E3A94" w:rsidRPr="00857FF6" w:rsidRDefault="007E3A94" w:rsidP="00DA14A3">
            <w:pPr>
              <w:jc w:val="center"/>
              <w:rPr>
                <w:rFonts w:eastAsia="Times New Roman" w:cs="Times New Roman"/>
                <w:color w:val="000000"/>
                <w:sz w:val="22"/>
                <w:szCs w:val="24"/>
                <w:lang w:eastAsia="hu-HU"/>
              </w:rPr>
            </w:pPr>
          </w:p>
        </w:tc>
      </w:tr>
      <w:tr w:rsidR="007E3A94" w:rsidRPr="00857FF6" w14:paraId="0B27F9D2" w14:textId="77777777" w:rsidTr="00DA14A3">
        <w:trPr>
          <w:trHeight w:val="345"/>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14:paraId="3158FF6D" w14:textId="77777777" w:rsidR="007E3A94" w:rsidRPr="00857FF6" w:rsidRDefault="007E3A94" w:rsidP="00DA14A3">
            <w:pPr>
              <w:tabs>
                <w:tab w:val="left" w:pos="371"/>
              </w:tabs>
              <w:ind w:left="371" w:hanging="371"/>
              <w:rPr>
                <w:rFonts w:eastAsia="Times New Roman" w:cs="Times New Roman"/>
                <w:color w:val="000000"/>
                <w:sz w:val="22"/>
                <w:szCs w:val="24"/>
                <w:lang w:eastAsia="hu-HU"/>
              </w:rPr>
            </w:pPr>
            <w:r w:rsidRPr="00857FF6">
              <w:rPr>
                <w:rFonts w:eastAsia="Times New Roman" w:cs="Times New Roman"/>
                <w:color w:val="000000"/>
                <w:sz w:val="22"/>
                <w:szCs w:val="24"/>
                <w:lang w:eastAsia="hu-HU"/>
              </w:rPr>
              <w:t>2.</w:t>
            </w:r>
            <w:r w:rsidRPr="00857FF6">
              <w:rPr>
                <w:rFonts w:eastAsia="Times New Roman" w:cs="Times New Roman"/>
                <w:color w:val="000000"/>
                <w:sz w:val="22"/>
                <w:szCs w:val="24"/>
                <w:lang w:eastAsia="hu-HU"/>
              </w:rPr>
              <w:tab/>
              <w:t xml:space="preserve">A farész minden felülete látható </w:t>
            </w:r>
          </w:p>
        </w:tc>
        <w:tc>
          <w:tcPr>
            <w:tcW w:w="960" w:type="dxa"/>
            <w:tcBorders>
              <w:top w:val="nil"/>
              <w:left w:val="nil"/>
              <w:bottom w:val="single" w:sz="4" w:space="0" w:color="auto"/>
              <w:right w:val="single" w:sz="4" w:space="0" w:color="auto"/>
            </w:tcBorders>
            <w:shd w:val="clear" w:color="auto" w:fill="auto"/>
            <w:noWrap/>
            <w:vAlign w:val="bottom"/>
            <w:hideMark/>
          </w:tcPr>
          <w:p w14:paraId="3E4BBB82" w14:textId="77777777" w:rsidR="007E3A94" w:rsidRPr="00857FF6" w:rsidRDefault="007E3A94" w:rsidP="00DA14A3">
            <w:pPr>
              <w:jc w:val="center"/>
              <w:rPr>
                <w:rFonts w:eastAsia="Times New Roman" w:cs="Times New Roman"/>
                <w:color w:val="000000"/>
                <w:sz w:val="22"/>
                <w:szCs w:val="24"/>
                <w:lang w:eastAsia="hu-HU"/>
              </w:rPr>
            </w:pPr>
          </w:p>
        </w:tc>
        <w:tc>
          <w:tcPr>
            <w:tcW w:w="960" w:type="dxa"/>
            <w:tcBorders>
              <w:top w:val="nil"/>
              <w:left w:val="nil"/>
              <w:bottom w:val="single" w:sz="4" w:space="0" w:color="auto"/>
              <w:right w:val="single" w:sz="4" w:space="0" w:color="auto"/>
            </w:tcBorders>
            <w:shd w:val="clear" w:color="auto" w:fill="auto"/>
            <w:noWrap/>
            <w:vAlign w:val="bottom"/>
            <w:hideMark/>
          </w:tcPr>
          <w:p w14:paraId="7A654BEE" w14:textId="77777777" w:rsidR="007E3A94" w:rsidRPr="00857FF6" w:rsidRDefault="007E3A94" w:rsidP="00DA14A3">
            <w:pPr>
              <w:jc w:val="center"/>
              <w:rPr>
                <w:rFonts w:eastAsia="Times New Roman" w:cs="Times New Roman"/>
                <w:color w:val="000000"/>
                <w:sz w:val="22"/>
                <w:szCs w:val="24"/>
                <w:lang w:eastAsia="hu-HU"/>
              </w:rPr>
            </w:pPr>
          </w:p>
        </w:tc>
        <w:tc>
          <w:tcPr>
            <w:tcW w:w="1245" w:type="dxa"/>
            <w:tcBorders>
              <w:top w:val="nil"/>
              <w:left w:val="nil"/>
              <w:bottom w:val="single" w:sz="4" w:space="0" w:color="auto"/>
              <w:right w:val="single" w:sz="4" w:space="0" w:color="auto"/>
            </w:tcBorders>
            <w:shd w:val="clear" w:color="auto" w:fill="auto"/>
            <w:noWrap/>
            <w:vAlign w:val="bottom"/>
            <w:hideMark/>
          </w:tcPr>
          <w:p w14:paraId="1B1EE445" w14:textId="77777777" w:rsidR="007E3A94" w:rsidRPr="00857FF6" w:rsidRDefault="007E3A94" w:rsidP="00DA14A3">
            <w:pPr>
              <w:jc w:val="center"/>
              <w:rPr>
                <w:rFonts w:eastAsia="Times New Roman" w:cs="Times New Roman"/>
                <w:color w:val="000000"/>
                <w:sz w:val="22"/>
                <w:szCs w:val="24"/>
                <w:lang w:eastAsia="hu-HU"/>
              </w:rPr>
            </w:pPr>
          </w:p>
        </w:tc>
      </w:tr>
      <w:tr w:rsidR="007E3A94" w:rsidRPr="00857FF6" w14:paraId="779431A1" w14:textId="77777777" w:rsidTr="00DA14A3">
        <w:trPr>
          <w:trHeight w:val="345"/>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14:paraId="17A79D19" w14:textId="77777777" w:rsidR="007E3A94" w:rsidRPr="00857FF6" w:rsidRDefault="007E3A94" w:rsidP="00DA14A3">
            <w:pPr>
              <w:tabs>
                <w:tab w:val="left" w:pos="371"/>
              </w:tabs>
              <w:ind w:left="371" w:hanging="371"/>
              <w:rPr>
                <w:rFonts w:eastAsia="Times New Roman" w:cs="Times New Roman"/>
                <w:color w:val="000000"/>
                <w:sz w:val="22"/>
                <w:szCs w:val="24"/>
                <w:lang w:eastAsia="hu-HU"/>
              </w:rPr>
            </w:pPr>
            <w:r w:rsidRPr="00857FF6">
              <w:rPr>
                <w:rFonts w:eastAsia="Times New Roman" w:cs="Times New Roman"/>
                <w:color w:val="000000"/>
                <w:sz w:val="22"/>
                <w:szCs w:val="24"/>
                <w:lang w:eastAsia="hu-HU"/>
              </w:rPr>
              <w:t>3.</w:t>
            </w:r>
            <w:r w:rsidRPr="00857FF6">
              <w:rPr>
                <w:rFonts w:eastAsia="Times New Roman" w:cs="Times New Roman"/>
                <w:color w:val="000000"/>
                <w:sz w:val="22"/>
                <w:szCs w:val="24"/>
                <w:lang w:eastAsia="hu-HU"/>
              </w:rPr>
              <w:tab/>
              <w:t xml:space="preserve">Javításra utaló jelek vannak </w:t>
            </w:r>
          </w:p>
        </w:tc>
        <w:tc>
          <w:tcPr>
            <w:tcW w:w="960" w:type="dxa"/>
            <w:tcBorders>
              <w:top w:val="nil"/>
              <w:left w:val="nil"/>
              <w:bottom w:val="single" w:sz="4" w:space="0" w:color="auto"/>
              <w:right w:val="single" w:sz="4" w:space="0" w:color="auto"/>
            </w:tcBorders>
            <w:shd w:val="clear" w:color="auto" w:fill="auto"/>
            <w:noWrap/>
            <w:vAlign w:val="bottom"/>
            <w:hideMark/>
          </w:tcPr>
          <w:p w14:paraId="14427737" w14:textId="77777777" w:rsidR="007E3A94" w:rsidRPr="00857FF6" w:rsidRDefault="007E3A94" w:rsidP="00DA14A3">
            <w:pPr>
              <w:jc w:val="center"/>
              <w:rPr>
                <w:rFonts w:eastAsia="Times New Roman" w:cs="Times New Roman"/>
                <w:color w:val="000000"/>
                <w:sz w:val="22"/>
                <w:szCs w:val="24"/>
                <w:lang w:eastAsia="hu-HU"/>
              </w:rPr>
            </w:pPr>
          </w:p>
        </w:tc>
        <w:tc>
          <w:tcPr>
            <w:tcW w:w="960" w:type="dxa"/>
            <w:tcBorders>
              <w:top w:val="nil"/>
              <w:left w:val="nil"/>
              <w:bottom w:val="single" w:sz="4" w:space="0" w:color="auto"/>
              <w:right w:val="single" w:sz="4" w:space="0" w:color="auto"/>
            </w:tcBorders>
            <w:shd w:val="clear" w:color="auto" w:fill="auto"/>
            <w:noWrap/>
            <w:vAlign w:val="bottom"/>
            <w:hideMark/>
          </w:tcPr>
          <w:p w14:paraId="54E4361F" w14:textId="77777777" w:rsidR="007E3A94" w:rsidRPr="00857FF6" w:rsidRDefault="007E3A94" w:rsidP="00DA14A3">
            <w:pPr>
              <w:jc w:val="center"/>
              <w:rPr>
                <w:rFonts w:eastAsia="Times New Roman" w:cs="Times New Roman"/>
                <w:color w:val="000000"/>
                <w:sz w:val="22"/>
                <w:szCs w:val="24"/>
                <w:lang w:eastAsia="hu-HU"/>
              </w:rPr>
            </w:pPr>
          </w:p>
        </w:tc>
        <w:tc>
          <w:tcPr>
            <w:tcW w:w="1245" w:type="dxa"/>
            <w:tcBorders>
              <w:top w:val="nil"/>
              <w:left w:val="nil"/>
              <w:bottom w:val="single" w:sz="4" w:space="0" w:color="auto"/>
              <w:right w:val="single" w:sz="4" w:space="0" w:color="auto"/>
            </w:tcBorders>
            <w:shd w:val="clear" w:color="auto" w:fill="auto"/>
            <w:noWrap/>
            <w:vAlign w:val="bottom"/>
            <w:hideMark/>
          </w:tcPr>
          <w:p w14:paraId="51FD257E" w14:textId="77777777" w:rsidR="007E3A94" w:rsidRPr="00857FF6" w:rsidRDefault="007E3A94" w:rsidP="00DA14A3">
            <w:pPr>
              <w:jc w:val="center"/>
              <w:rPr>
                <w:rFonts w:eastAsia="Times New Roman" w:cs="Times New Roman"/>
                <w:color w:val="000000"/>
                <w:sz w:val="22"/>
                <w:szCs w:val="24"/>
                <w:lang w:eastAsia="hu-HU"/>
              </w:rPr>
            </w:pPr>
          </w:p>
        </w:tc>
      </w:tr>
      <w:tr w:rsidR="007E3A94" w:rsidRPr="00857FF6" w14:paraId="0812615E" w14:textId="77777777" w:rsidTr="00DA14A3">
        <w:trPr>
          <w:trHeight w:val="345"/>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14:paraId="0B40EC0C" w14:textId="77777777" w:rsidR="007E3A94" w:rsidRPr="00857FF6" w:rsidRDefault="007E3A94" w:rsidP="00DA14A3">
            <w:pPr>
              <w:tabs>
                <w:tab w:val="left" w:pos="371"/>
              </w:tabs>
              <w:ind w:left="371" w:hanging="371"/>
              <w:rPr>
                <w:rFonts w:eastAsia="Times New Roman" w:cs="Times New Roman"/>
                <w:color w:val="000000"/>
                <w:sz w:val="22"/>
                <w:szCs w:val="24"/>
                <w:lang w:eastAsia="hu-HU"/>
              </w:rPr>
            </w:pPr>
            <w:r w:rsidRPr="00857FF6">
              <w:rPr>
                <w:rFonts w:eastAsia="Times New Roman" w:cs="Times New Roman"/>
                <w:color w:val="000000"/>
                <w:sz w:val="22"/>
                <w:szCs w:val="24"/>
                <w:lang w:eastAsia="hu-HU"/>
              </w:rPr>
              <w:t>4.</w:t>
            </w:r>
            <w:r w:rsidRPr="00857FF6">
              <w:rPr>
                <w:rFonts w:eastAsia="Times New Roman" w:cs="Times New Roman"/>
                <w:color w:val="000000"/>
                <w:sz w:val="22"/>
                <w:szCs w:val="24"/>
                <w:lang w:eastAsia="hu-HU"/>
              </w:rPr>
              <w:tab/>
              <w:t xml:space="preserve">A létrafok és létraszárak átmenő csapolásánál az ékelés megfelelő </w:t>
            </w:r>
          </w:p>
        </w:tc>
        <w:tc>
          <w:tcPr>
            <w:tcW w:w="960" w:type="dxa"/>
            <w:tcBorders>
              <w:top w:val="nil"/>
              <w:left w:val="nil"/>
              <w:bottom w:val="single" w:sz="4" w:space="0" w:color="auto"/>
              <w:right w:val="single" w:sz="4" w:space="0" w:color="auto"/>
            </w:tcBorders>
            <w:shd w:val="clear" w:color="auto" w:fill="auto"/>
            <w:noWrap/>
            <w:vAlign w:val="bottom"/>
            <w:hideMark/>
          </w:tcPr>
          <w:p w14:paraId="54AC33E4" w14:textId="77777777" w:rsidR="007E3A94" w:rsidRPr="00857FF6" w:rsidRDefault="007E3A94" w:rsidP="00DA14A3">
            <w:pPr>
              <w:jc w:val="center"/>
              <w:rPr>
                <w:rFonts w:eastAsia="Times New Roman" w:cs="Times New Roman"/>
                <w:color w:val="000000"/>
                <w:sz w:val="22"/>
                <w:szCs w:val="24"/>
                <w:lang w:eastAsia="hu-HU"/>
              </w:rPr>
            </w:pPr>
          </w:p>
        </w:tc>
        <w:tc>
          <w:tcPr>
            <w:tcW w:w="960" w:type="dxa"/>
            <w:tcBorders>
              <w:top w:val="nil"/>
              <w:left w:val="nil"/>
              <w:bottom w:val="single" w:sz="4" w:space="0" w:color="auto"/>
              <w:right w:val="single" w:sz="4" w:space="0" w:color="auto"/>
            </w:tcBorders>
            <w:shd w:val="clear" w:color="auto" w:fill="auto"/>
            <w:noWrap/>
            <w:vAlign w:val="bottom"/>
            <w:hideMark/>
          </w:tcPr>
          <w:p w14:paraId="6D4FA01F" w14:textId="77777777" w:rsidR="007E3A94" w:rsidRPr="00857FF6" w:rsidRDefault="007E3A94" w:rsidP="00DA14A3">
            <w:pPr>
              <w:jc w:val="center"/>
              <w:rPr>
                <w:rFonts w:eastAsia="Times New Roman" w:cs="Times New Roman"/>
                <w:color w:val="000000"/>
                <w:sz w:val="22"/>
                <w:szCs w:val="24"/>
                <w:lang w:eastAsia="hu-HU"/>
              </w:rPr>
            </w:pPr>
          </w:p>
        </w:tc>
        <w:tc>
          <w:tcPr>
            <w:tcW w:w="1245" w:type="dxa"/>
            <w:tcBorders>
              <w:top w:val="nil"/>
              <w:left w:val="nil"/>
              <w:bottom w:val="single" w:sz="4" w:space="0" w:color="auto"/>
              <w:right w:val="single" w:sz="4" w:space="0" w:color="auto"/>
            </w:tcBorders>
            <w:shd w:val="clear" w:color="auto" w:fill="auto"/>
            <w:noWrap/>
            <w:vAlign w:val="bottom"/>
            <w:hideMark/>
          </w:tcPr>
          <w:p w14:paraId="22BEAD7D" w14:textId="77777777" w:rsidR="007E3A94" w:rsidRPr="00857FF6" w:rsidRDefault="007E3A94" w:rsidP="00DA14A3">
            <w:pPr>
              <w:jc w:val="center"/>
              <w:rPr>
                <w:rFonts w:eastAsia="Times New Roman" w:cs="Times New Roman"/>
                <w:color w:val="000000"/>
                <w:sz w:val="22"/>
                <w:szCs w:val="24"/>
                <w:lang w:eastAsia="hu-HU"/>
              </w:rPr>
            </w:pPr>
          </w:p>
        </w:tc>
      </w:tr>
      <w:tr w:rsidR="007E3A94" w:rsidRPr="00857FF6" w14:paraId="6A2E1258" w14:textId="77777777" w:rsidTr="00DA14A3">
        <w:trPr>
          <w:trHeight w:val="690"/>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14:paraId="442DF52A" w14:textId="77777777" w:rsidR="007E3A94" w:rsidRPr="00857FF6" w:rsidRDefault="007E3A94" w:rsidP="00DA14A3">
            <w:pPr>
              <w:tabs>
                <w:tab w:val="left" w:pos="371"/>
              </w:tabs>
              <w:ind w:left="371" w:hanging="371"/>
              <w:rPr>
                <w:rFonts w:eastAsia="Times New Roman" w:cs="Times New Roman"/>
                <w:color w:val="000000"/>
                <w:sz w:val="22"/>
                <w:szCs w:val="24"/>
                <w:lang w:eastAsia="hu-HU"/>
              </w:rPr>
            </w:pPr>
            <w:r w:rsidRPr="00857FF6">
              <w:rPr>
                <w:rFonts w:eastAsia="Times New Roman" w:cs="Times New Roman"/>
                <w:color w:val="000000"/>
                <w:sz w:val="22"/>
                <w:szCs w:val="24"/>
                <w:lang w:eastAsia="hu-HU"/>
              </w:rPr>
              <w:t>5.</w:t>
            </w:r>
            <w:r w:rsidRPr="00857FF6">
              <w:rPr>
                <w:rFonts w:eastAsia="Times New Roman" w:cs="Times New Roman"/>
                <w:color w:val="000000"/>
                <w:sz w:val="22"/>
                <w:szCs w:val="24"/>
                <w:lang w:eastAsia="hu-HU"/>
              </w:rPr>
              <w:tab/>
              <w:t xml:space="preserve">A létrafokok és a lépcsők a létramászáshoz szilárdan és tartósan rögzítettek </w:t>
            </w:r>
          </w:p>
        </w:tc>
        <w:tc>
          <w:tcPr>
            <w:tcW w:w="960" w:type="dxa"/>
            <w:tcBorders>
              <w:top w:val="nil"/>
              <w:left w:val="nil"/>
              <w:bottom w:val="single" w:sz="4" w:space="0" w:color="auto"/>
              <w:right w:val="single" w:sz="4" w:space="0" w:color="auto"/>
            </w:tcBorders>
            <w:shd w:val="clear" w:color="auto" w:fill="auto"/>
            <w:noWrap/>
            <w:vAlign w:val="bottom"/>
            <w:hideMark/>
          </w:tcPr>
          <w:p w14:paraId="322337EE" w14:textId="77777777" w:rsidR="007E3A94" w:rsidRPr="00857FF6" w:rsidRDefault="007E3A94" w:rsidP="00DA14A3">
            <w:pPr>
              <w:jc w:val="center"/>
              <w:rPr>
                <w:rFonts w:eastAsia="Times New Roman" w:cs="Times New Roman"/>
                <w:color w:val="000000"/>
                <w:sz w:val="22"/>
                <w:szCs w:val="24"/>
                <w:lang w:eastAsia="hu-HU"/>
              </w:rPr>
            </w:pPr>
          </w:p>
        </w:tc>
        <w:tc>
          <w:tcPr>
            <w:tcW w:w="960" w:type="dxa"/>
            <w:tcBorders>
              <w:top w:val="nil"/>
              <w:left w:val="nil"/>
              <w:bottom w:val="single" w:sz="4" w:space="0" w:color="auto"/>
              <w:right w:val="single" w:sz="4" w:space="0" w:color="auto"/>
            </w:tcBorders>
            <w:shd w:val="clear" w:color="auto" w:fill="auto"/>
            <w:noWrap/>
            <w:vAlign w:val="bottom"/>
            <w:hideMark/>
          </w:tcPr>
          <w:p w14:paraId="0C257FFA" w14:textId="77777777" w:rsidR="007E3A94" w:rsidRPr="00857FF6" w:rsidRDefault="007E3A94" w:rsidP="00DA14A3">
            <w:pPr>
              <w:jc w:val="center"/>
              <w:rPr>
                <w:rFonts w:eastAsia="Times New Roman" w:cs="Times New Roman"/>
                <w:color w:val="000000"/>
                <w:sz w:val="22"/>
                <w:szCs w:val="24"/>
                <w:lang w:eastAsia="hu-HU"/>
              </w:rPr>
            </w:pPr>
          </w:p>
        </w:tc>
        <w:tc>
          <w:tcPr>
            <w:tcW w:w="1245" w:type="dxa"/>
            <w:tcBorders>
              <w:top w:val="nil"/>
              <w:left w:val="nil"/>
              <w:bottom w:val="single" w:sz="4" w:space="0" w:color="auto"/>
              <w:right w:val="single" w:sz="4" w:space="0" w:color="auto"/>
            </w:tcBorders>
            <w:shd w:val="clear" w:color="auto" w:fill="auto"/>
            <w:noWrap/>
            <w:vAlign w:val="bottom"/>
            <w:hideMark/>
          </w:tcPr>
          <w:p w14:paraId="15AB5D7C" w14:textId="77777777" w:rsidR="007E3A94" w:rsidRPr="00857FF6" w:rsidRDefault="007E3A94" w:rsidP="00DA14A3">
            <w:pPr>
              <w:jc w:val="center"/>
              <w:rPr>
                <w:rFonts w:eastAsia="Times New Roman" w:cs="Times New Roman"/>
                <w:color w:val="000000"/>
                <w:sz w:val="22"/>
                <w:szCs w:val="24"/>
                <w:lang w:eastAsia="hu-HU"/>
              </w:rPr>
            </w:pPr>
          </w:p>
        </w:tc>
      </w:tr>
      <w:tr w:rsidR="007E3A94" w:rsidRPr="00857FF6" w14:paraId="0A597609" w14:textId="77777777" w:rsidTr="00DA14A3">
        <w:trPr>
          <w:trHeight w:val="345"/>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14:paraId="0482B1EF" w14:textId="77777777" w:rsidR="007E3A94" w:rsidRPr="00857FF6" w:rsidRDefault="007E3A94" w:rsidP="00DA14A3">
            <w:pPr>
              <w:tabs>
                <w:tab w:val="left" w:pos="371"/>
              </w:tabs>
              <w:ind w:left="371" w:hanging="371"/>
              <w:rPr>
                <w:rFonts w:eastAsia="Times New Roman" w:cs="Times New Roman"/>
                <w:color w:val="000000"/>
                <w:sz w:val="22"/>
                <w:szCs w:val="24"/>
                <w:lang w:eastAsia="hu-HU"/>
              </w:rPr>
            </w:pPr>
            <w:r w:rsidRPr="00857FF6">
              <w:rPr>
                <w:rFonts w:eastAsia="Times New Roman" w:cs="Times New Roman"/>
                <w:color w:val="000000"/>
                <w:sz w:val="22"/>
                <w:szCs w:val="24"/>
                <w:lang w:eastAsia="hu-HU"/>
              </w:rPr>
              <w:t>6.</w:t>
            </w:r>
            <w:r w:rsidRPr="00857FF6">
              <w:rPr>
                <w:rFonts w:eastAsia="Times New Roman" w:cs="Times New Roman"/>
                <w:color w:val="000000"/>
                <w:sz w:val="22"/>
                <w:szCs w:val="24"/>
                <w:lang w:eastAsia="hu-HU"/>
              </w:rPr>
              <w:tab/>
              <w:t xml:space="preserve">A falépcsők vastagsága min 18 mm </w:t>
            </w:r>
          </w:p>
        </w:tc>
        <w:tc>
          <w:tcPr>
            <w:tcW w:w="960" w:type="dxa"/>
            <w:tcBorders>
              <w:top w:val="nil"/>
              <w:left w:val="nil"/>
              <w:bottom w:val="single" w:sz="4" w:space="0" w:color="auto"/>
              <w:right w:val="single" w:sz="4" w:space="0" w:color="auto"/>
            </w:tcBorders>
            <w:shd w:val="clear" w:color="auto" w:fill="auto"/>
            <w:noWrap/>
            <w:vAlign w:val="bottom"/>
            <w:hideMark/>
          </w:tcPr>
          <w:p w14:paraId="24F0C9E2" w14:textId="77777777" w:rsidR="007E3A94" w:rsidRPr="00857FF6" w:rsidRDefault="007E3A94" w:rsidP="00DA14A3">
            <w:pPr>
              <w:jc w:val="center"/>
              <w:rPr>
                <w:rFonts w:eastAsia="Times New Roman" w:cs="Times New Roman"/>
                <w:color w:val="000000"/>
                <w:sz w:val="22"/>
                <w:szCs w:val="24"/>
                <w:lang w:eastAsia="hu-HU"/>
              </w:rPr>
            </w:pPr>
          </w:p>
        </w:tc>
        <w:tc>
          <w:tcPr>
            <w:tcW w:w="960" w:type="dxa"/>
            <w:tcBorders>
              <w:top w:val="nil"/>
              <w:left w:val="nil"/>
              <w:bottom w:val="single" w:sz="4" w:space="0" w:color="auto"/>
              <w:right w:val="single" w:sz="4" w:space="0" w:color="auto"/>
            </w:tcBorders>
            <w:shd w:val="clear" w:color="auto" w:fill="auto"/>
            <w:noWrap/>
            <w:vAlign w:val="bottom"/>
            <w:hideMark/>
          </w:tcPr>
          <w:p w14:paraId="447DB573" w14:textId="77777777" w:rsidR="007E3A94" w:rsidRPr="00857FF6" w:rsidRDefault="007E3A94" w:rsidP="00DA14A3">
            <w:pPr>
              <w:jc w:val="center"/>
              <w:rPr>
                <w:rFonts w:eastAsia="Times New Roman" w:cs="Times New Roman"/>
                <w:color w:val="000000"/>
                <w:sz w:val="22"/>
                <w:szCs w:val="24"/>
                <w:lang w:eastAsia="hu-HU"/>
              </w:rPr>
            </w:pPr>
          </w:p>
        </w:tc>
        <w:tc>
          <w:tcPr>
            <w:tcW w:w="1245" w:type="dxa"/>
            <w:tcBorders>
              <w:top w:val="nil"/>
              <w:left w:val="nil"/>
              <w:bottom w:val="single" w:sz="4" w:space="0" w:color="auto"/>
              <w:right w:val="single" w:sz="4" w:space="0" w:color="auto"/>
            </w:tcBorders>
            <w:shd w:val="clear" w:color="auto" w:fill="auto"/>
            <w:noWrap/>
            <w:vAlign w:val="bottom"/>
            <w:hideMark/>
          </w:tcPr>
          <w:p w14:paraId="25A6C828" w14:textId="77777777" w:rsidR="007E3A94" w:rsidRPr="00857FF6" w:rsidRDefault="007E3A94" w:rsidP="00DA14A3">
            <w:pPr>
              <w:jc w:val="center"/>
              <w:rPr>
                <w:rFonts w:eastAsia="Times New Roman" w:cs="Times New Roman"/>
                <w:color w:val="000000"/>
                <w:sz w:val="22"/>
                <w:szCs w:val="24"/>
                <w:lang w:eastAsia="hu-HU"/>
              </w:rPr>
            </w:pPr>
          </w:p>
        </w:tc>
      </w:tr>
      <w:tr w:rsidR="007E3A94" w:rsidRPr="00857FF6" w14:paraId="04EF7FF2" w14:textId="77777777" w:rsidTr="00DA14A3">
        <w:trPr>
          <w:trHeight w:val="345"/>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14:paraId="2511E008" w14:textId="77777777" w:rsidR="007E3A94" w:rsidRPr="00857FF6" w:rsidRDefault="007E3A94" w:rsidP="00DA14A3">
            <w:pPr>
              <w:tabs>
                <w:tab w:val="left" w:pos="371"/>
              </w:tabs>
              <w:ind w:left="371" w:hanging="371"/>
              <w:rPr>
                <w:rFonts w:eastAsia="Times New Roman" w:cs="Times New Roman"/>
                <w:color w:val="000000"/>
                <w:sz w:val="22"/>
                <w:szCs w:val="24"/>
                <w:lang w:eastAsia="hu-HU"/>
              </w:rPr>
            </w:pPr>
            <w:r w:rsidRPr="00857FF6">
              <w:rPr>
                <w:rFonts w:eastAsia="Times New Roman" w:cs="Times New Roman"/>
                <w:color w:val="000000"/>
                <w:sz w:val="22"/>
                <w:szCs w:val="24"/>
                <w:lang w:eastAsia="hu-HU"/>
              </w:rPr>
              <w:t>7.</w:t>
            </w:r>
            <w:r w:rsidRPr="00857FF6">
              <w:rPr>
                <w:rFonts w:eastAsia="Times New Roman" w:cs="Times New Roman"/>
                <w:color w:val="000000"/>
                <w:sz w:val="22"/>
                <w:szCs w:val="24"/>
                <w:lang w:eastAsia="hu-HU"/>
              </w:rPr>
              <w:tab/>
              <w:t xml:space="preserve">A szétcsúszás gátló szerkezet lánc, heveder megfelelő </w:t>
            </w:r>
          </w:p>
        </w:tc>
        <w:tc>
          <w:tcPr>
            <w:tcW w:w="960" w:type="dxa"/>
            <w:tcBorders>
              <w:top w:val="nil"/>
              <w:left w:val="nil"/>
              <w:bottom w:val="single" w:sz="4" w:space="0" w:color="auto"/>
              <w:right w:val="single" w:sz="4" w:space="0" w:color="auto"/>
            </w:tcBorders>
            <w:shd w:val="clear" w:color="auto" w:fill="auto"/>
            <w:noWrap/>
            <w:vAlign w:val="bottom"/>
            <w:hideMark/>
          </w:tcPr>
          <w:p w14:paraId="39CC658E" w14:textId="77777777" w:rsidR="007E3A94" w:rsidRPr="00857FF6" w:rsidRDefault="007E3A94" w:rsidP="00DA14A3">
            <w:pPr>
              <w:jc w:val="center"/>
              <w:rPr>
                <w:rFonts w:eastAsia="Times New Roman" w:cs="Times New Roman"/>
                <w:color w:val="000000"/>
                <w:sz w:val="22"/>
                <w:szCs w:val="24"/>
                <w:lang w:eastAsia="hu-HU"/>
              </w:rPr>
            </w:pPr>
          </w:p>
        </w:tc>
        <w:tc>
          <w:tcPr>
            <w:tcW w:w="960" w:type="dxa"/>
            <w:tcBorders>
              <w:top w:val="nil"/>
              <w:left w:val="nil"/>
              <w:bottom w:val="single" w:sz="4" w:space="0" w:color="auto"/>
              <w:right w:val="single" w:sz="4" w:space="0" w:color="auto"/>
            </w:tcBorders>
            <w:shd w:val="clear" w:color="auto" w:fill="auto"/>
            <w:noWrap/>
            <w:vAlign w:val="bottom"/>
            <w:hideMark/>
          </w:tcPr>
          <w:p w14:paraId="7160B979" w14:textId="77777777" w:rsidR="007E3A94" w:rsidRPr="00857FF6" w:rsidRDefault="007E3A94" w:rsidP="00DA14A3">
            <w:pPr>
              <w:jc w:val="center"/>
              <w:rPr>
                <w:rFonts w:eastAsia="Times New Roman" w:cs="Times New Roman"/>
                <w:color w:val="000000"/>
                <w:sz w:val="22"/>
                <w:szCs w:val="24"/>
                <w:lang w:eastAsia="hu-HU"/>
              </w:rPr>
            </w:pPr>
          </w:p>
        </w:tc>
        <w:tc>
          <w:tcPr>
            <w:tcW w:w="1245" w:type="dxa"/>
            <w:tcBorders>
              <w:top w:val="nil"/>
              <w:left w:val="nil"/>
              <w:bottom w:val="single" w:sz="4" w:space="0" w:color="auto"/>
              <w:right w:val="single" w:sz="4" w:space="0" w:color="auto"/>
            </w:tcBorders>
            <w:shd w:val="clear" w:color="auto" w:fill="auto"/>
            <w:noWrap/>
            <w:vAlign w:val="bottom"/>
            <w:hideMark/>
          </w:tcPr>
          <w:p w14:paraId="26B83C56" w14:textId="77777777" w:rsidR="007E3A94" w:rsidRPr="00857FF6" w:rsidRDefault="007E3A94" w:rsidP="00DA14A3">
            <w:pPr>
              <w:jc w:val="center"/>
              <w:rPr>
                <w:rFonts w:eastAsia="Times New Roman" w:cs="Times New Roman"/>
                <w:color w:val="000000"/>
                <w:sz w:val="22"/>
                <w:szCs w:val="24"/>
                <w:lang w:eastAsia="hu-HU"/>
              </w:rPr>
            </w:pPr>
          </w:p>
        </w:tc>
      </w:tr>
      <w:tr w:rsidR="007E3A94" w:rsidRPr="00857FF6" w14:paraId="4699D0E7" w14:textId="77777777" w:rsidTr="00DA14A3">
        <w:trPr>
          <w:trHeight w:val="345"/>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14:paraId="730C0C13" w14:textId="77777777" w:rsidR="007E3A94" w:rsidRPr="00857FF6" w:rsidRDefault="007E3A94" w:rsidP="00DA14A3">
            <w:pPr>
              <w:tabs>
                <w:tab w:val="left" w:pos="371"/>
              </w:tabs>
              <w:ind w:left="371" w:hanging="371"/>
              <w:rPr>
                <w:rFonts w:eastAsia="Times New Roman" w:cs="Times New Roman"/>
                <w:color w:val="000000"/>
                <w:sz w:val="22"/>
                <w:szCs w:val="24"/>
                <w:lang w:eastAsia="hu-HU"/>
              </w:rPr>
            </w:pPr>
            <w:r w:rsidRPr="00857FF6">
              <w:rPr>
                <w:rFonts w:eastAsia="Times New Roman" w:cs="Times New Roman"/>
                <w:color w:val="000000"/>
                <w:sz w:val="22"/>
                <w:szCs w:val="24"/>
                <w:lang w:eastAsia="hu-HU"/>
              </w:rPr>
              <w:t>8.</w:t>
            </w:r>
            <w:r w:rsidRPr="00857FF6">
              <w:rPr>
                <w:rFonts w:eastAsia="Times New Roman" w:cs="Times New Roman"/>
                <w:color w:val="000000"/>
                <w:sz w:val="22"/>
                <w:szCs w:val="24"/>
                <w:lang w:eastAsia="hu-HU"/>
              </w:rPr>
              <w:tab/>
              <w:t xml:space="preserve"> A létrafokok mérete min.21x37 mm </w:t>
            </w:r>
          </w:p>
        </w:tc>
        <w:tc>
          <w:tcPr>
            <w:tcW w:w="960" w:type="dxa"/>
            <w:tcBorders>
              <w:top w:val="nil"/>
              <w:left w:val="nil"/>
              <w:bottom w:val="single" w:sz="4" w:space="0" w:color="auto"/>
              <w:right w:val="single" w:sz="4" w:space="0" w:color="auto"/>
            </w:tcBorders>
            <w:shd w:val="clear" w:color="auto" w:fill="auto"/>
            <w:noWrap/>
            <w:vAlign w:val="bottom"/>
            <w:hideMark/>
          </w:tcPr>
          <w:p w14:paraId="303838B4" w14:textId="77777777" w:rsidR="007E3A94" w:rsidRPr="00857FF6" w:rsidRDefault="007E3A94" w:rsidP="00DA14A3">
            <w:pPr>
              <w:jc w:val="center"/>
              <w:rPr>
                <w:rFonts w:eastAsia="Times New Roman" w:cs="Times New Roman"/>
                <w:color w:val="000000"/>
                <w:sz w:val="22"/>
                <w:szCs w:val="24"/>
                <w:lang w:eastAsia="hu-HU"/>
              </w:rPr>
            </w:pPr>
          </w:p>
        </w:tc>
        <w:tc>
          <w:tcPr>
            <w:tcW w:w="960" w:type="dxa"/>
            <w:tcBorders>
              <w:top w:val="nil"/>
              <w:left w:val="nil"/>
              <w:bottom w:val="single" w:sz="4" w:space="0" w:color="auto"/>
              <w:right w:val="single" w:sz="4" w:space="0" w:color="auto"/>
            </w:tcBorders>
            <w:shd w:val="clear" w:color="auto" w:fill="auto"/>
            <w:noWrap/>
            <w:vAlign w:val="bottom"/>
            <w:hideMark/>
          </w:tcPr>
          <w:p w14:paraId="77E41858" w14:textId="77777777" w:rsidR="007E3A94" w:rsidRPr="00857FF6" w:rsidRDefault="007E3A94" w:rsidP="00DA14A3">
            <w:pPr>
              <w:jc w:val="center"/>
              <w:rPr>
                <w:rFonts w:eastAsia="Times New Roman" w:cs="Times New Roman"/>
                <w:color w:val="000000"/>
                <w:sz w:val="22"/>
                <w:szCs w:val="24"/>
                <w:lang w:eastAsia="hu-HU"/>
              </w:rPr>
            </w:pPr>
          </w:p>
        </w:tc>
        <w:tc>
          <w:tcPr>
            <w:tcW w:w="1245" w:type="dxa"/>
            <w:tcBorders>
              <w:top w:val="nil"/>
              <w:left w:val="nil"/>
              <w:bottom w:val="single" w:sz="4" w:space="0" w:color="auto"/>
              <w:right w:val="single" w:sz="4" w:space="0" w:color="auto"/>
            </w:tcBorders>
            <w:shd w:val="clear" w:color="auto" w:fill="auto"/>
            <w:noWrap/>
            <w:vAlign w:val="bottom"/>
            <w:hideMark/>
          </w:tcPr>
          <w:p w14:paraId="0486E8B3" w14:textId="77777777" w:rsidR="007E3A94" w:rsidRPr="00857FF6" w:rsidRDefault="007E3A94" w:rsidP="00DA14A3">
            <w:pPr>
              <w:jc w:val="center"/>
              <w:rPr>
                <w:rFonts w:eastAsia="Times New Roman" w:cs="Times New Roman"/>
                <w:color w:val="000000"/>
                <w:sz w:val="22"/>
                <w:szCs w:val="24"/>
                <w:lang w:eastAsia="hu-HU"/>
              </w:rPr>
            </w:pPr>
          </w:p>
        </w:tc>
      </w:tr>
      <w:tr w:rsidR="007E3A94" w:rsidRPr="00857FF6" w14:paraId="56DD3B6F" w14:textId="77777777" w:rsidTr="00DA14A3">
        <w:trPr>
          <w:trHeight w:val="690"/>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14:paraId="15EFF866" w14:textId="77777777" w:rsidR="007E3A94" w:rsidRPr="00857FF6" w:rsidRDefault="007E3A94" w:rsidP="00DA14A3">
            <w:pPr>
              <w:tabs>
                <w:tab w:val="left" w:pos="371"/>
              </w:tabs>
              <w:ind w:left="371" w:hanging="371"/>
              <w:rPr>
                <w:rFonts w:eastAsia="Times New Roman" w:cs="Times New Roman"/>
                <w:color w:val="000000"/>
                <w:sz w:val="22"/>
                <w:szCs w:val="24"/>
                <w:lang w:eastAsia="hu-HU"/>
              </w:rPr>
            </w:pPr>
            <w:r w:rsidRPr="00857FF6">
              <w:rPr>
                <w:rFonts w:eastAsia="Times New Roman" w:cs="Times New Roman"/>
                <w:color w:val="000000"/>
                <w:sz w:val="22"/>
                <w:szCs w:val="24"/>
                <w:lang w:eastAsia="hu-HU"/>
              </w:rPr>
              <w:t>9.</w:t>
            </w:r>
            <w:r w:rsidRPr="00857FF6">
              <w:rPr>
                <w:rFonts w:eastAsia="Times New Roman" w:cs="Times New Roman"/>
                <w:color w:val="000000"/>
                <w:sz w:val="22"/>
                <w:szCs w:val="24"/>
                <w:lang w:eastAsia="hu-HU"/>
              </w:rPr>
              <w:tab/>
              <w:t xml:space="preserve">A csuklós illesztések, tartóvasak véletlen elmozdulás ellen biztosítottak </w:t>
            </w:r>
          </w:p>
        </w:tc>
        <w:tc>
          <w:tcPr>
            <w:tcW w:w="960" w:type="dxa"/>
            <w:tcBorders>
              <w:top w:val="nil"/>
              <w:left w:val="nil"/>
              <w:bottom w:val="single" w:sz="4" w:space="0" w:color="auto"/>
              <w:right w:val="single" w:sz="4" w:space="0" w:color="auto"/>
            </w:tcBorders>
            <w:shd w:val="clear" w:color="auto" w:fill="auto"/>
            <w:noWrap/>
            <w:vAlign w:val="bottom"/>
            <w:hideMark/>
          </w:tcPr>
          <w:p w14:paraId="321929A9" w14:textId="77777777" w:rsidR="007E3A94" w:rsidRPr="00857FF6" w:rsidRDefault="007E3A94" w:rsidP="00DA14A3">
            <w:pPr>
              <w:jc w:val="center"/>
              <w:rPr>
                <w:rFonts w:eastAsia="Times New Roman" w:cs="Times New Roman"/>
                <w:color w:val="000000"/>
                <w:sz w:val="22"/>
                <w:szCs w:val="24"/>
                <w:lang w:eastAsia="hu-HU"/>
              </w:rPr>
            </w:pPr>
          </w:p>
        </w:tc>
        <w:tc>
          <w:tcPr>
            <w:tcW w:w="960" w:type="dxa"/>
            <w:tcBorders>
              <w:top w:val="nil"/>
              <w:left w:val="nil"/>
              <w:bottom w:val="single" w:sz="4" w:space="0" w:color="auto"/>
              <w:right w:val="single" w:sz="4" w:space="0" w:color="auto"/>
            </w:tcBorders>
            <w:shd w:val="clear" w:color="auto" w:fill="auto"/>
            <w:noWrap/>
            <w:vAlign w:val="bottom"/>
            <w:hideMark/>
          </w:tcPr>
          <w:p w14:paraId="0A60129D" w14:textId="77777777" w:rsidR="007E3A94" w:rsidRPr="00857FF6" w:rsidRDefault="007E3A94" w:rsidP="00DA14A3">
            <w:pPr>
              <w:jc w:val="center"/>
              <w:rPr>
                <w:rFonts w:eastAsia="Times New Roman" w:cs="Times New Roman"/>
                <w:color w:val="000000"/>
                <w:sz w:val="22"/>
                <w:szCs w:val="24"/>
                <w:lang w:eastAsia="hu-HU"/>
              </w:rPr>
            </w:pPr>
          </w:p>
        </w:tc>
        <w:tc>
          <w:tcPr>
            <w:tcW w:w="1245" w:type="dxa"/>
            <w:tcBorders>
              <w:top w:val="nil"/>
              <w:left w:val="nil"/>
              <w:bottom w:val="single" w:sz="4" w:space="0" w:color="auto"/>
              <w:right w:val="single" w:sz="4" w:space="0" w:color="auto"/>
            </w:tcBorders>
            <w:shd w:val="clear" w:color="auto" w:fill="auto"/>
            <w:noWrap/>
            <w:vAlign w:val="bottom"/>
            <w:hideMark/>
          </w:tcPr>
          <w:p w14:paraId="22B6B8D3" w14:textId="77777777" w:rsidR="007E3A94" w:rsidRPr="00857FF6" w:rsidRDefault="007E3A94" w:rsidP="00DA14A3">
            <w:pPr>
              <w:jc w:val="center"/>
              <w:rPr>
                <w:rFonts w:eastAsia="Times New Roman" w:cs="Times New Roman"/>
                <w:color w:val="000000"/>
                <w:sz w:val="22"/>
                <w:szCs w:val="24"/>
                <w:lang w:eastAsia="hu-HU"/>
              </w:rPr>
            </w:pPr>
          </w:p>
        </w:tc>
      </w:tr>
      <w:tr w:rsidR="007E3A94" w:rsidRPr="00857FF6" w14:paraId="0CE8781E" w14:textId="77777777" w:rsidTr="00DA14A3">
        <w:trPr>
          <w:trHeight w:val="345"/>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14:paraId="003E07CA" w14:textId="77777777" w:rsidR="007E3A94" w:rsidRPr="00857FF6" w:rsidRDefault="007E3A94" w:rsidP="00DA14A3">
            <w:pPr>
              <w:tabs>
                <w:tab w:val="left" w:pos="371"/>
              </w:tabs>
              <w:ind w:left="371" w:hanging="371"/>
              <w:rPr>
                <w:rFonts w:eastAsia="Times New Roman" w:cs="Times New Roman"/>
                <w:color w:val="000000"/>
                <w:sz w:val="22"/>
                <w:szCs w:val="24"/>
                <w:lang w:eastAsia="hu-HU"/>
              </w:rPr>
            </w:pPr>
            <w:r w:rsidRPr="00857FF6">
              <w:rPr>
                <w:rFonts w:eastAsia="Times New Roman" w:cs="Times New Roman"/>
                <w:color w:val="000000"/>
                <w:sz w:val="22"/>
                <w:szCs w:val="24"/>
                <w:lang w:eastAsia="hu-HU"/>
              </w:rPr>
              <w:t>10.</w:t>
            </w:r>
            <w:r w:rsidRPr="00857FF6">
              <w:rPr>
                <w:rFonts w:eastAsia="Times New Roman" w:cs="Times New Roman"/>
                <w:color w:val="000000"/>
                <w:sz w:val="22"/>
                <w:szCs w:val="24"/>
                <w:lang w:eastAsia="hu-HU"/>
              </w:rPr>
              <w:tab/>
              <w:t xml:space="preserve">Kétágú létra összecsukása akadálymentes </w:t>
            </w:r>
          </w:p>
        </w:tc>
        <w:tc>
          <w:tcPr>
            <w:tcW w:w="960" w:type="dxa"/>
            <w:tcBorders>
              <w:top w:val="nil"/>
              <w:left w:val="nil"/>
              <w:bottom w:val="single" w:sz="4" w:space="0" w:color="auto"/>
              <w:right w:val="single" w:sz="4" w:space="0" w:color="auto"/>
            </w:tcBorders>
            <w:shd w:val="clear" w:color="auto" w:fill="auto"/>
            <w:noWrap/>
            <w:vAlign w:val="bottom"/>
            <w:hideMark/>
          </w:tcPr>
          <w:p w14:paraId="66BD8A86" w14:textId="77777777" w:rsidR="007E3A94" w:rsidRPr="00857FF6" w:rsidRDefault="007E3A94" w:rsidP="00DA14A3">
            <w:pPr>
              <w:jc w:val="center"/>
              <w:rPr>
                <w:rFonts w:eastAsia="Times New Roman" w:cs="Times New Roman"/>
                <w:color w:val="000000"/>
                <w:sz w:val="22"/>
                <w:szCs w:val="24"/>
                <w:lang w:eastAsia="hu-HU"/>
              </w:rPr>
            </w:pPr>
          </w:p>
        </w:tc>
        <w:tc>
          <w:tcPr>
            <w:tcW w:w="960" w:type="dxa"/>
            <w:tcBorders>
              <w:top w:val="nil"/>
              <w:left w:val="nil"/>
              <w:bottom w:val="single" w:sz="4" w:space="0" w:color="auto"/>
              <w:right w:val="single" w:sz="4" w:space="0" w:color="auto"/>
            </w:tcBorders>
            <w:shd w:val="clear" w:color="auto" w:fill="auto"/>
            <w:noWrap/>
            <w:vAlign w:val="bottom"/>
            <w:hideMark/>
          </w:tcPr>
          <w:p w14:paraId="10783517" w14:textId="77777777" w:rsidR="007E3A94" w:rsidRPr="00857FF6" w:rsidRDefault="007E3A94" w:rsidP="00DA14A3">
            <w:pPr>
              <w:jc w:val="center"/>
              <w:rPr>
                <w:rFonts w:eastAsia="Times New Roman" w:cs="Times New Roman"/>
                <w:color w:val="000000"/>
                <w:sz w:val="22"/>
                <w:szCs w:val="24"/>
                <w:lang w:eastAsia="hu-HU"/>
              </w:rPr>
            </w:pPr>
          </w:p>
        </w:tc>
        <w:tc>
          <w:tcPr>
            <w:tcW w:w="1245" w:type="dxa"/>
            <w:tcBorders>
              <w:top w:val="nil"/>
              <w:left w:val="nil"/>
              <w:bottom w:val="single" w:sz="4" w:space="0" w:color="auto"/>
              <w:right w:val="single" w:sz="4" w:space="0" w:color="auto"/>
            </w:tcBorders>
            <w:shd w:val="clear" w:color="auto" w:fill="auto"/>
            <w:noWrap/>
            <w:vAlign w:val="bottom"/>
            <w:hideMark/>
          </w:tcPr>
          <w:p w14:paraId="6E995F43" w14:textId="77777777" w:rsidR="007E3A94" w:rsidRPr="00857FF6" w:rsidRDefault="007E3A94" w:rsidP="00DA14A3">
            <w:pPr>
              <w:jc w:val="center"/>
              <w:rPr>
                <w:rFonts w:eastAsia="Times New Roman" w:cs="Times New Roman"/>
                <w:color w:val="000000"/>
                <w:sz w:val="22"/>
                <w:szCs w:val="24"/>
                <w:lang w:eastAsia="hu-HU"/>
              </w:rPr>
            </w:pPr>
          </w:p>
        </w:tc>
      </w:tr>
      <w:tr w:rsidR="007E3A94" w:rsidRPr="00857FF6" w14:paraId="3C752AD1" w14:textId="77777777" w:rsidTr="00DA14A3">
        <w:trPr>
          <w:trHeight w:val="345"/>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14:paraId="4D54C43B" w14:textId="77777777" w:rsidR="007E3A94" w:rsidRPr="00857FF6" w:rsidRDefault="007E3A94" w:rsidP="00DA14A3">
            <w:pPr>
              <w:tabs>
                <w:tab w:val="left" w:pos="371"/>
              </w:tabs>
              <w:ind w:left="371" w:hanging="371"/>
              <w:rPr>
                <w:rFonts w:eastAsia="Times New Roman" w:cs="Times New Roman"/>
                <w:color w:val="000000"/>
                <w:sz w:val="22"/>
                <w:szCs w:val="24"/>
                <w:lang w:eastAsia="hu-HU"/>
              </w:rPr>
            </w:pPr>
            <w:r w:rsidRPr="00857FF6">
              <w:rPr>
                <w:rFonts w:eastAsia="Times New Roman" w:cs="Times New Roman"/>
                <w:color w:val="000000"/>
                <w:sz w:val="22"/>
                <w:szCs w:val="24"/>
                <w:lang w:eastAsia="hu-HU"/>
              </w:rPr>
              <w:t>11.</w:t>
            </w:r>
            <w:r w:rsidRPr="00857FF6">
              <w:rPr>
                <w:rFonts w:eastAsia="Times New Roman" w:cs="Times New Roman"/>
                <w:color w:val="000000"/>
                <w:sz w:val="22"/>
                <w:szCs w:val="24"/>
                <w:lang w:eastAsia="hu-HU"/>
              </w:rPr>
              <w:tab/>
              <w:t xml:space="preserve">A használatra vonatkozó előírás megtalálható </w:t>
            </w:r>
          </w:p>
        </w:tc>
        <w:tc>
          <w:tcPr>
            <w:tcW w:w="960" w:type="dxa"/>
            <w:tcBorders>
              <w:top w:val="nil"/>
              <w:left w:val="nil"/>
              <w:bottom w:val="single" w:sz="4" w:space="0" w:color="auto"/>
              <w:right w:val="single" w:sz="4" w:space="0" w:color="auto"/>
            </w:tcBorders>
            <w:shd w:val="clear" w:color="auto" w:fill="auto"/>
            <w:noWrap/>
            <w:vAlign w:val="bottom"/>
            <w:hideMark/>
          </w:tcPr>
          <w:p w14:paraId="47F8E127" w14:textId="77777777" w:rsidR="007E3A94" w:rsidRPr="00857FF6" w:rsidRDefault="007E3A94" w:rsidP="00DA14A3">
            <w:pPr>
              <w:jc w:val="center"/>
              <w:rPr>
                <w:rFonts w:eastAsia="Times New Roman" w:cs="Times New Roman"/>
                <w:color w:val="000000"/>
                <w:sz w:val="22"/>
                <w:szCs w:val="24"/>
                <w:lang w:eastAsia="hu-HU"/>
              </w:rPr>
            </w:pPr>
          </w:p>
        </w:tc>
        <w:tc>
          <w:tcPr>
            <w:tcW w:w="960" w:type="dxa"/>
            <w:tcBorders>
              <w:top w:val="nil"/>
              <w:left w:val="nil"/>
              <w:bottom w:val="single" w:sz="4" w:space="0" w:color="auto"/>
              <w:right w:val="single" w:sz="4" w:space="0" w:color="auto"/>
            </w:tcBorders>
            <w:shd w:val="clear" w:color="auto" w:fill="auto"/>
            <w:noWrap/>
            <w:vAlign w:val="bottom"/>
            <w:hideMark/>
          </w:tcPr>
          <w:p w14:paraId="31E26737" w14:textId="77777777" w:rsidR="007E3A94" w:rsidRPr="00857FF6" w:rsidRDefault="007E3A94" w:rsidP="00DA14A3">
            <w:pPr>
              <w:jc w:val="center"/>
              <w:rPr>
                <w:rFonts w:eastAsia="Times New Roman" w:cs="Times New Roman"/>
                <w:color w:val="000000"/>
                <w:sz w:val="22"/>
                <w:szCs w:val="24"/>
                <w:lang w:eastAsia="hu-HU"/>
              </w:rPr>
            </w:pPr>
          </w:p>
        </w:tc>
        <w:tc>
          <w:tcPr>
            <w:tcW w:w="1245" w:type="dxa"/>
            <w:tcBorders>
              <w:top w:val="nil"/>
              <w:left w:val="nil"/>
              <w:bottom w:val="single" w:sz="4" w:space="0" w:color="auto"/>
              <w:right w:val="single" w:sz="4" w:space="0" w:color="auto"/>
            </w:tcBorders>
            <w:shd w:val="clear" w:color="auto" w:fill="auto"/>
            <w:noWrap/>
            <w:vAlign w:val="bottom"/>
            <w:hideMark/>
          </w:tcPr>
          <w:p w14:paraId="559E7ED9" w14:textId="77777777" w:rsidR="007E3A94" w:rsidRPr="00857FF6" w:rsidRDefault="007E3A94" w:rsidP="00DA14A3">
            <w:pPr>
              <w:jc w:val="center"/>
              <w:rPr>
                <w:rFonts w:eastAsia="Times New Roman" w:cs="Times New Roman"/>
                <w:color w:val="000000"/>
                <w:sz w:val="22"/>
                <w:szCs w:val="24"/>
                <w:lang w:eastAsia="hu-HU"/>
              </w:rPr>
            </w:pPr>
          </w:p>
        </w:tc>
      </w:tr>
      <w:tr w:rsidR="007E3A94" w:rsidRPr="00857FF6" w14:paraId="14AD1076" w14:textId="77777777" w:rsidTr="00DA14A3">
        <w:trPr>
          <w:trHeight w:val="345"/>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14:paraId="75F8618C" w14:textId="77777777" w:rsidR="007E3A94" w:rsidRPr="00857FF6" w:rsidRDefault="007E3A94" w:rsidP="00DA14A3">
            <w:pPr>
              <w:tabs>
                <w:tab w:val="left" w:pos="371"/>
              </w:tabs>
              <w:ind w:left="371" w:hanging="371"/>
              <w:rPr>
                <w:rFonts w:eastAsia="Times New Roman" w:cs="Times New Roman"/>
                <w:color w:val="000000"/>
                <w:sz w:val="22"/>
                <w:szCs w:val="24"/>
                <w:lang w:eastAsia="hu-HU"/>
              </w:rPr>
            </w:pPr>
            <w:r w:rsidRPr="00857FF6">
              <w:rPr>
                <w:rFonts w:eastAsia="Times New Roman" w:cs="Times New Roman"/>
                <w:color w:val="000000"/>
                <w:sz w:val="22"/>
                <w:szCs w:val="24"/>
                <w:lang w:eastAsia="hu-HU"/>
              </w:rPr>
              <w:t>12.</w:t>
            </w:r>
            <w:r w:rsidRPr="00857FF6">
              <w:rPr>
                <w:rFonts w:eastAsia="Times New Roman" w:cs="Times New Roman"/>
                <w:color w:val="000000"/>
                <w:sz w:val="22"/>
                <w:szCs w:val="24"/>
                <w:lang w:eastAsia="hu-HU"/>
              </w:rPr>
              <w:tab/>
              <w:t xml:space="preserve"> Gyártói jelölés megtalálható </w:t>
            </w:r>
          </w:p>
        </w:tc>
        <w:tc>
          <w:tcPr>
            <w:tcW w:w="960" w:type="dxa"/>
            <w:tcBorders>
              <w:top w:val="nil"/>
              <w:left w:val="nil"/>
              <w:bottom w:val="single" w:sz="4" w:space="0" w:color="auto"/>
              <w:right w:val="single" w:sz="4" w:space="0" w:color="auto"/>
            </w:tcBorders>
            <w:shd w:val="clear" w:color="auto" w:fill="auto"/>
            <w:noWrap/>
            <w:vAlign w:val="bottom"/>
            <w:hideMark/>
          </w:tcPr>
          <w:p w14:paraId="54C33EF4" w14:textId="77777777" w:rsidR="007E3A94" w:rsidRPr="00857FF6" w:rsidRDefault="007E3A94" w:rsidP="00DA14A3">
            <w:pPr>
              <w:jc w:val="center"/>
              <w:rPr>
                <w:rFonts w:eastAsia="Times New Roman" w:cs="Times New Roman"/>
                <w:color w:val="000000"/>
                <w:sz w:val="22"/>
                <w:szCs w:val="24"/>
                <w:lang w:eastAsia="hu-HU"/>
              </w:rPr>
            </w:pPr>
          </w:p>
        </w:tc>
        <w:tc>
          <w:tcPr>
            <w:tcW w:w="960" w:type="dxa"/>
            <w:tcBorders>
              <w:top w:val="nil"/>
              <w:left w:val="nil"/>
              <w:bottom w:val="single" w:sz="4" w:space="0" w:color="auto"/>
              <w:right w:val="single" w:sz="4" w:space="0" w:color="auto"/>
            </w:tcBorders>
            <w:shd w:val="clear" w:color="auto" w:fill="auto"/>
            <w:noWrap/>
            <w:vAlign w:val="bottom"/>
            <w:hideMark/>
          </w:tcPr>
          <w:p w14:paraId="615303A9" w14:textId="77777777" w:rsidR="007E3A94" w:rsidRPr="00857FF6" w:rsidRDefault="007E3A94" w:rsidP="00DA14A3">
            <w:pPr>
              <w:jc w:val="center"/>
              <w:rPr>
                <w:rFonts w:eastAsia="Times New Roman" w:cs="Times New Roman"/>
                <w:color w:val="000000"/>
                <w:sz w:val="22"/>
                <w:szCs w:val="24"/>
                <w:lang w:eastAsia="hu-HU"/>
              </w:rPr>
            </w:pPr>
          </w:p>
        </w:tc>
        <w:tc>
          <w:tcPr>
            <w:tcW w:w="1245" w:type="dxa"/>
            <w:tcBorders>
              <w:top w:val="nil"/>
              <w:left w:val="nil"/>
              <w:bottom w:val="single" w:sz="4" w:space="0" w:color="auto"/>
              <w:right w:val="single" w:sz="4" w:space="0" w:color="auto"/>
            </w:tcBorders>
            <w:shd w:val="clear" w:color="auto" w:fill="auto"/>
            <w:noWrap/>
            <w:vAlign w:val="bottom"/>
            <w:hideMark/>
          </w:tcPr>
          <w:p w14:paraId="48C04F3F" w14:textId="77777777" w:rsidR="007E3A94" w:rsidRPr="00857FF6" w:rsidRDefault="007E3A94" w:rsidP="00DA14A3">
            <w:pPr>
              <w:jc w:val="center"/>
              <w:rPr>
                <w:rFonts w:eastAsia="Times New Roman" w:cs="Times New Roman"/>
                <w:color w:val="000000"/>
                <w:sz w:val="22"/>
                <w:szCs w:val="24"/>
                <w:lang w:eastAsia="hu-HU"/>
              </w:rPr>
            </w:pPr>
          </w:p>
        </w:tc>
      </w:tr>
      <w:tr w:rsidR="007E3A94" w:rsidRPr="00857FF6" w14:paraId="6E20C8E2" w14:textId="77777777" w:rsidTr="00DA14A3">
        <w:trPr>
          <w:trHeight w:val="345"/>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14:paraId="4E5D39E9" w14:textId="77777777" w:rsidR="007E3A94" w:rsidRPr="00857FF6" w:rsidRDefault="007E3A94" w:rsidP="00DA14A3">
            <w:pPr>
              <w:tabs>
                <w:tab w:val="left" w:pos="371"/>
              </w:tabs>
              <w:ind w:left="371" w:hanging="371"/>
              <w:rPr>
                <w:rFonts w:eastAsia="Times New Roman" w:cs="Times New Roman"/>
                <w:color w:val="000000"/>
                <w:sz w:val="22"/>
                <w:szCs w:val="24"/>
                <w:lang w:eastAsia="hu-HU"/>
              </w:rPr>
            </w:pPr>
            <w:r w:rsidRPr="00857FF6">
              <w:rPr>
                <w:rFonts w:eastAsia="Times New Roman" w:cs="Times New Roman"/>
                <w:color w:val="000000"/>
                <w:sz w:val="22"/>
                <w:szCs w:val="24"/>
                <w:lang w:eastAsia="hu-HU"/>
              </w:rPr>
              <w:t>13.</w:t>
            </w:r>
            <w:r w:rsidRPr="00857FF6">
              <w:rPr>
                <w:rFonts w:eastAsia="Times New Roman" w:cs="Times New Roman"/>
                <w:color w:val="000000"/>
                <w:sz w:val="22"/>
                <w:szCs w:val="24"/>
                <w:lang w:eastAsia="hu-HU"/>
              </w:rPr>
              <w:tab/>
              <w:t xml:space="preserve">Utolsó időszakos ellenőrzés jelölése megtalálható </w:t>
            </w:r>
          </w:p>
        </w:tc>
        <w:tc>
          <w:tcPr>
            <w:tcW w:w="960" w:type="dxa"/>
            <w:tcBorders>
              <w:top w:val="nil"/>
              <w:left w:val="nil"/>
              <w:bottom w:val="single" w:sz="4" w:space="0" w:color="auto"/>
              <w:right w:val="single" w:sz="4" w:space="0" w:color="auto"/>
            </w:tcBorders>
            <w:shd w:val="clear" w:color="auto" w:fill="auto"/>
            <w:noWrap/>
            <w:vAlign w:val="bottom"/>
            <w:hideMark/>
          </w:tcPr>
          <w:p w14:paraId="69837E94" w14:textId="77777777" w:rsidR="007E3A94" w:rsidRPr="00857FF6" w:rsidRDefault="007E3A94" w:rsidP="00DA14A3">
            <w:pPr>
              <w:jc w:val="center"/>
              <w:rPr>
                <w:rFonts w:eastAsia="Times New Roman" w:cs="Times New Roman"/>
                <w:color w:val="000000"/>
                <w:sz w:val="22"/>
                <w:szCs w:val="24"/>
                <w:lang w:eastAsia="hu-HU"/>
              </w:rPr>
            </w:pPr>
          </w:p>
        </w:tc>
        <w:tc>
          <w:tcPr>
            <w:tcW w:w="960" w:type="dxa"/>
            <w:tcBorders>
              <w:top w:val="nil"/>
              <w:left w:val="nil"/>
              <w:bottom w:val="single" w:sz="4" w:space="0" w:color="auto"/>
              <w:right w:val="single" w:sz="4" w:space="0" w:color="auto"/>
            </w:tcBorders>
            <w:shd w:val="clear" w:color="auto" w:fill="auto"/>
            <w:noWrap/>
            <w:vAlign w:val="bottom"/>
            <w:hideMark/>
          </w:tcPr>
          <w:p w14:paraId="749BD2EC" w14:textId="77777777" w:rsidR="007E3A94" w:rsidRPr="00857FF6" w:rsidRDefault="007E3A94" w:rsidP="00DA14A3">
            <w:pPr>
              <w:jc w:val="center"/>
              <w:rPr>
                <w:rFonts w:eastAsia="Times New Roman" w:cs="Times New Roman"/>
                <w:color w:val="000000"/>
                <w:sz w:val="22"/>
                <w:szCs w:val="24"/>
                <w:lang w:eastAsia="hu-HU"/>
              </w:rPr>
            </w:pPr>
          </w:p>
        </w:tc>
        <w:tc>
          <w:tcPr>
            <w:tcW w:w="1245" w:type="dxa"/>
            <w:tcBorders>
              <w:top w:val="nil"/>
              <w:left w:val="nil"/>
              <w:bottom w:val="single" w:sz="4" w:space="0" w:color="auto"/>
              <w:right w:val="single" w:sz="4" w:space="0" w:color="auto"/>
            </w:tcBorders>
            <w:shd w:val="clear" w:color="auto" w:fill="auto"/>
            <w:noWrap/>
            <w:vAlign w:val="bottom"/>
            <w:hideMark/>
          </w:tcPr>
          <w:p w14:paraId="18F79BCD" w14:textId="77777777" w:rsidR="007E3A94" w:rsidRPr="00857FF6" w:rsidRDefault="007E3A94" w:rsidP="00DA14A3">
            <w:pPr>
              <w:jc w:val="center"/>
              <w:rPr>
                <w:rFonts w:eastAsia="Times New Roman" w:cs="Times New Roman"/>
                <w:color w:val="000000"/>
                <w:sz w:val="22"/>
                <w:szCs w:val="24"/>
                <w:lang w:eastAsia="hu-HU"/>
              </w:rPr>
            </w:pPr>
          </w:p>
        </w:tc>
      </w:tr>
      <w:tr w:rsidR="007E3A94" w:rsidRPr="00857FF6" w14:paraId="27B0829C" w14:textId="77777777" w:rsidTr="00DA14A3">
        <w:trPr>
          <w:trHeight w:val="345"/>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14:paraId="7AC775E4" w14:textId="77777777" w:rsidR="007E3A94" w:rsidRPr="00857FF6" w:rsidRDefault="007E3A94" w:rsidP="00DA14A3">
            <w:pPr>
              <w:tabs>
                <w:tab w:val="left" w:pos="371"/>
              </w:tabs>
              <w:ind w:left="371" w:hanging="371"/>
              <w:rPr>
                <w:rFonts w:eastAsia="Times New Roman" w:cs="Times New Roman"/>
                <w:color w:val="000000"/>
                <w:sz w:val="22"/>
                <w:szCs w:val="24"/>
                <w:lang w:eastAsia="hu-HU"/>
              </w:rPr>
            </w:pPr>
            <w:r w:rsidRPr="00857FF6">
              <w:rPr>
                <w:rFonts w:eastAsia="Times New Roman" w:cs="Times New Roman"/>
                <w:color w:val="000000"/>
                <w:sz w:val="22"/>
                <w:szCs w:val="24"/>
                <w:lang w:eastAsia="hu-HU"/>
              </w:rPr>
              <w:t>14.</w:t>
            </w:r>
            <w:r w:rsidRPr="00857FF6">
              <w:rPr>
                <w:rFonts w:eastAsia="Times New Roman" w:cs="Times New Roman"/>
                <w:color w:val="000000"/>
                <w:sz w:val="22"/>
                <w:szCs w:val="24"/>
                <w:lang w:eastAsia="hu-HU"/>
              </w:rPr>
              <w:tab/>
              <w:t xml:space="preserve">A létra biztonságos használatra alkalmas: </w:t>
            </w:r>
          </w:p>
        </w:tc>
        <w:tc>
          <w:tcPr>
            <w:tcW w:w="960" w:type="dxa"/>
            <w:tcBorders>
              <w:top w:val="nil"/>
              <w:left w:val="nil"/>
              <w:bottom w:val="single" w:sz="4" w:space="0" w:color="auto"/>
              <w:right w:val="single" w:sz="4" w:space="0" w:color="auto"/>
            </w:tcBorders>
            <w:shd w:val="clear" w:color="auto" w:fill="auto"/>
            <w:noWrap/>
            <w:vAlign w:val="bottom"/>
            <w:hideMark/>
          </w:tcPr>
          <w:p w14:paraId="5102AC54" w14:textId="77777777" w:rsidR="007E3A94" w:rsidRPr="00857FF6" w:rsidRDefault="007E3A94" w:rsidP="00DA14A3">
            <w:pPr>
              <w:jc w:val="center"/>
              <w:rPr>
                <w:rFonts w:eastAsia="Times New Roman" w:cs="Times New Roman"/>
                <w:color w:val="000000"/>
                <w:sz w:val="22"/>
                <w:szCs w:val="24"/>
                <w:lang w:eastAsia="hu-HU"/>
              </w:rPr>
            </w:pPr>
          </w:p>
        </w:tc>
        <w:tc>
          <w:tcPr>
            <w:tcW w:w="960" w:type="dxa"/>
            <w:tcBorders>
              <w:top w:val="nil"/>
              <w:left w:val="nil"/>
              <w:bottom w:val="single" w:sz="4" w:space="0" w:color="auto"/>
              <w:right w:val="single" w:sz="4" w:space="0" w:color="auto"/>
            </w:tcBorders>
            <w:shd w:val="clear" w:color="auto" w:fill="auto"/>
            <w:noWrap/>
            <w:vAlign w:val="bottom"/>
            <w:hideMark/>
          </w:tcPr>
          <w:p w14:paraId="6E9A0022" w14:textId="77777777" w:rsidR="007E3A94" w:rsidRPr="00857FF6" w:rsidRDefault="007E3A94" w:rsidP="00DA14A3">
            <w:pPr>
              <w:jc w:val="center"/>
              <w:rPr>
                <w:rFonts w:eastAsia="Times New Roman" w:cs="Times New Roman"/>
                <w:color w:val="000000"/>
                <w:sz w:val="22"/>
                <w:szCs w:val="24"/>
                <w:lang w:eastAsia="hu-HU"/>
              </w:rPr>
            </w:pPr>
          </w:p>
        </w:tc>
        <w:tc>
          <w:tcPr>
            <w:tcW w:w="1245" w:type="dxa"/>
            <w:tcBorders>
              <w:top w:val="nil"/>
              <w:left w:val="nil"/>
              <w:bottom w:val="single" w:sz="4" w:space="0" w:color="auto"/>
              <w:right w:val="single" w:sz="4" w:space="0" w:color="auto"/>
            </w:tcBorders>
            <w:shd w:val="clear" w:color="auto" w:fill="auto"/>
            <w:noWrap/>
            <w:vAlign w:val="bottom"/>
            <w:hideMark/>
          </w:tcPr>
          <w:p w14:paraId="25040E97" w14:textId="77777777" w:rsidR="007E3A94" w:rsidRPr="00857FF6" w:rsidRDefault="007E3A94" w:rsidP="00DA14A3">
            <w:pPr>
              <w:jc w:val="center"/>
              <w:rPr>
                <w:rFonts w:eastAsia="Times New Roman" w:cs="Times New Roman"/>
                <w:color w:val="000000"/>
                <w:sz w:val="22"/>
                <w:szCs w:val="24"/>
                <w:lang w:eastAsia="hu-HU"/>
              </w:rPr>
            </w:pPr>
          </w:p>
        </w:tc>
      </w:tr>
      <w:tr w:rsidR="007E3A94" w:rsidRPr="00857FF6" w14:paraId="22DEAC98" w14:textId="77777777" w:rsidTr="00DA14A3">
        <w:trPr>
          <w:trHeight w:val="345"/>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14:paraId="398F66A6" w14:textId="77777777" w:rsidR="007E3A94" w:rsidRPr="00857FF6" w:rsidRDefault="007E3A94" w:rsidP="007E3A94">
            <w:pPr>
              <w:pStyle w:val="Listaszerbekezds"/>
              <w:numPr>
                <w:ilvl w:val="0"/>
                <w:numId w:val="2"/>
              </w:numPr>
              <w:tabs>
                <w:tab w:val="left" w:pos="371"/>
              </w:tabs>
              <w:spacing w:before="120"/>
              <w:ind w:left="371" w:hanging="371"/>
              <w:jc w:val="left"/>
              <w:rPr>
                <w:color w:val="000000"/>
                <w:sz w:val="22"/>
              </w:rPr>
            </w:pPr>
            <w:r w:rsidRPr="00857FF6">
              <w:rPr>
                <w:color w:val="000000"/>
                <w:sz w:val="22"/>
              </w:rPr>
              <w:t xml:space="preserve">A létrán az alábbi javítás szükséges: </w:t>
            </w:r>
          </w:p>
          <w:p w14:paraId="4D61CF30" w14:textId="77777777" w:rsidR="007E3A94" w:rsidRPr="00857FF6" w:rsidRDefault="007E3A94" w:rsidP="00DA14A3">
            <w:pPr>
              <w:tabs>
                <w:tab w:val="left" w:pos="371"/>
              </w:tabs>
              <w:ind w:left="371" w:hanging="371"/>
              <w:rPr>
                <w:rFonts w:cs="Times New Roman"/>
                <w:color w:val="000000"/>
                <w:sz w:val="22"/>
                <w:szCs w:val="24"/>
              </w:rPr>
            </w:pPr>
          </w:p>
        </w:tc>
        <w:tc>
          <w:tcPr>
            <w:tcW w:w="960" w:type="dxa"/>
            <w:tcBorders>
              <w:top w:val="nil"/>
              <w:left w:val="nil"/>
              <w:bottom w:val="single" w:sz="4" w:space="0" w:color="auto"/>
              <w:right w:val="single" w:sz="4" w:space="0" w:color="auto"/>
            </w:tcBorders>
            <w:shd w:val="clear" w:color="auto" w:fill="auto"/>
            <w:noWrap/>
            <w:vAlign w:val="bottom"/>
            <w:hideMark/>
          </w:tcPr>
          <w:p w14:paraId="3C5638F5" w14:textId="77777777" w:rsidR="007E3A94" w:rsidRPr="00857FF6" w:rsidRDefault="007E3A94" w:rsidP="00DA14A3">
            <w:pPr>
              <w:jc w:val="center"/>
              <w:rPr>
                <w:rFonts w:eastAsia="Times New Roman" w:cs="Times New Roman"/>
                <w:color w:val="000000"/>
                <w:sz w:val="22"/>
                <w:szCs w:val="24"/>
                <w:lang w:eastAsia="hu-HU"/>
              </w:rPr>
            </w:pPr>
          </w:p>
        </w:tc>
        <w:tc>
          <w:tcPr>
            <w:tcW w:w="960" w:type="dxa"/>
            <w:tcBorders>
              <w:top w:val="nil"/>
              <w:left w:val="nil"/>
              <w:bottom w:val="single" w:sz="4" w:space="0" w:color="auto"/>
              <w:right w:val="single" w:sz="4" w:space="0" w:color="auto"/>
            </w:tcBorders>
            <w:shd w:val="clear" w:color="auto" w:fill="auto"/>
            <w:noWrap/>
            <w:vAlign w:val="bottom"/>
            <w:hideMark/>
          </w:tcPr>
          <w:p w14:paraId="52D3E4A5" w14:textId="77777777" w:rsidR="007E3A94" w:rsidRPr="00857FF6" w:rsidRDefault="007E3A94" w:rsidP="00DA14A3">
            <w:pPr>
              <w:jc w:val="center"/>
              <w:rPr>
                <w:rFonts w:eastAsia="Times New Roman" w:cs="Times New Roman"/>
                <w:color w:val="000000"/>
                <w:sz w:val="22"/>
                <w:szCs w:val="24"/>
                <w:lang w:eastAsia="hu-HU"/>
              </w:rPr>
            </w:pPr>
          </w:p>
        </w:tc>
        <w:tc>
          <w:tcPr>
            <w:tcW w:w="1245" w:type="dxa"/>
            <w:tcBorders>
              <w:top w:val="nil"/>
              <w:left w:val="nil"/>
              <w:bottom w:val="single" w:sz="4" w:space="0" w:color="auto"/>
              <w:right w:val="single" w:sz="4" w:space="0" w:color="auto"/>
            </w:tcBorders>
            <w:shd w:val="clear" w:color="auto" w:fill="auto"/>
            <w:noWrap/>
            <w:vAlign w:val="bottom"/>
            <w:hideMark/>
          </w:tcPr>
          <w:p w14:paraId="25F77F62" w14:textId="77777777" w:rsidR="007E3A94" w:rsidRPr="00857FF6" w:rsidRDefault="007E3A94" w:rsidP="00DA14A3">
            <w:pPr>
              <w:jc w:val="center"/>
              <w:rPr>
                <w:rFonts w:eastAsia="Times New Roman" w:cs="Times New Roman"/>
                <w:color w:val="000000"/>
                <w:sz w:val="22"/>
                <w:szCs w:val="24"/>
                <w:lang w:eastAsia="hu-HU"/>
              </w:rPr>
            </w:pPr>
          </w:p>
        </w:tc>
      </w:tr>
      <w:tr w:rsidR="007E3A94" w:rsidRPr="00857FF6" w14:paraId="188F0F77" w14:textId="77777777" w:rsidTr="00DA14A3">
        <w:trPr>
          <w:trHeight w:val="345"/>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14:paraId="538FFC77" w14:textId="77777777" w:rsidR="007E3A94" w:rsidRPr="00857FF6" w:rsidRDefault="007E3A94" w:rsidP="007E3A94">
            <w:pPr>
              <w:pStyle w:val="Listaszerbekezds"/>
              <w:numPr>
                <w:ilvl w:val="0"/>
                <w:numId w:val="2"/>
              </w:numPr>
              <w:tabs>
                <w:tab w:val="left" w:pos="371"/>
              </w:tabs>
              <w:spacing w:before="120"/>
              <w:ind w:left="371" w:hanging="371"/>
              <w:jc w:val="left"/>
              <w:rPr>
                <w:color w:val="000000"/>
                <w:sz w:val="22"/>
              </w:rPr>
            </w:pPr>
            <w:r w:rsidRPr="00857FF6">
              <w:rPr>
                <w:color w:val="000000"/>
                <w:sz w:val="22"/>
              </w:rPr>
              <w:t xml:space="preserve">Egyéb megjegyzés, észrevétel: </w:t>
            </w:r>
          </w:p>
          <w:p w14:paraId="55D53260" w14:textId="77777777" w:rsidR="007E3A94" w:rsidRPr="00857FF6" w:rsidRDefault="007E3A94" w:rsidP="00DA14A3">
            <w:pPr>
              <w:tabs>
                <w:tab w:val="left" w:pos="371"/>
              </w:tabs>
              <w:ind w:left="371" w:hanging="371"/>
              <w:rPr>
                <w:rFonts w:cs="Times New Roman"/>
                <w:color w:val="000000"/>
                <w:sz w:val="22"/>
                <w:szCs w:val="24"/>
              </w:rPr>
            </w:pPr>
          </w:p>
        </w:tc>
        <w:tc>
          <w:tcPr>
            <w:tcW w:w="960" w:type="dxa"/>
            <w:tcBorders>
              <w:top w:val="nil"/>
              <w:left w:val="nil"/>
              <w:bottom w:val="single" w:sz="4" w:space="0" w:color="auto"/>
              <w:right w:val="single" w:sz="4" w:space="0" w:color="auto"/>
            </w:tcBorders>
            <w:shd w:val="clear" w:color="auto" w:fill="auto"/>
            <w:noWrap/>
            <w:vAlign w:val="bottom"/>
            <w:hideMark/>
          </w:tcPr>
          <w:p w14:paraId="6EFA8236" w14:textId="77777777" w:rsidR="007E3A94" w:rsidRPr="00857FF6" w:rsidRDefault="007E3A94" w:rsidP="00DA14A3">
            <w:pPr>
              <w:jc w:val="center"/>
              <w:rPr>
                <w:rFonts w:eastAsia="Times New Roman" w:cs="Times New Roman"/>
                <w:color w:val="000000"/>
                <w:sz w:val="22"/>
                <w:szCs w:val="24"/>
                <w:lang w:eastAsia="hu-HU"/>
              </w:rPr>
            </w:pPr>
          </w:p>
        </w:tc>
        <w:tc>
          <w:tcPr>
            <w:tcW w:w="960" w:type="dxa"/>
            <w:tcBorders>
              <w:top w:val="nil"/>
              <w:left w:val="nil"/>
              <w:bottom w:val="single" w:sz="4" w:space="0" w:color="auto"/>
              <w:right w:val="single" w:sz="4" w:space="0" w:color="auto"/>
            </w:tcBorders>
            <w:shd w:val="clear" w:color="auto" w:fill="auto"/>
            <w:noWrap/>
            <w:vAlign w:val="bottom"/>
            <w:hideMark/>
          </w:tcPr>
          <w:p w14:paraId="1B623CB1" w14:textId="77777777" w:rsidR="007E3A94" w:rsidRPr="00857FF6" w:rsidRDefault="007E3A94" w:rsidP="00DA14A3">
            <w:pPr>
              <w:jc w:val="center"/>
              <w:rPr>
                <w:rFonts w:eastAsia="Times New Roman" w:cs="Times New Roman"/>
                <w:color w:val="000000"/>
                <w:sz w:val="22"/>
                <w:szCs w:val="24"/>
                <w:lang w:eastAsia="hu-HU"/>
              </w:rPr>
            </w:pPr>
          </w:p>
        </w:tc>
        <w:tc>
          <w:tcPr>
            <w:tcW w:w="1245" w:type="dxa"/>
            <w:tcBorders>
              <w:top w:val="nil"/>
              <w:left w:val="nil"/>
              <w:bottom w:val="single" w:sz="4" w:space="0" w:color="auto"/>
              <w:right w:val="single" w:sz="4" w:space="0" w:color="auto"/>
            </w:tcBorders>
            <w:shd w:val="clear" w:color="auto" w:fill="auto"/>
            <w:noWrap/>
            <w:vAlign w:val="bottom"/>
            <w:hideMark/>
          </w:tcPr>
          <w:p w14:paraId="22BF1B82" w14:textId="77777777" w:rsidR="007E3A94" w:rsidRPr="00857FF6" w:rsidRDefault="007E3A94" w:rsidP="00DA14A3">
            <w:pPr>
              <w:jc w:val="center"/>
              <w:rPr>
                <w:rFonts w:eastAsia="Times New Roman" w:cs="Times New Roman"/>
                <w:color w:val="000000"/>
                <w:sz w:val="22"/>
                <w:szCs w:val="24"/>
                <w:lang w:eastAsia="hu-HU"/>
              </w:rPr>
            </w:pPr>
          </w:p>
        </w:tc>
      </w:tr>
    </w:tbl>
    <w:p w14:paraId="4350F56A" w14:textId="77777777" w:rsidR="007E3A94" w:rsidRPr="00857FF6" w:rsidRDefault="007E3A94" w:rsidP="007E3A94">
      <w:pPr>
        <w:tabs>
          <w:tab w:val="center" w:pos="839"/>
          <w:tab w:val="center" w:pos="1956"/>
          <w:tab w:val="center" w:pos="2664"/>
          <w:tab w:val="center" w:pos="3702"/>
          <w:tab w:val="center" w:pos="4976"/>
          <w:tab w:val="center" w:pos="5497"/>
          <w:tab w:val="center" w:pos="6868"/>
        </w:tabs>
        <w:spacing w:after="4" w:line="249" w:lineRule="auto"/>
        <w:rPr>
          <w:rFonts w:eastAsia="Calibri" w:cs="Times New Roman"/>
          <w:color w:val="000000"/>
          <w:sz w:val="22"/>
          <w:szCs w:val="24"/>
          <w:lang w:eastAsia="hu-HU"/>
        </w:rPr>
      </w:pPr>
    </w:p>
    <w:p w14:paraId="13E3AB4B" w14:textId="77777777" w:rsidR="007E3A94" w:rsidRPr="00857FF6" w:rsidRDefault="007E3A94" w:rsidP="007E3A94">
      <w:pPr>
        <w:spacing w:after="4" w:line="249" w:lineRule="auto"/>
        <w:ind w:left="535" w:right="1495"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Ellenőrzés időpontja:  </w:t>
      </w:r>
    </w:p>
    <w:p w14:paraId="202F102C" w14:textId="77777777" w:rsidR="007E3A94" w:rsidRPr="00857FF6" w:rsidRDefault="007E3A94" w:rsidP="007E3A94">
      <w:pPr>
        <w:ind w:left="54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w:t>
      </w:r>
    </w:p>
    <w:p w14:paraId="488C3D1A" w14:textId="77777777" w:rsidR="007E3A94" w:rsidRPr="00857FF6" w:rsidRDefault="007E3A94" w:rsidP="007E3A94">
      <w:pPr>
        <w:spacing w:after="4" w:line="249" w:lineRule="auto"/>
        <w:ind w:left="535"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Ellenőrzést végzők neve: </w:t>
      </w:r>
    </w:p>
    <w:p w14:paraId="4710F579" w14:textId="77777777" w:rsidR="007E3A94" w:rsidRPr="00857FF6" w:rsidRDefault="007E3A94" w:rsidP="007E3A94">
      <w:pPr>
        <w:ind w:right="209"/>
        <w:jc w:val="left"/>
        <w:rPr>
          <w:rFonts w:eastAsia="Franklin Gothic Book" w:cs="Times New Roman"/>
          <w:color w:val="000000"/>
          <w:sz w:val="22"/>
          <w:szCs w:val="24"/>
          <w:lang w:eastAsia="hu-HU"/>
        </w:rPr>
      </w:pPr>
    </w:p>
    <w:p w14:paraId="70A5F36D" w14:textId="77777777" w:rsidR="007E3A94" w:rsidRPr="00857FF6" w:rsidRDefault="007E3A94" w:rsidP="007E3A94">
      <w:pPr>
        <w:ind w:right="209"/>
        <w:jc w:val="left"/>
        <w:rPr>
          <w:rFonts w:eastAsia="Franklin Gothic Book" w:cs="Times New Roman"/>
          <w:color w:val="000000"/>
          <w:sz w:val="22"/>
          <w:szCs w:val="24"/>
          <w:lang w:eastAsia="hu-HU"/>
        </w:rPr>
        <w:sectPr w:rsidR="007E3A94" w:rsidRPr="00857FF6" w:rsidSect="006C791D">
          <w:headerReference w:type="default" r:id="rId52"/>
          <w:footnotePr>
            <w:numRestart w:val="eachPage"/>
          </w:footnotePr>
          <w:pgSz w:w="11906" w:h="16841"/>
          <w:pgMar w:top="1033" w:right="896" w:bottom="1325" w:left="1162" w:header="708" w:footer="714" w:gutter="0"/>
          <w:cols w:space="708"/>
        </w:sectPr>
      </w:pPr>
    </w:p>
    <w:p w14:paraId="29789FF3" w14:textId="77777777" w:rsidR="007E3A94" w:rsidRPr="00857FF6" w:rsidRDefault="007E3A94" w:rsidP="007E3A94">
      <w:pPr>
        <w:jc w:val="center"/>
        <w:rPr>
          <w:b/>
          <w:szCs w:val="28"/>
        </w:rPr>
      </w:pPr>
      <w:r w:rsidRPr="00857FF6">
        <w:rPr>
          <w:b/>
          <w:szCs w:val="28"/>
        </w:rPr>
        <w:lastRenderedPageBreak/>
        <w:t>Elektromos gép, berendezés, készülék felülvizsgálati lapja</w:t>
      </w:r>
    </w:p>
    <w:p w14:paraId="139CF0CA" w14:textId="77777777" w:rsidR="007E3A94" w:rsidRPr="00857FF6" w:rsidRDefault="007E3A94" w:rsidP="007E3A94">
      <w:pPr>
        <w:spacing w:after="15" w:line="248" w:lineRule="auto"/>
        <w:ind w:left="1090" w:right="749" w:hanging="10"/>
        <w:jc w:val="center"/>
        <w:rPr>
          <w:rFonts w:eastAsia="Franklin Gothic Book" w:cs="Times New Roman"/>
          <w:color w:val="000000"/>
          <w:sz w:val="22"/>
          <w:szCs w:val="24"/>
          <w:lang w:eastAsia="hu-HU"/>
        </w:rPr>
      </w:pPr>
      <w:r w:rsidRPr="00857FF6">
        <w:rPr>
          <w:rFonts w:eastAsia="Franklin Gothic Book" w:cs="Times New Roman"/>
          <w:b/>
          <w:color w:val="000000"/>
          <w:sz w:val="22"/>
          <w:szCs w:val="24"/>
          <w:lang w:eastAsia="hu-HU"/>
        </w:rPr>
        <w:t>(évente ellenőrizendő)</w:t>
      </w:r>
      <w:r w:rsidRPr="00857FF6">
        <w:rPr>
          <w:rFonts w:eastAsia="Franklin Gothic Book" w:cs="Times New Roman"/>
          <w:color w:val="000000"/>
          <w:sz w:val="22"/>
          <w:szCs w:val="24"/>
          <w:lang w:eastAsia="hu-HU"/>
        </w:rPr>
        <w:t xml:space="preserve"> </w:t>
      </w:r>
    </w:p>
    <w:p w14:paraId="06CE421D" w14:textId="77777777" w:rsidR="007E3A94" w:rsidRPr="00857FF6" w:rsidRDefault="007E3A94" w:rsidP="007E3A94">
      <w:pPr>
        <w:tabs>
          <w:tab w:val="clear" w:pos="567"/>
        </w:tabs>
        <w:rPr>
          <w:rFonts w:eastAsia="Franklin Gothic Book" w:cs="Times New Roman"/>
          <w:b/>
          <w:color w:val="000000"/>
          <w:sz w:val="22"/>
          <w:szCs w:val="24"/>
          <w:lang w:eastAsia="hu-HU"/>
        </w:rPr>
      </w:pPr>
    </w:p>
    <w:p w14:paraId="31CB0603" w14:textId="77777777" w:rsidR="007E3A94" w:rsidRPr="00857FF6" w:rsidRDefault="007E3A94" w:rsidP="007E3A94">
      <w:pPr>
        <w:tabs>
          <w:tab w:val="clear" w:pos="567"/>
        </w:tabs>
        <w:rPr>
          <w:rFonts w:eastAsia="Franklin Gothic Book" w:cs="Times New Roman"/>
          <w:b/>
          <w:color w:val="000000"/>
          <w:sz w:val="22"/>
          <w:szCs w:val="24"/>
          <w:lang w:eastAsia="hu-HU"/>
        </w:rPr>
      </w:pPr>
      <w:r w:rsidRPr="00857FF6">
        <w:rPr>
          <w:rFonts w:eastAsia="Franklin Gothic Book" w:cs="Times New Roman"/>
          <w:b/>
          <w:color w:val="000000"/>
          <w:sz w:val="22"/>
          <w:szCs w:val="24"/>
          <w:lang w:eastAsia="hu-HU"/>
        </w:rPr>
        <w:t>Cég, intézmény neve: ……………………………………………</w:t>
      </w:r>
      <w:proofErr w:type="gramStart"/>
      <w:r w:rsidRPr="00857FF6">
        <w:rPr>
          <w:rFonts w:eastAsia="Franklin Gothic Book" w:cs="Times New Roman"/>
          <w:b/>
          <w:color w:val="000000"/>
          <w:sz w:val="22"/>
          <w:szCs w:val="24"/>
          <w:lang w:eastAsia="hu-HU"/>
        </w:rPr>
        <w:t>…….</w:t>
      </w:r>
      <w:proofErr w:type="gramEnd"/>
      <w:r w:rsidRPr="00857FF6">
        <w:rPr>
          <w:rFonts w:eastAsia="Franklin Gothic Book" w:cs="Times New Roman"/>
          <w:b/>
          <w:color w:val="000000"/>
          <w:sz w:val="22"/>
          <w:szCs w:val="24"/>
          <w:lang w:eastAsia="hu-HU"/>
        </w:rPr>
        <w:t>………………..</w:t>
      </w:r>
    </w:p>
    <w:p w14:paraId="54B272C3" w14:textId="77777777" w:rsidR="007E3A94" w:rsidRPr="00857FF6" w:rsidRDefault="007E3A94" w:rsidP="007E3A94">
      <w:pPr>
        <w:tabs>
          <w:tab w:val="clear" w:pos="567"/>
        </w:tabs>
        <w:rPr>
          <w:rFonts w:eastAsia="Franklin Gothic Book" w:cs="Times New Roman"/>
          <w:b/>
          <w:color w:val="000000"/>
          <w:sz w:val="22"/>
          <w:szCs w:val="24"/>
          <w:lang w:eastAsia="hu-HU"/>
        </w:rPr>
      </w:pPr>
      <w:r w:rsidRPr="00857FF6">
        <w:rPr>
          <w:rFonts w:eastAsia="Franklin Gothic Book" w:cs="Times New Roman"/>
          <w:b/>
          <w:color w:val="000000"/>
          <w:sz w:val="22"/>
          <w:szCs w:val="24"/>
          <w:lang w:eastAsia="hu-HU"/>
        </w:rPr>
        <w:t>Címe: …………………………………………………………………………………….</w:t>
      </w:r>
    </w:p>
    <w:p w14:paraId="5CE97C3A" w14:textId="77777777" w:rsidR="007E3A94" w:rsidRPr="00857FF6" w:rsidRDefault="007E3A94" w:rsidP="007E3A94">
      <w:pPr>
        <w:tabs>
          <w:tab w:val="clear" w:pos="567"/>
        </w:tabs>
        <w:rPr>
          <w:rFonts w:eastAsia="Franklin Gothic Book" w:cs="Times New Roman"/>
          <w:b/>
          <w:color w:val="000000"/>
          <w:sz w:val="22"/>
          <w:szCs w:val="24"/>
          <w:lang w:eastAsia="hu-HU"/>
        </w:rPr>
      </w:pPr>
      <w:r w:rsidRPr="00857FF6">
        <w:rPr>
          <w:rFonts w:eastAsia="Franklin Gothic Book" w:cs="Times New Roman"/>
          <w:b/>
          <w:color w:val="000000"/>
          <w:sz w:val="22"/>
          <w:szCs w:val="24"/>
          <w:lang w:eastAsia="hu-HU"/>
        </w:rPr>
        <w:t>Munkahely: ………………………………………………………………</w:t>
      </w:r>
      <w:proofErr w:type="gramStart"/>
      <w:r w:rsidRPr="00857FF6">
        <w:rPr>
          <w:rFonts w:eastAsia="Franklin Gothic Book" w:cs="Times New Roman"/>
          <w:b/>
          <w:color w:val="000000"/>
          <w:sz w:val="22"/>
          <w:szCs w:val="24"/>
          <w:lang w:eastAsia="hu-HU"/>
        </w:rPr>
        <w:t>…….</w:t>
      </w:r>
      <w:proofErr w:type="gramEnd"/>
      <w:r w:rsidRPr="00857FF6">
        <w:rPr>
          <w:rFonts w:eastAsia="Franklin Gothic Book" w:cs="Times New Roman"/>
          <w:b/>
          <w:color w:val="000000"/>
          <w:sz w:val="22"/>
          <w:szCs w:val="24"/>
          <w:lang w:eastAsia="hu-HU"/>
        </w:rPr>
        <w:t>.……….</w:t>
      </w:r>
    </w:p>
    <w:p w14:paraId="044FB1AA" w14:textId="77777777" w:rsidR="007E3A94" w:rsidRPr="00857FF6" w:rsidRDefault="007E3A94" w:rsidP="007E3A94">
      <w:pPr>
        <w:tabs>
          <w:tab w:val="clear" w:pos="567"/>
        </w:tabs>
        <w:rPr>
          <w:rFonts w:eastAsia="Franklin Gothic Book" w:cs="Times New Roman"/>
          <w:b/>
          <w:color w:val="000000"/>
          <w:sz w:val="22"/>
          <w:szCs w:val="24"/>
          <w:lang w:eastAsia="hu-HU"/>
        </w:rPr>
      </w:pPr>
      <w:r w:rsidRPr="00857FF6">
        <w:rPr>
          <w:rFonts w:eastAsia="Franklin Gothic Book" w:cs="Times New Roman"/>
          <w:b/>
          <w:color w:val="000000"/>
          <w:sz w:val="22"/>
          <w:szCs w:val="24"/>
          <w:lang w:eastAsia="hu-HU"/>
        </w:rPr>
        <w:t>Elektromos gép, berendezés, készülék megnevezése: ………………………</w:t>
      </w:r>
      <w:proofErr w:type="gramStart"/>
      <w:r w:rsidRPr="00857FF6">
        <w:rPr>
          <w:rFonts w:eastAsia="Franklin Gothic Book" w:cs="Times New Roman"/>
          <w:b/>
          <w:color w:val="000000"/>
          <w:sz w:val="22"/>
          <w:szCs w:val="24"/>
          <w:lang w:eastAsia="hu-HU"/>
        </w:rPr>
        <w:t>…….</w:t>
      </w:r>
      <w:proofErr w:type="gramEnd"/>
      <w:r w:rsidRPr="00857FF6">
        <w:rPr>
          <w:rFonts w:eastAsia="Franklin Gothic Book" w:cs="Times New Roman"/>
          <w:b/>
          <w:color w:val="000000"/>
          <w:sz w:val="22"/>
          <w:szCs w:val="24"/>
          <w:lang w:eastAsia="hu-HU"/>
        </w:rPr>
        <w:t>……</w:t>
      </w:r>
    </w:p>
    <w:p w14:paraId="005F6C27" w14:textId="77777777" w:rsidR="007E3A94" w:rsidRPr="00857FF6" w:rsidRDefault="007E3A94" w:rsidP="007E3A94">
      <w:pPr>
        <w:tabs>
          <w:tab w:val="clear" w:pos="567"/>
        </w:tabs>
        <w:rPr>
          <w:rFonts w:eastAsia="Franklin Gothic Book" w:cs="Times New Roman"/>
          <w:b/>
          <w:color w:val="000000"/>
          <w:sz w:val="22"/>
          <w:szCs w:val="24"/>
          <w:lang w:eastAsia="hu-HU"/>
        </w:rPr>
      </w:pPr>
      <w:r w:rsidRPr="00857FF6">
        <w:rPr>
          <w:rFonts w:eastAsia="Franklin Gothic Book" w:cs="Times New Roman"/>
          <w:b/>
          <w:color w:val="000000"/>
          <w:sz w:val="22"/>
          <w:szCs w:val="24"/>
          <w:lang w:eastAsia="hu-HU"/>
        </w:rPr>
        <w:t>Típusa: …………... Leltári v. gyártási szám: ……………… Gyártási év: ………….</w:t>
      </w:r>
    </w:p>
    <w:p w14:paraId="67C4B9C8" w14:textId="77777777" w:rsidR="007E3A94" w:rsidRPr="00857FF6" w:rsidRDefault="007E3A94" w:rsidP="007E3A94">
      <w:pPr>
        <w:tabs>
          <w:tab w:val="clear" w:pos="567"/>
        </w:tabs>
        <w:rPr>
          <w:rFonts w:eastAsia="Franklin Gothic Book" w:cs="Times New Roman"/>
          <w:b/>
          <w:color w:val="000000"/>
          <w:sz w:val="22"/>
          <w:szCs w:val="24"/>
          <w:lang w:eastAsia="hu-HU"/>
        </w:rPr>
      </w:pPr>
    </w:p>
    <w:p w14:paraId="01180E8B" w14:textId="77777777" w:rsidR="007E3A94" w:rsidRPr="00857FF6" w:rsidRDefault="007E3A94" w:rsidP="007E3A94">
      <w:pPr>
        <w:tabs>
          <w:tab w:val="clear" w:pos="567"/>
        </w:tabs>
        <w:spacing w:after="33" w:line="248" w:lineRule="auto"/>
        <w:ind w:right="413"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Felülvizsgálat szemrevételezéssel </w:t>
      </w:r>
    </w:p>
    <w:p w14:paraId="12F2A70B" w14:textId="77777777" w:rsidR="007E3A94" w:rsidRPr="00857FF6" w:rsidRDefault="007E3A94" w:rsidP="007E3A94">
      <w:pPr>
        <w:tabs>
          <w:tab w:val="clear" w:pos="567"/>
        </w:tabs>
        <w:spacing w:after="33" w:line="248" w:lineRule="auto"/>
        <w:ind w:right="413" w:hanging="10"/>
        <w:rPr>
          <w:rFonts w:eastAsia="Franklin Gothic Book" w:cs="Times New Roman"/>
          <w:color w:val="000000"/>
          <w:sz w:val="22"/>
          <w:szCs w:val="24"/>
          <w:lang w:eastAsia="hu-HU"/>
        </w:rPr>
      </w:pPr>
    </w:p>
    <w:tbl>
      <w:tblPr>
        <w:tblW w:w="858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2"/>
        <w:gridCol w:w="960"/>
        <w:gridCol w:w="960"/>
      </w:tblGrid>
      <w:tr w:rsidR="007E3A94" w:rsidRPr="00857FF6" w14:paraId="0AD4D6DB" w14:textId="77777777" w:rsidTr="00DA14A3">
        <w:trPr>
          <w:trHeight w:val="345"/>
        </w:trPr>
        <w:tc>
          <w:tcPr>
            <w:tcW w:w="6662" w:type="dxa"/>
            <w:shd w:val="clear" w:color="auto" w:fill="auto"/>
            <w:noWrap/>
            <w:vAlign w:val="bottom"/>
            <w:hideMark/>
          </w:tcPr>
          <w:p w14:paraId="01FEFB7C" w14:textId="77777777" w:rsidR="007E3A94" w:rsidRPr="00857FF6" w:rsidRDefault="007E3A94" w:rsidP="00DA14A3">
            <w:pPr>
              <w:tabs>
                <w:tab w:val="clear" w:pos="567"/>
              </w:tabs>
              <w:jc w:val="left"/>
              <w:rPr>
                <w:rFonts w:eastAsia="Times New Roman" w:cs="Times New Roman"/>
                <w:color w:val="000000"/>
                <w:sz w:val="22"/>
                <w:szCs w:val="24"/>
                <w:lang w:eastAsia="hu-HU"/>
              </w:rPr>
            </w:pPr>
          </w:p>
        </w:tc>
        <w:tc>
          <w:tcPr>
            <w:tcW w:w="960" w:type="dxa"/>
            <w:shd w:val="clear" w:color="auto" w:fill="auto"/>
            <w:noWrap/>
            <w:vAlign w:val="center"/>
            <w:hideMark/>
          </w:tcPr>
          <w:p w14:paraId="2E0282A7" w14:textId="77777777" w:rsidR="007E3A94" w:rsidRPr="00857FF6" w:rsidRDefault="007E3A94" w:rsidP="00DA14A3">
            <w:pPr>
              <w:tabs>
                <w:tab w:val="clear" w:pos="567"/>
              </w:tabs>
              <w:rPr>
                <w:rFonts w:eastAsia="Times New Roman" w:cs="Times New Roman"/>
                <w:color w:val="000000"/>
                <w:sz w:val="22"/>
                <w:szCs w:val="24"/>
                <w:lang w:eastAsia="hu-HU"/>
              </w:rPr>
            </w:pPr>
            <w:r w:rsidRPr="00857FF6">
              <w:rPr>
                <w:rFonts w:eastAsia="Times New Roman" w:cs="Times New Roman"/>
                <w:color w:val="000000"/>
                <w:sz w:val="22"/>
                <w:szCs w:val="24"/>
                <w:lang w:eastAsia="hu-HU"/>
              </w:rPr>
              <w:t xml:space="preserve">igen </w:t>
            </w:r>
          </w:p>
        </w:tc>
        <w:tc>
          <w:tcPr>
            <w:tcW w:w="960" w:type="dxa"/>
            <w:shd w:val="clear" w:color="auto" w:fill="auto"/>
            <w:noWrap/>
            <w:vAlign w:val="center"/>
            <w:hideMark/>
          </w:tcPr>
          <w:p w14:paraId="315AFE26" w14:textId="77777777" w:rsidR="007E3A94" w:rsidRPr="00857FF6" w:rsidRDefault="007E3A94" w:rsidP="00DA14A3">
            <w:pPr>
              <w:tabs>
                <w:tab w:val="clear" w:pos="567"/>
              </w:tabs>
              <w:rPr>
                <w:rFonts w:eastAsia="Times New Roman" w:cs="Times New Roman"/>
                <w:color w:val="000000"/>
                <w:sz w:val="22"/>
                <w:szCs w:val="24"/>
                <w:lang w:eastAsia="hu-HU"/>
              </w:rPr>
            </w:pPr>
            <w:r w:rsidRPr="00857FF6">
              <w:rPr>
                <w:rFonts w:eastAsia="Times New Roman" w:cs="Times New Roman"/>
                <w:color w:val="000000"/>
                <w:sz w:val="22"/>
                <w:szCs w:val="24"/>
                <w:lang w:eastAsia="hu-HU"/>
              </w:rPr>
              <w:t xml:space="preserve">nem </w:t>
            </w:r>
          </w:p>
        </w:tc>
      </w:tr>
      <w:tr w:rsidR="007E3A94" w:rsidRPr="00857FF6" w14:paraId="6437518C" w14:textId="77777777" w:rsidTr="00DA14A3">
        <w:trPr>
          <w:trHeight w:val="330"/>
        </w:trPr>
        <w:tc>
          <w:tcPr>
            <w:tcW w:w="6662" w:type="dxa"/>
            <w:shd w:val="clear" w:color="auto" w:fill="auto"/>
            <w:noWrap/>
            <w:vAlign w:val="center"/>
            <w:hideMark/>
          </w:tcPr>
          <w:p w14:paraId="22433FA1" w14:textId="77777777" w:rsidR="007E3A94" w:rsidRPr="00857FF6" w:rsidRDefault="007E3A94" w:rsidP="00DA14A3">
            <w:pPr>
              <w:tabs>
                <w:tab w:val="clear" w:pos="567"/>
              </w:tabs>
              <w:rPr>
                <w:rFonts w:eastAsia="Times New Roman" w:cs="Times New Roman"/>
                <w:color w:val="000000"/>
                <w:sz w:val="22"/>
                <w:szCs w:val="24"/>
                <w:lang w:eastAsia="hu-HU"/>
              </w:rPr>
            </w:pPr>
            <w:r w:rsidRPr="00857FF6">
              <w:rPr>
                <w:rFonts w:eastAsia="Times New Roman" w:cs="Times New Roman"/>
                <w:color w:val="000000"/>
                <w:sz w:val="22"/>
                <w:szCs w:val="24"/>
                <w:lang w:eastAsia="hu-HU"/>
              </w:rPr>
              <w:t xml:space="preserve">Gép, készülék, berendezés adattáblával </w:t>
            </w:r>
            <w:proofErr w:type="gramStart"/>
            <w:r w:rsidRPr="00857FF6">
              <w:rPr>
                <w:rFonts w:eastAsia="Times New Roman" w:cs="Times New Roman"/>
                <w:color w:val="000000"/>
                <w:sz w:val="22"/>
                <w:szCs w:val="24"/>
                <w:lang w:eastAsia="hu-HU"/>
              </w:rPr>
              <w:t xml:space="preserve">azonosítható:   </w:t>
            </w:r>
            <w:proofErr w:type="gramEnd"/>
          </w:p>
        </w:tc>
        <w:tc>
          <w:tcPr>
            <w:tcW w:w="960" w:type="dxa"/>
            <w:shd w:val="clear" w:color="auto" w:fill="auto"/>
            <w:noWrap/>
            <w:vAlign w:val="bottom"/>
            <w:hideMark/>
          </w:tcPr>
          <w:p w14:paraId="08ECB7D4" w14:textId="77777777" w:rsidR="007E3A94" w:rsidRPr="00857FF6" w:rsidRDefault="007E3A94" w:rsidP="00DA14A3">
            <w:pPr>
              <w:tabs>
                <w:tab w:val="clear" w:pos="567"/>
              </w:tabs>
              <w:jc w:val="left"/>
              <w:rPr>
                <w:rFonts w:eastAsia="Times New Roman" w:cs="Times New Roman"/>
                <w:color w:val="000000"/>
                <w:sz w:val="22"/>
                <w:szCs w:val="24"/>
                <w:lang w:eastAsia="hu-HU"/>
              </w:rPr>
            </w:pPr>
          </w:p>
        </w:tc>
        <w:tc>
          <w:tcPr>
            <w:tcW w:w="960" w:type="dxa"/>
            <w:shd w:val="clear" w:color="auto" w:fill="auto"/>
            <w:noWrap/>
            <w:vAlign w:val="bottom"/>
            <w:hideMark/>
          </w:tcPr>
          <w:p w14:paraId="7C5501E9" w14:textId="77777777" w:rsidR="007E3A94" w:rsidRPr="00857FF6" w:rsidRDefault="007E3A94" w:rsidP="00DA14A3">
            <w:pPr>
              <w:tabs>
                <w:tab w:val="clear" w:pos="567"/>
              </w:tabs>
              <w:jc w:val="left"/>
              <w:rPr>
                <w:rFonts w:eastAsia="Times New Roman" w:cs="Times New Roman"/>
                <w:color w:val="000000"/>
                <w:sz w:val="22"/>
                <w:szCs w:val="24"/>
                <w:lang w:eastAsia="hu-HU"/>
              </w:rPr>
            </w:pPr>
          </w:p>
        </w:tc>
      </w:tr>
      <w:tr w:rsidR="007E3A94" w:rsidRPr="00857FF6" w14:paraId="0E4DB086" w14:textId="77777777" w:rsidTr="00DA14A3">
        <w:trPr>
          <w:trHeight w:val="345"/>
        </w:trPr>
        <w:tc>
          <w:tcPr>
            <w:tcW w:w="6662" w:type="dxa"/>
            <w:shd w:val="clear" w:color="auto" w:fill="auto"/>
            <w:noWrap/>
            <w:vAlign w:val="center"/>
            <w:hideMark/>
          </w:tcPr>
          <w:p w14:paraId="394060DF" w14:textId="77777777" w:rsidR="007E3A94" w:rsidRPr="00857FF6" w:rsidRDefault="007E3A94" w:rsidP="00DA14A3">
            <w:pPr>
              <w:tabs>
                <w:tab w:val="clear" w:pos="567"/>
              </w:tabs>
              <w:rPr>
                <w:rFonts w:eastAsia="Times New Roman" w:cs="Times New Roman"/>
                <w:color w:val="000000"/>
                <w:sz w:val="22"/>
                <w:szCs w:val="24"/>
                <w:lang w:eastAsia="hu-HU"/>
              </w:rPr>
            </w:pPr>
            <w:r w:rsidRPr="00857FF6">
              <w:rPr>
                <w:rFonts w:eastAsia="Times New Roman" w:cs="Times New Roman"/>
                <w:color w:val="000000"/>
                <w:sz w:val="22"/>
                <w:szCs w:val="24"/>
                <w:lang w:eastAsia="hu-HU"/>
              </w:rPr>
              <w:t xml:space="preserve">Használati utasítással </w:t>
            </w:r>
            <w:proofErr w:type="gramStart"/>
            <w:r w:rsidRPr="00857FF6">
              <w:rPr>
                <w:rFonts w:eastAsia="Times New Roman" w:cs="Times New Roman"/>
                <w:color w:val="000000"/>
                <w:sz w:val="22"/>
                <w:szCs w:val="24"/>
                <w:lang w:eastAsia="hu-HU"/>
              </w:rPr>
              <w:t xml:space="preserve">rendelkezik:   </w:t>
            </w:r>
            <w:proofErr w:type="gramEnd"/>
          </w:p>
        </w:tc>
        <w:tc>
          <w:tcPr>
            <w:tcW w:w="960" w:type="dxa"/>
            <w:shd w:val="clear" w:color="auto" w:fill="auto"/>
            <w:noWrap/>
            <w:vAlign w:val="bottom"/>
            <w:hideMark/>
          </w:tcPr>
          <w:p w14:paraId="75D10BE6" w14:textId="77777777" w:rsidR="007E3A94" w:rsidRPr="00857FF6" w:rsidRDefault="007E3A94" w:rsidP="00DA14A3">
            <w:pPr>
              <w:tabs>
                <w:tab w:val="clear" w:pos="567"/>
              </w:tabs>
              <w:jc w:val="left"/>
              <w:rPr>
                <w:rFonts w:eastAsia="Times New Roman" w:cs="Times New Roman"/>
                <w:color w:val="000000"/>
                <w:sz w:val="22"/>
                <w:szCs w:val="24"/>
                <w:lang w:eastAsia="hu-HU"/>
              </w:rPr>
            </w:pPr>
          </w:p>
        </w:tc>
        <w:tc>
          <w:tcPr>
            <w:tcW w:w="960" w:type="dxa"/>
            <w:shd w:val="clear" w:color="auto" w:fill="auto"/>
            <w:noWrap/>
            <w:vAlign w:val="bottom"/>
            <w:hideMark/>
          </w:tcPr>
          <w:p w14:paraId="6FC25BEE" w14:textId="77777777" w:rsidR="007E3A94" w:rsidRPr="00857FF6" w:rsidRDefault="007E3A94" w:rsidP="00DA14A3">
            <w:pPr>
              <w:tabs>
                <w:tab w:val="clear" w:pos="567"/>
              </w:tabs>
              <w:jc w:val="left"/>
              <w:rPr>
                <w:rFonts w:eastAsia="Times New Roman" w:cs="Times New Roman"/>
                <w:color w:val="000000"/>
                <w:sz w:val="22"/>
                <w:szCs w:val="24"/>
                <w:lang w:eastAsia="hu-HU"/>
              </w:rPr>
            </w:pPr>
          </w:p>
        </w:tc>
      </w:tr>
      <w:tr w:rsidR="007E3A94" w:rsidRPr="00857FF6" w14:paraId="6861F5AC" w14:textId="77777777" w:rsidTr="00DA14A3">
        <w:trPr>
          <w:trHeight w:val="330"/>
        </w:trPr>
        <w:tc>
          <w:tcPr>
            <w:tcW w:w="6662" w:type="dxa"/>
            <w:shd w:val="clear" w:color="auto" w:fill="auto"/>
            <w:noWrap/>
            <w:vAlign w:val="center"/>
            <w:hideMark/>
          </w:tcPr>
          <w:p w14:paraId="5579D048" w14:textId="77777777" w:rsidR="007E3A94" w:rsidRPr="00857FF6" w:rsidRDefault="007E3A94" w:rsidP="00DA14A3">
            <w:pPr>
              <w:tabs>
                <w:tab w:val="clear" w:pos="567"/>
              </w:tabs>
              <w:rPr>
                <w:rFonts w:eastAsia="Times New Roman" w:cs="Times New Roman"/>
                <w:color w:val="000000"/>
                <w:sz w:val="22"/>
                <w:szCs w:val="24"/>
                <w:lang w:eastAsia="hu-HU"/>
              </w:rPr>
            </w:pPr>
            <w:r w:rsidRPr="00857FF6">
              <w:rPr>
                <w:rFonts w:eastAsia="Times New Roman" w:cs="Times New Roman"/>
                <w:color w:val="000000"/>
                <w:sz w:val="22"/>
                <w:szCs w:val="24"/>
                <w:lang w:eastAsia="hu-HU"/>
              </w:rPr>
              <w:t xml:space="preserve">Kettős </w:t>
            </w:r>
            <w:proofErr w:type="gramStart"/>
            <w:r w:rsidRPr="00857FF6">
              <w:rPr>
                <w:rFonts w:eastAsia="Times New Roman" w:cs="Times New Roman"/>
                <w:color w:val="000000"/>
                <w:sz w:val="22"/>
                <w:szCs w:val="24"/>
                <w:lang w:eastAsia="hu-HU"/>
              </w:rPr>
              <w:t xml:space="preserve">szigetelésű:   </w:t>
            </w:r>
            <w:proofErr w:type="gramEnd"/>
          </w:p>
        </w:tc>
        <w:tc>
          <w:tcPr>
            <w:tcW w:w="960" w:type="dxa"/>
            <w:shd w:val="clear" w:color="auto" w:fill="auto"/>
            <w:noWrap/>
            <w:vAlign w:val="bottom"/>
            <w:hideMark/>
          </w:tcPr>
          <w:p w14:paraId="3D383E90" w14:textId="77777777" w:rsidR="007E3A94" w:rsidRPr="00857FF6" w:rsidRDefault="007E3A94" w:rsidP="00DA14A3">
            <w:pPr>
              <w:tabs>
                <w:tab w:val="clear" w:pos="567"/>
              </w:tabs>
              <w:jc w:val="left"/>
              <w:rPr>
                <w:rFonts w:eastAsia="Times New Roman" w:cs="Times New Roman"/>
                <w:color w:val="000000"/>
                <w:sz w:val="22"/>
                <w:szCs w:val="24"/>
                <w:lang w:eastAsia="hu-HU"/>
              </w:rPr>
            </w:pPr>
          </w:p>
        </w:tc>
        <w:tc>
          <w:tcPr>
            <w:tcW w:w="960" w:type="dxa"/>
            <w:shd w:val="clear" w:color="auto" w:fill="auto"/>
            <w:noWrap/>
            <w:vAlign w:val="bottom"/>
            <w:hideMark/>
          </w:tcPr>
          <w:p w14:paraId="31C4DD13" w14:textId="77777777" w:rsidR="007E3A94" w:rsidRPr="00857FF6" w:rsidRDefault="007E3A94" w:rsidP="00DA14A3">
            <w:pPr>
              <w:tabs>
                <w:tab w:val="clear" w:pos="567"/>
              </w:tabs>
              <w:jc w:val="left"/>
              <w:rPr>
                <w:rFonts w:eastAsia="Times New Roman" w:cs="Times New Roman"/>
                <w:color w:val="000000"/>
                <w:sz w:val="22"/>
                <w:szCs w:val="24"/>
                <w:lang w:eastAsia="hu-HU"/>
              </w:rPr>
            </w:pPr>
          </w:p>
        </w:tc>
      </w:tr>
      <w:tr w:rsidR="007E3A94" w:rsidRPr="00857FF6" w14:paraId="527821ED" w14:textId="77777777" w:rsidTr="00DA14A3">
        <w:trPr>
          <w:trHeight w:val="345"/>
        </w:trPr>
        <w:tc>
          <w:tcPr>
            <w:tcW w:w="6662" w:type="dxa"/>
            <w:shd w:val="clear" w:color="auto" w:fill="auto"/>
            <w:noWrap/>
            <w:vAlign w:val="center"/>
            <w:hideMark/>
          </w:tcPr>
          <w:p w14:paraId="111AA42D" w14:textId="77777777" w:rsidR="007E3A94" w:rsidRPr="00857FF6" w:rsidRDefault="007E3A94" w:rsidP="00DA14A3">
            <w:pPr>
              <w:tabs>
                <w:tab w:val="clear" w:pos="567"/>
              </w:tabs>
              <w:rPr>
                <w:rFonts w:eastAsia="Times New Roman" w:cs="Times New Roman"/>
                <w:color w:val="000000"/>
                <w:sz w:val="22"/>
                <w:szCs w:val="24"/>
                <w:lang w:eastAsia="hu-HU"/>
              </w:rPr>
            </w:pPr>
            <w:r w:rsidRPr="00857FF6">
              <w:rPr>
                <w:rFonts w:eastAsia="Times New Roman" w:cs="Times New Roman"/>
                <w:color w:val="000000"/>
                <w:sz w:val="22"/>
                <w:szCs w:val="24"/>
                <w:lang w:eastAsia="hu-HU"/>
              </w:rPr>
              <w:t xml:space="preserve">Csatlakozó </w:t>
            </w:r>
            <w:proofErr w:type="spellStart"/>
            <w:r w:rsidRPr="00857FF6">
              <w:rPr>
                <w:rFonts w:eastAsia="Times New Roman" w:cs="Times New Roman"/>
                <w:color w:val="000000"/>
                <w:sz w:val="22"/>
                <w:szCs w:val="24"/>
                <w:lang w:eastAsia="hu-HU"/>
              </w:rPr>
              <w:t>dugvilla</w:t>
            </w:r>
            <w:proofErr w:type="spellEnd"/>
            <w:r w:rsidRPr="00857FF6">
              <w:rPr>
                <w:rFonts w:eastAsia="Times New Roman" w:cs="Times New Roman"/>
                <w:color w:val="000000"/>
                <w:sz w:val="22"/>
                <w:szCs w:val="24"/>
                <w:lang w:eastAsia="hu-HU"/>
              </w:rPr>
              <w:t xml:space="preserve"> </w:t>
            </w:r>
            <w:proofErr w:type="gramStart"/>
            <w:r w:rsidRPr="00857FF6">
              <w:rPr>
                <w:rFonts w:eastAsia="Times New Roman" w:cs="Times New Roman"/>
                <w:color w:val="000000"/>
                <w:sz w:val="22"/>
                <w:szCs w:val="24"/>
                <w:lang w:eastAsia="hu-HU"/>
              </w:rPr>
              <w:t xml:space="preserve">ép:   </w:t>
            </w:r>
            <w:proofErr w:type="gramEnd"/>
          </w:p>
        </w:tc>
        <w:tc>
          <w:tcPr>
            <w:tcW w:w="960" w:type="dxa"/>
            <w:shd w:val="clear" w:color="auto" w:fill="auto"/>
            <w:noWrap/>
            <w:vAlign w:val="bottom"/>
            <w:hideMark/>
          </w:tcPr>
          <w:p w14:paraId="4618F9E9" w14:textId="77777777" w:rsidR="007E3A94" w:rsidRPr="00857FF6" w:rsidRDefault="007E3A94" w:rsidP="00DA14A3">
            <w:pPr>
              <w:tabs>
                <w:tab w:val="clear" w:pos="567"/>
              </w:tabs>
              <w:jc w:val="left"/>
              <w:rPr>
                <w:rFonts w:eastAsia="Times New Roman" w:cs="Times New Roman"/>
                <w:color w:val="000000"/>
                <w:sz w:val="22"/>
                <w:szCs w:val="24"/>
                <w:lang w:eastAsia="hu-HU"/>
              </w:rPr>
            </w:pPr>
          </w:p>
        </w:tc>
        <w:tc>
          <w:tcPr>
            <w:tcW w:w="960" w:type="dxa"/>
            <w:shd w:val="clear" w:color="auto" w:fill="auto"/>
            <w:noWrap/>
            <w:vAlign w:val="bottom"/>
            <w:hideMark/>
          </w:tcPr>
          <w:p w14:paraId="473835E3" w14:textId="77777777" w:rsidR="007E3A94" w:rsidRPr="00857FF6" w:rsidRDefault="007E3A94" w:rsidP="00DA14A3">
            <w:pPr>
              <w:tabs>
                <w:tab w:val="clear" w:pos="567"/>
              </w:tabs>
              <w:jc w:val="left"/>
              <w:rPr>
                <w:rFonts w:eastAsia="Times New Roman" w:cs="Times New Roman"/>
                <w:color w:val="000000"/>
                <w:sz w:val="22"/>
                <w:szCs w:val="24"/>
                <w:lang w:eastAsia="hu-HU"/>
              </w:rPr>
            </w:pPr>
          </w:p>
        </w:tc>
      </w:tr>
      <w:tr w:rsidR="007E3A94" w:rsidRPr="00857FF6" w14:paraId="11BBB14C" w14:textId="77777777" w:rsidTr="00DA14A3">
        <w:trPr>
          <w:trHeight w:val="330"/>
        </w:trPr>
        <w:tc>
          <w:tcPr>
            <w:tcW w:w="6662" w:type="dxa"/>
            <w:shd w:val="clear" w:color="auto" w:fill="auto"/>
            <w:noWrap/>
            <w:vAlign w:val="center"/>
            <w:hideMark/>
          </w:tcPr>
          <w:p w14:paraId="65BA607B" w14:textId="77777777" w:rsidR="007E3A94" w:rsidRPr="00857FF6" w:rsidRDefault="007E3A94" w:rsidP="00DA14A3">
            <w:pPr>
              <w:tabs>
                <w:tab w:val="clear" w:pos="567"/>
              </w:tabs>
              <w:rPr>
                <w:rFonts w:eastAsia="Times New Roman" w:cs="Times New Roman"/>
                <w:color w:val="000000"/>
                <w:sz w:val="22"/>
                <w:szCs w:val="24"/>
                <w:lang w:eastAsia="hu-HU"/>
              </w:rPr>
            </w:pPr>
            <w:r w:rsidRPr="00857FF6">
              <w:rPr>
                <w:rFonts w:eastAsia="Times New Roman" w:cs="Times New Roman"/>
                <w:color w:val="000000"/>
                <w:sz w:val="22"/>
                <w:szCs w:val="24"/>
                <w:lang w:eastAsia="hu-HU"/>
              </w:rPr>
              <w:t xml:space="preserve">Csatlakozó vezeték </w:t>
            </w:r>
            <w:proofErr w:type="gramStart"/>
            <w:r w:rsidRPr="00857FF6">
              <w:rPr>
                <w:rFonts w:eastAsia="Times New Roman" w:cs="Times New Roman"/>
                <w:color w:val="000000"/>
                <w:sz w:val="22"/>
                <w:szCs w:val="24"/>
                <w:lang w:eastAsia="hu-HU"/>
              </w:rPr>
              <w:t xml:space="preserve">sérülésmentes:   </w:t>
            </w:r>
            <w:proofErr w:type="gramEnd"/>
          </w:p>
        </w:tc>
        <w:tc>
          <w:tcPr>
            <w:tcW w:w="960" w:type="dxa"/>
            <w:shd w:val="clear" w:color="auto" w:fill="auto"/>
            <w:noWrap/>
            <w:vAlign w:val="bottom"/>
            <w:hideMark/>
          </w:tcPr>
          <w:p w14:paraId="3A14314A" w14:textId="77777777" w:rsidR="007E3A94" w:rsidRPr="00857FF6" w:rsidRDefault="007E3A94" w:rsidP="00DA14A3">
            <w:pPr>
              <w:tabs>
                <w:tab w:val="clear" w:pos="567"/>
              </w:tabs>
              <w:jc w:val="left"/>
              <w:rPr>
                <w:rFonts w:eastAsia="Times New Roman" w:cs="Times New Roman"/>
                <w:color w:val="000000"/>
                <w:sz w:val="22"/>
                <w:szCs w:val="24"/>
                <w:lang w:eastAsia="hu-HU"/>
              </w:rPr>
            </w:pPr>
          </w:p>
        </w:tc>
        <w:tc>
          <w:tcPr>
            <w:tcW w:w="960" w:type="dxa"/>
            <w:shd w:val="clear" w:color="auto" w:fill="auto"/>
            <w:noWrap/>
            <w:vAlign w:val="bottom"/>
            <w:hideMark/>
          </w:tcPr>
          <w:p w14:paraId="33B3BF39" w14:textId="77777777" w:rsidR="007E3A94" w:rsidRPr="00857FF6" w:rsidRDefault="007E3A94" w:rsidP="00DA14A3">
            <w:pPr>
              <w:tabs>
                <w:tab w:val="clear" w:pos="567"/>
              </w:tabs>
              <w:jc w:val="left"/>
              <w:rPr>
                <w:rFonts w:eastAsia="Times New Roman" w:cs="Times New Roman"/>
                <w:color w:val="000000"/>
                <w:sz w:val="22"/>
                <w:szCs w:val="24"/>
                <w:lang w:eastAsia="hu-HU"/>
              </w:rPr>
            </w:pPr>
          </w:p>
        </w:tc>
      </w:tr>
      <w:tr w:rsidR="007E3A94" w:rsidRPr="00857FF6" w14:paraId="4ED1AF67" w14:textId="77777777" w:rsidTr="00DA14A3">
        <w:trPr>
          <w:trHeight w:val="345"/>
        </w:trPr>
        <w:tc>
          <w:tcPr>
            <w:tcW w:w="6662" w:type="dxa"/>
            <w:shd w:val="clear" w:color="auto" w:fill="auto"/>
            <w:noWrap/>
            <w:vAlign w:val="center"/>
            <w:hideMark/>
          </w:tcPr>
          <w:p w14:paraId="688D5DF0" w14:textId="77777777" w:rsidR="007E3A94" w:rsidRPr="00857FF6" w:rsidRDefault="007E3A94" w:rsidP="00DA14A3">
            <w:pPr>
              <w:tabs>
                <w:tab w:val="clear" w:pos="567"/>
              </w:tabs>
              <w:rPr>
                <w:rFonts w:eastAsia="Times New Roman" w:cs="Times New Roman"/>
                <w:color w:val="000000"/>
                <w:sz w:val="22"/>
                <w:szCs w:val="24"/>
                <w:lang w:eastAsia="hu-HU"/>
              </w:rPr>
            </w:pPr>
            <w:r w:rsidRPr="00857FF6">
              <w:rPr>
                <w:rFonts w:eastAsia="Times New Roman" w:cs="Times New Roman"/>
                <w:color w:val="000000"/>
                <w:sz w:val="22"/>
                <w:szCs w:val="24"/>
                <w:lang w:eastAsia="hu-HU"/>
              </w:rPr>
              <w:t xml:space="preserve">Érintésvédelem </w:t>
            </w:r>
            <w:proofErr w:type="gramStart"/>
            <w:r w:rsidRPr="00857FF6">
              <w:rPr>
                <w:rFonts w:eastAsia="Times New Roman" w:cs="Times New Roman"/>
                <w:color w:val="000000"/>
                <w:sz w:val="22"/>
                <w:szCs w:val="24"/>
                <w:lang w:eastAsia="hu-HU"/>
              </w:rPr>
              <w:t xml:space="preserve">kielégítő:   </w:t>
            </w:r>
            <w:proofErr w:type="gramEnd"/>
          </w:p>
        </w:tc>
        <w:tc>
          <w:tcPr>
            <w:tcW w:w="960" w:type="dxa"/>
            <w:shd w:val="clear" w:color="auto" w:fill="auto"/>
            <w:noWrap/>
            <w:vAlign w:val="bottom"/>
            <w:hideMark/>
          </w:tcPr>
          <w:p w14:paraId="1259BC46" w14:textId="77777777" w:rsidR="007E3A94" w:rsidRPr="00857FF6" w:rsidRDefault="007E3A94" w:rsidP="00DA14A3">
            <w:pPr>
              <w:tabs>
                <w:tab w:val="clear" w:pos="567"/>
              </w:tabs>
              <w:jc w:val="left"/>
              <w:rPr>
                <w:rFonts w:eastAsia="Times New Roman" w:cs="Times New Roman"/>
                <w:color w:val="000000"/>
                <w:sz w:val="22"/>
                <w:szCs w:val="24"/>
                <w:lang w:eastAsia="hu-HU"/>
              </w:rPr>
            </w:pPr>
          </w:p>
        </w:tc>
        <w:tc>
          <w:tcPr>
            <w:tcW w:w="960" w:type="dxa"/>
            <w:shd w:val="clear" w:color="auto" w:fill="auto"/>
            <w:noWrap/>
            <w:vAlign w:val="bottom"/>
            <w:hideMark/>
          </w:tcPr>
          <w:p w14:paraId="1798751E" w14:textId="77777777" w:rsidR="007E3A94" w:rsidRPr="00857FF6" w:rsidRDefault="007E3A94" w:rsidP="00DA14A3">
            <w:pPr>
              <w:tabs>
                <w:tab w:val="clear" w:pos="567"/>
              </w:tabs>
              <w:jc w:val="left"/>
              <w:rPr>
                <w:rFonts w:eastAsia="Times New Roman" w:cs="Times New Roman"/>
                <w:color w:val="000000"/>
                <w:sz w:val="22"/>
                <w:szCs w:val="24"/>
                <w:lang w:eastAsia="hu-HU"/>
              </w:rPr>
            </w:pPr>
          </w:p>
        </w:tc>
      </w:tr>
      <w:tr w:rsidR="007E3A94" w:rsidRPr="00857FF6" w14:paraId="1566C985" w14:textId="77777777" w:rsidTr="00DA14A3">
        <w:trPr>
          <w:trHeight w:val="330"/>
        </w:trPr>
        <w:tc>
          <w:tcPr>
            <w:tcW w:w="6662" w:type="dxa"/>
            <w:shd w:val="clear" w:color="auto" w:fill="auto"/>
            <w:noWrap/>
            <w:vAlign w:val="center"/>
            <w:hideMark/>
          </w:tcPr>
          <w:p w14:paraId="5D42E266" w14:textId="77777777" w:rsidR="007E3A94" w:rsidRPr="00857FF6" w:rsidRDefault="007E3A94" w:rsidP="00DA14A3">
            <w:pPr>
              <w:tabs>
                <w:tab w:val="clear" w:pos="567"/>
              </w:tabs>
              <w:rPr>
                <w:rFonts w:eastAsia="Times New Roman" w:cs="Times New Roman"/>
                <w:color w:val="000000"/>
                <w:sz w:val="22"/>
                <w:szCs w:val="24"/>
                <w:lang w:eastAsia="hu-HU"/>
              </w:rPr>
            </w:pPr>
            <w:r w:rsidRPr="00857FF6">
              <w:rPr>
                <w:rFonts w:eastAsia="Times New Roman" w:cs="Times New Roman"/>
                <w:color w:val="000000"/>
                <w:sz w:val="22"/>
                <w:szCs w:val="24"/>
                <w:lang w:eastAsia="hu-HU"/>
              </w:rPr>
              <w:t xml:space="preserve">Burkolat </w:t>
            </w:r>
            <w:proofErr w:type="gramStart"/>
            <w:r w:rsidRPr="00857FF6">
              <w:rPr>
                <w:rFonts w:eastAsia="Times New Roman" w:cs="Times New Roman"/>
                <w:color w:val="000000"/>
                <w:sz w:val="22"/>
                <w:szCs w:val="24"/>
                <w:lang w:eastAsia="hu-HU"/>
              </w:rPr>
              <w:t xml:space="preserve">ép:   </w:t>
            </w:r>
            <w:proofErr w:type="gramEnd"/>
          </w:p>
        </w:tc>
        <w:tc>
          <w:tcPr>
            <w:tcW w:w="960" w:type="dxa"/>
            <w:shd w:val="clear" w:color="auto" w:fill="auto"/>
            <w:noWrap/>
            <w:vAlign w:val="bottom"/>
            <w:hideMark/>
          </w:tcPr>
          <w:p w14:paraId="69F4570B" w14:textId="77777777" w:rsidR="007E3A94" w:rsidRPr="00857FF6" w:rsidRDefault="007E3A94" w:rsidP="00DA14A3">
            <w:pPr>
              <w:tabs>
                <w:tab w:val="clear" w:pos="567"/>
              </w:tabs>
              <w:jc w:val="left"/>
              <w:rPr>
                <w:rFonts w:eastAsia="Times New Roman" w:cs="Times New Roman"/>
                <w:color w:val="000000"/>
                <w:sz w:val="22"/>
                <w:szCs w:val="24"/>
                <w:lang w:eastAsia="hu-HU"/>
              </w:rPr>
            </w:pPr>
          </w:p>
        </w:tc>
        <w:tc>
          <w:tcPr>
            <w:tcW w:w="960" w:type="dxa"/>
            <w:shd w:val="clear" w:color="auto" w:fill="auto"/>
            <w:noWrap/>
            <w:vAlign w:val="bottom"/>
            <w:hideMark/>
          </w:tcPr>
          <w:p w14:paraId="5DBC21BA" w14:textId="77777777" w:rsidR="007E3A94" w:rsidRPr="00857FF6" w:rsidRDefault="007E3A94" w:rsidP="00DA14A3">
            <w:pPr>
              <w:tabs>
                <w:tab w:val="clear" w:pos="567"/>
              </w:tabs>
              <w:jc w:val="left"/>
              <w:rPr>
                <w:rFonts w:eastAsia="Times New Roman" w:cs="Times New Roman"/>
                <w:color w:val="000000"/>
                <w:sz w:val="22"/>
                <w:szCs w:val="24"/>
                <w:lang w:eastAsia="hu-HU"/>
              </w:rPr>
            </w:pPr>
          </w:p>
        </w:tc>
      </w:tr>
      <w:tr w:rsidR="007E3A94" w:rsidRPr="00857FF6" w14:paraId="606A0096" w14:textId="77777777" w:rsidTr="00DA14A3">
        <w:trPr>
          <w:trHeight w:val="345"/>
        </w:trPr>
        <w:tc>
          <w:tcPr>
            <w:tcW w:w="6662" w:type="dxa"/>
            <w:shd w:val="clear" w:color="auto" w:fill="auto"/>
            <w:noWrap/>
            <w:vAlign w:val="center"/>
            <w:hideMark/>
          </w:tcPr>
          <w:p w14:paraId="234DAAD7" w14:textId="77777777" w:rsidR="007E3A94" w:rsidRPr="00857FF6" w:rsidRDefault="007E3A94" w:rsidP="00DA14A3">
            <w:pPr>
              <w:tabs>
                <w:tab w:val="clear" w:pos="567"/>
              </w:tabs>
              <w:rPr>
                <w:rFonts w:eastAsia="Times New Roman" w:cs="Times New Roman"/>
                <w:color w:val="000000"/>
                <w:sz w:val="22"/>
                <w:szCs w:val="24"/>
                <w:lang w:eastAsia="hu-HU"/>
              </w:rPr>
            </w:pPr>
            <w:r w:rsidRPr="00857FF6">
              <w:rPr>
                <w:rFonts w:eastAsia="Times New Roman" w:cs="Times New Roman"/>
                <w:color w:val="000000"/>
                <w:sz w:val="22"/>
                <w:szCs w:val="24"/>
                <w:lang w:eastAsia="hu-HU"/>
              </w:rPr>
              <w:t xml:space="preserve">Kezelőszervek működése </w:t>
            </w:r>
            <w:proofErr w:type="gramStart"/>
            <w:r w:rsidRPr="00857FF6">
              <w:rPr>
                <w:rFonts w:eastAsia="Times New Roman" w:cs="Times New Roman"/>
                <w:color w:val="000000"/>
                <w:sz w:val="22"/>
                <w:szCs w:val="24"/>
                <w:lang w:eastAsia="hu-HU"/>
              </w:rPr>
              <w:t xml:space="preserve">megfelelő:   </w:t>
            </w:r>
            <w:proofErr w:type="gramEnd"/>
          </w:p>
        </w:tc>
        <w:tc>
          <w:tcPr>
            <w:tcW w:w="960" w:type="dxa"/>
            <w:shd w:val="clear" w:color="auto" w:fill="auto"/>
            <w:noWrap/>
            <w:vAlign w:val="bottom"/>
            <w:hideMark/>
          </w:tcPr>
          <w:p w14:paraId="759FC46E" w14:textId="77777777" w:rsidR="007E3A94" w:rsidRPr="00857FF6" w:rsidRDefault="007E3A94" w:rsidP="00DA14A3">
            <w:pPr>
              <w:tabs>
                <w:tab w:val="clear" w:pos="567"/>
              </w:tabs>
              <w:jc w:val="left"/>
              <w:rPr>
                <w:rFonts w:eastAsia="Times New Roman" w:cs="Times New Roman"/>
                <w:color w:val="000000"/>
                <w:sz w:val="22"/>
                <w:szCs w:val="24"/>
                <w:lang w:eastAsia="hu-HU"/>
              </w:rPr>
            </w:pPr>
          </w:p>
        </w:tc>
        <w:tc>
          <w:tcPr>
            <w:tcW w:w="960" w:type="dxa"/>
            <w:shd w:val="clear" w:color="auto" w:fill="auto"/>
            <w:noWrap/>
            <w:vAlign w:val="bottom"/>
            <w:hideMark/>
          </w:tcPr>
          <w:p w14:paraId="0D3FB75C" w14:textId="77777777" w:rsidR="007E3A94" w:rsidRPr="00857FF6" w:rsidRDefault="007E3A94" w:rsidP="00DA14A3">
            <w:pPr>
              <w:tabs>
                <w:tab w:val="clear" w:pos="567"/>
              </w:tabs>
              <w:jc w:val="left"/>
              <w:rPr>
                <w:rFonts w:eastAsia="Times New Roman" w:cs="Times New Roman"/>
                <w:color w:val="000000"/>
                <w:sz w:val="22"/>
                <w:szCs w:val="24"/>
                <w:lang w:eastAsia="hu-HU"/>
              </w:rPr>
            </w:pPr>
          </w:p>
        </w:tc>
      </w:tr>
      <w:tr w:rsidR="007E3A94" w:rsidRPr="00857FF6" w14:paraId="7A36D246" w14:textId="77777777" w:rsidTr="00DA14A3">
        <w:trPr>
          <w:trHeight w:val="330"/>
        </w:trPr>
        <w:tc>
          <w:tcPr>
            <w:tcW w:w="6662" w:type="dxa"/>
            <w:shd w:val="clear" w:color="auto" w:fill="auto"/>
            <w:noWrap/>
            <w:vAlign w:val="center"/>
            <w:hideMark/>
          </w:tcPr>
          <w:p w14:paraId="5DA57539" w14:textId="77777777" w:rsidR="007E3A94" w:rsidRPr="00857FF6" w:rsidRDefault="007E3A94" w:rsidP="00DA14A3">
            <w:pPr>
              <w:tabs>
                <w:tab w:val="clear" w:pos="567"/>
              </w:tabs>
              <w:rPr>
                <w:rFonts w:eastAsia="Times New Roman" w:cs="Times New Roman"/>
                <w:color w:val="000000"/>
                <w:sz w:val="22"/>
                <w:szCs w:val="24"/>
                <w:lang w:eastAsia="hu-HU"/>
              </w:rPr>
            </w:pPr>
            <w:r w:rsidRPr="00857FF6">
              <w:rPr>
                <w:rFonts w:eastAsia="Times New Roman" w:cs="Times New Roman"/>
                <w:color w:val="000000"/>
                <w:sz w:val="22"/>
                <w:szCs w:val="24"/>
                <w:lang w:eastAsia="hu-HU"/>
              </w:rPr>
              <w:t xml:space="preserve">Veszélyes tér védőburkolata </w:t>
            </w:r>
            <w:proofErr w:type="gramStart"/>
            <w:r w:rsidRPr="00857FF6">
              <w:rPr>
                <w:rFonts w:eastAsia="Times New Roman" w:cs="Times New Roman"/>
                <w:color w:val="000000"/>
                <w:sz w:val="22"/>
                <w:szCs w:val="24"/>
                <w:lang w:eastAsia="hu-HU"/>
              </w:rPr>
              <w:t xml:space="preserve">megfelelő:   </w:t>
            </w:r>
            <w:proofErr w:type="gramEnd"/>
          </w:p>
        </w:tc>
        <w:tc>
          <w:tcPr>
            <w:tcW w:w="960" w:type="dxa"/>
            <w:shd w:val="clear" w:color="auto" w:fill="auto"/>
            <w:noWrap/>
            <w:vAlign w:val="bottom"/>
            <w:hideMark/>
          </w:tcPr>
          <w:p w14:paraId="2F8EF9C7" w14:textId="77777777" w:rsidR="007E3A94" w:rsidRPr="00857FF6" w:rsidRDefault="007E3A94" w:rsidP="00DA14A3">
            <w:pPr>
              <w:tabs>
                <w:tab w:val="clear" w:pos="567"/>
              </w:tabs>
              <w:jc w:val="left"/>
              <w:rPr>
                <w:rFonts w:eastAsia="Times New Roman" w:cs="Times New Roman"/>
                <w:color w:val="000000"/>
                <w:sz w:val="22"/>
                <w:szCs w:val="24"/>
                <w:lang w:eastAsia="hu-HU"/>
              </w:rPr>
            </w:pPr>
          </w:p>
        </w:tc>
        <w:tc>
          <w:tcPr>
            <w:tcW w:w="960" w:type="dxa"/>
            <w:shd w:val="clear" w:color="auto" w:fill="auto"/>
            <w:noWrap/>
            <w:vAlign w:val="bottom"/>
            <w:hideMark/>
          </w:tcPr>
          <w:p w14:paraId="1B111A9E" w14:textId="77777777" w:rsidR="007E3A94" w:rsidRPr="00857FF6" w:rsidRDefault="007E3A94" w:rsidP="00DA14A3">
            <w:pPr>
              <w:tabs>
                <w:tab w:val="clear" w:pos="567"/>
              </w:tabs>
              <w:jc w:val="left"/>
              <w:rPr>
                <w:rFonts w:eastAsia="Times New Roman" w:cs="Times New Roman"/>
                <w:color w:val="000000"/>
                <w:sz w:val="22"/>
                <w:szCs w:val="24"/>
                <w:lang w:eastAsia="hu-HU"/>
              </w:rPr>
            </w:pPr>
          </w:p>
        </w:tc>
      </w:tr>
      <w:tr w:rsidR="007E3A94" w:rsidRPr="00857FF6" w14:paraId="6974B066" w14:textId="77777777" w:rsidTr="00DA14A3">
        <w:trPr>
          <w:trHeight w:val="345"/>
        </w:trPr>
        <w:tc>
          <w:tcPr>
            <w:tcW w:w="6662" w:type="dxa"/>
            <w:shd w:val="clear" w:color="auto" w:fill="auto"/>
            <w:noWrap/>
            <w:vAlign w:val="center"/>
            <w:hideMark/>
          </w:tcPr>
          <w:p w14:paraId="242DAE15" w14:textId="77777777" w:rsidR="007E3A94" w:rsidRPr="00857FF6" w:rsidRDefault="007E3A94" w:rsidP="00DA14A3">
            <w:pPr>
              <w:tabs>
                <w:tab w:val="clear" w:pos="567"/>
              </w:tabs>
              <w:rPr>
                <w:rFonts w:eastAsia="Times New Roman" w:cs="Times New Roman"/>
                <w:color w:val="000000"/>
                <w:sz w:val="22"/>
                <w:szCs w:val="24"/>
                <w:lang w:eastAsia="hu-HU"/>
              </w:rPr>
            </w:pPr>
            <w:r w:rsidRPr="00857FF6">
              <w:rPr>
                <w:rFonts w:eastAsia="Times New Roman" w:cs="Times New Roman"/>
                <w:color w:val="000000"/>
                <w:sz w:val="22"/>
                <w:szCs w:val="24"/>
                <w:lang w:eastAsia="hu-HU"/>
              </w:rPr>
              <w:t xml:space="preserve">Veszélyes tér reteszelése </w:t>
            </w:r>
            <w:proofErr w:type="gramStart"/>
            <w:r w:rsidRPr="00857FF6">
              <w:rPr>
                <w:rFonts w:eastAsia="Times New Roman" w:cs="Times New Roman"/>
                <w:color w:val="000000"/>
                <w:sz w:val="22"/>
                <w:szCs w:val="24"/>
                <w:lang w:eastAsia="hu-HU"/>
              </w:rPr>
              <w:t xml:space="preserve">működőképes:   </w:t>
            </w:r>
            <w:proofErr w:type="gramEnd"/>
          </w:p>
        </w:tc>
        <w:tc>
          <w:tcPr>
            <w:tcW w:w="960" w:type="dxa"/>
            <w:shd w:val="clear" w:color="auto" w:fill="auto"/>
            <w:noWrap/>
            <w:vAlign w:val="bottom"/>
            <w:hideMark/>
          </w:tcPr>
          <w:p w14:paraId="077C2FC7" w14:textId="77777777" w:rsidR="007E3A94" w:rsidRPr="00857FF6" w:rsidRDefault="007E3A94" w:rsidP="00DA14A3">
            <w:pPr>
              <w:tabs>
                <w:tab w:val="clear" w:pos="567"/>
              </w:tabs>
              <w:jc w:val="left"/>
              <w:rPr>
                <w:rFonts w:eastAsia="Times New Roman" w:cs="Times New Roman"/>
                <w:color w:val="000000"/>
                <w:sz w:val="22"/>
                <w:szCs w:val="24"/>
                <w:lang w:eastAsia="hu-HU"/>
              </w:rPr>
            </w:pPr>
          </w:p>
        </w:tc>
        <w:tc>
          <w:tcPr>
            <w:tcW w:w="960" w:type="dxa"/>
            <w:shd w:val="clear" w:color="auto" w:fill="auto"/>
            <w:noWrap/>
            <w:vAlign w:val="bottom"/>
            <w:hideMark/>
          </w:tcPr>
          <w:p w14:paraId="42419818" w14:textId="77777777" w:rsidR="007E3A94" w:rsidRPr="00857FF6" w:rsidRDefault="007E3A94" w:rsidP="00DA14A3">
            <w:pPr>
              <w:tabs>
                <w:tab w:val="clear" w:pos="567"/>
              </w:tabs>
              <w:jc w:val="left"/>
              <w:rPr>
                <w:rFonts w:eastAsia="Times New Roman" w:cs="Times New Roman"/>
                <w:color w:val="000000"/>
                <w:sz w:val="22"/>
                <w:szCs w:val="24"/>
                <w:lang w:eastAsia="hu-HU"/>
              </w:rPr>
            </w:pPr>
          </w:p>
        </w:tc>
      </w:tr>
      <w:tr w:rsidR="007E3A94" w:rsidRPr="00857FF6" w14:paraId="2F94B53A" w14:textId="77777777" w:rsidTr="00DA14A3">
        <w:trPr>
          <w:trHeight w:val="330"/>
        </w:trPr>
        <w:tc>
          <w:tcPr>
            <w:tcW w:w="6662" w:type="dxa"/>
            <w:shd w:val="clear" w:color="auto" w:fill="auto"/>
            <w:noWrap/>
            <w:vAlign w:val="center"/>
            <w:hideMark/>
          </w:tcPr>
          <w:p w14:paraId="3CA03789" w14:textId="77777777" w:rsidR="007E3A94" w:rsidRPr="00857FF6" w:rsidRDefault="007E3A94" w:rsidP="00DA14A3">
            <w:pPr>
              <w:tabs>
                <w:tab w:val="clear" w:pos="567"/>
              </w:tabs>
              <w:rPr>
                <w:rFonts w:eastAsia="Times New Roman" w:cs="Times New Roman"/>
                <w:color w:val="000000"/>
                <w:sz w:val="22"/>
                <w:szCs w:val="24"/>
                <w:lang w:eastAsia="hu-HU"/>
              </w:rPr>
            </w:pPr>
            <w:r w:rsidRPr="00857FF6">
              <w:rPr>
                <w:rFonts w:eastAsia="Times New Roman" w:cs="Times New Roman"/>
                <w:color w:val="000000"/>
                <w:sz w:val="22"/>
                <w:szCs w:val="24"/>
                <w:lang w:eastAsia="hu-HU"/>
              </w:rPr>
              <w:t xml:space="preserve">Szerkezeti elemek rögzítése </w:t>
            </w:r>
            <w:proofErr w:type="gramStart"/>
            <w:r w:rsidRPr="00857FF6">
              <w:rPr>
                <w:rFonts w:eastAsia="Times New Roman" w:cs="Times New Roman"/>
                <w:color w:val="000000"/>
                <w:sz w:val="22"/>
                <w:szCs w:val="24"/>
                <w:lang w:eastAsia="hu-HU"/>
              </w:rPr>
              <w:t xml:space="preserve">megfelelő:   </w:t>
            </w:r>
            <w:proofErr w:type="gramEnd"/>
          </w:p>
        </w:tc>
        <w:tc>
          <w:tcPr>
            <w:tcW w:w="960" w:type="dxa"/>
            <w:shd w:val="clear" w:color="auto" w:fill="auto"/>
            <w:noWrap/>
            <w:vAlign w:val="bottom"/>
            <w:hideMark/>
          </w:tcPr>
          <w:p w14:paraId="697F4D9F" w14:textId="77777777" w:rsidR="007E3A94" w:rsidRPr="00857FF6" w:rsidRDefault="007E3A94" w:rsidP="00DA14A3">
            <w:pPr>
              <w:tabs>
                <w:tab w:val="clear" w:pos="567"/>
              </w:tabs>
              <w:jc w:val="left"/>
              <w:rPr>
                <w:rFonts w:eastAsia="Times New Roman" w:cs="Times New Roman"/>
                <w:color w:val="000000"/>
                <w:sz w:val="22"/>
                <w:szCs w:val="24"/>
                <w:lang w:eastAsia="hu-HU"/>
              </w:rPr>
            </w:pPr>
          </w:p>
        </w:tc>
        <w:tc>
          <w:tcPr>
            <w:tcW w:w="960" w:type="dxa"/>
            <w:shd w:val="clear" w:color="auto" w:fill="auto"/>
            <w:noWrap/>
            <w:vAlign w:val="bottom"/>
            <w:hideMark/>
          </w:tcPr>
          <w:p w14:paraId="53D1B835" w14:textId="77777777" w:rsidR="007E3A94" w:rsidRPr="00857FF6" w:rsidRDefault="007E3A94" w:rsidP="00DA14A3">
            <w:pPr>
              <w:tabs>
                <w:tab w:val="clear" w:pos="567"/>
              </w:tabs>
              <w:jc w:val="left"/>
              <w:rPr>
                <w:rFonts w:eastAsia="Times New Roman" w:cs="Times New Roman"/>
                <w:color w:val="000000"/>
                <w:sz w:val="22"/>
                <w:szCs w:val="24"/>
                <w:lang w:eastAsia="hu-HU"/>
              </w:rPr>
            </w:pPr>
          </w:p>
        </w:tc>
      </w:tr>
      <w:tr w:rsidR="007E3A94" w:rsidRPr="00857FF6" w14:paraId="395A9476" w14:textId="77777777" w:rsidTr="00DA14A3">
        <w:trPr>
          <w:trHeight w:val="345"/>
        </w:trPr>
        <w:tc>
          <w:tcPr>
            <w:tcW w:w="6662" w:type="dxa"/>
            <w:shd w:val="clear" w:color="auto" w:fill="auto"/>
            <w:noWrap/>
            <w:vAlign w:val="center"/>
            <w:hideMark/>
          </w:tcPr>
          <w:p w14:paraId="76F94217" w14:textId="77777777" w:rsidR="007E3A94" w:rsidRPr="00857FF6" w:rsidRDefault="007E3A94" w:rsidP="00DA14A3">
            <w:pPr>
              <w:tabs>
                <w:tab w:val="clear" w:pos="567"/>
              </w:tabs>
              <w:rPr>
                <w:rFonts w:eastAsia="Times New Roman" w:cs="Times New Roman"/>
                <w:color w:val="000000"/>
                <w:sz w:val="22"/>
                <w:szCs w:val="24"/>
                <w:lang w:eastAsia="hu-HU"/>
              </w:rPr>
            </w:pPr>
            <w:r w:rsidRPr="00857FF6">
              <w:rPr>
                <w:rFonts w:eastAsia="Times New Roman" w:cs="Times New Roman"/>
                <w:color w:val="000000"/>
                <w:sz w:val="22"/>
                <w:szCs w:val="24"/>
                <w:lang w:eastAsia="hu-HU"/>
              </w:rPr>
              <w:t xml:space="preserve">Korrózióvédelem (festés) </w:t>
            </w:r>
            <w:proofErr w:type="gramStart"/>
            <w:r w:rsidRPr="00857FF6">
              <w:rPr>
                <w:rFonts w:eastAsia="Times New Roman" w:cs="Times New Roman"/>
                <w:color w:val="000000"/>
                <w:sz w:val="22"/>
                <w:szCs w:val="24"/>
                <w:lang w:eastAsia="hu-HU"/>
              </w:rPr>
              <w:t xml:space="preserve">megfelelő:   </w:t>
            </w:r>
            <w:proofErr w:type="gramEnd"/>
          </w:p>
        </w:tc>
        <w:tc>
          <w:tcPr>
            <w:tcW w:w="960" w:type="dxa"/>
            <w:shd w:val="clear" w:color="auto" w:fill="auto"/>
            <w:noWrap/>
            <w:vAlign w:val="bottom"/>
            <w:hideMark/>
          </w:tcPr>
          <w:p w14:paraId="53696C42" w14:textId="77777777" w:rsidR="007E3A94" w:rsidRPr="00857FF6" w:rsidRDefault="007E3A94" w:rsidP="00DA14A3">
            <w:pPr>
              <w:tabs>
                <w:tab w:val="clear" w:pos="567"/>
              </w:tabs>
              <w:jc w:val="left"/>
              <w:rPr>
                <w:rFonts w:eastAsia="Times New Roman" w:cs="Times New Roman"/>
                <w:color w:val="000000"/>
                <w:sz w:val="22"/>
                <w:szCs w:val="24"/>
                <w:lang w:eastAsia="hu-HU"/>
              </w:rPr>
            </w:pPr>
          </w:p>
        </w:tc>
        <w:tc>
          <w:tcPr>
            <w:tcW w:w="960" w:type="dxa"/>
            <w:shd w:val="clear" w:color="auto" w:fill="auto"/>
            <w:noWrap/>
            <w:vAlign w:val="bottom"/>
            <w:hideMark/>
          </w:tcPr>
          <w:p w14:paraId="0E6AFC37" w14:textId="77777777" w:rsidR="007E3A94" w:rsidRPr="00857FF6" w:rsidRDefault="007E3A94" w:rsidP="00DA14A3">
            <w:pPr>
              <w:tabs>
                <w:tab w:val="clear" w:pos="567"/>
              </w:tabs>
              <w:jc w:val="left"/>
              <w:rPr>
                <w:rFonts w:eastAsia="Times New Roman" w:cs="Times New Roman"/>
                <w:color w:val="000000"/>
                <w:sz w:val="22"/>
                <w:szCs w:val="24"/>
                <w:lang w:eastAsia="hu-HU"/>
              </w:rPr>
            </w:pPr>
          </w:p>
        </w:tc>
      </w:tr>
      <w:tr w:rsidR="007E3A94" w:rsidRPr="00857FF6" w14:paraId="2FB11480" w14:textId="77777777" w:rsidTr="00DA14A3">
        <w:trPr>
          <w:trHeight w:val="330"/>
        </w:trPr>
        <w:tc>
          <w:tcPr>
            <w:tcW w:w="6662" w:type="dxa"/>
            <w:shd w:val="clear" w:color="auto" w:fill="auto"/>
            <w:noWrap/>
            <w:vAlign w:val="center"/>
            <w:hideMark/>
          </w:tcPr>
          <w:p w14:paraId="62FE3B79" w14:textId="77777777" w:rsidR="007E3A94" w:rsidRPr="00857FF6" w:rsidRDefault="007E3A94" w:rsidP="00DA14A3">
            <w:pPr>
              <w:tabs>
                <w:tab w:val="clear" w:pos="567"/>
              </w:tabs>
              <w:rPr>
                <w:rFonts w:eastAsia="Times New Roman" w:cs="Times New Roman"/>
                <w:color w:val="000000"/>
                <w:sz w:val="22"/>
                <w:szCs w:val="24"/>
                <w:lang w:eastAsia="hu-HU"/>
              </w:rPr>
            </w:pPr>
            <w:r w:rsidRPr="00857FF6">
              <w:rPr>
                <w:rFonts w:eastAsia="Times New Roman" w:cs="Times New Roman"/>
                <w:color w:val="000000"/>
                <w:sz w:val="22"/>
                <w:szCs w:val="24"/>
                <w:lang w:eastAsia="hu-HU"/>
              </w:rPr>
              <w:t xml:space="preserve">Szélsőséges körülmények közötti használata </w:t>
            </w:r>
            <w:proofErr w:type="gramStart"/>
            <w:r w:rsidRPr="00857FF6">
              <w:rPr>
                <w:rFonts w:eastAsia="Times New Roman" w:cs="Times New Roman"/>
                <w:color w:val="000000"/>
                <w:sz w:val="22"/>
                <w:szCs w:val="24"/>
                <w:lang w:eastAsia="hu-HU"/>
              </w:rPr>
              <w:t xml:space="preserve">tiltott:   </w:t>
            </w:r>
            <w:proofErr w:type="gramEnd"/>
          </w:p>
        </w:tc>
        <w:tc>
          <w:tcPr>
            <w:tcW w:w="960" w:type="dxa"/>
            <w:shd w:val="clear" w:color="auto" w:fill="auto"/>
            <w:noWrap/>
            <w:vAlign w:val="bottom"/>
            <w:hideMark/>
          </w:tcPr>
          <w:p w14:paraId="4E3C6B2C" w14:textId="77777777" w:rsidR="007E3A94" w:rsidRPr="00857FF6" w:rsidRDefault="007E3A94" w:rsidP="00DA14A3">
            <w:pPr>
              <w:tabs>
                <w:tab w:val="clear" w:pos="567"/>
              </w:tabs>
              <w:jc w:val="left"/>
              <w:rPr>
                <w:rFonts w:eastAsia="Times New Roman" w:cs="Times New Roman"/>
                <w:color w:val="000000"/>
                <w:sz w:val="22"/>
                <w:szCs w:val="24"/>
                <w:lang w:eastAsia="hu-HU"/>
              </w:rPr>
            </w:pPr>
          </w:p>
        </w:tc>
        <w:tc>
          <w:tcPr>
            <w:tcW w:w="960" w:type="dxa"/>
            <w:shd w:val="clear" w:color="auto" w:fill="auto"/>
            <w:noWrap/>
            <w:vAlign w:val="bottom"/>
            <w:hideMark/>
          </w:tcPr>
          <w:p w14:paraId="7EE84522" w14:textId="77777777" w:rsidR="007E3A94" w:rsidRPr="00857FF6" w:rsidRDefault="007E3A94" w:rsidP="00DA14A3">
            <w:pPr>
              <w:tabs>
                <w:tab w:val="clear" w:pos="567"/>
              </w:tabs>
              <w:jc w:val="left"/>
              <w:rPr>
                <w:rFonts w:eastAsia="Times New Roman" w:cs="Times New Roman"/>
                <w:color w:val="000000"/>
                <w:sz w:val="22"/>
                <w:szCs w:val="24"/>
                <w:lang w:eastAsia="hu-HU"/>
              </w:rPr>
            </w:pPr>
          </w:p>
        </w:tc>
      </w:tr>
    </w:tbl>
    <w:p w14:paraId="376C42C0" w14:textId="77777777" w:rsidR="007E3A94" w:rsidRPr="00857FF6" w:rsidRDefault="007E3A94" w:rsidP="007E3A94">
      <w:pPr>
        <w:tabs>
          <w:tab w:val="clear" w:pos="567"/>
        </w:tabs>
        <w:spacing w:after="33" w:line="248" w:lineRule="auto"/>
        <w:ind w:right="413" w:hanging="10"/>
        <w:rPr>
          <w:rFonts w:eastAsia="Franklin Gothic Book" w:cs="Times New Roman"/>
          <w:color w:val="000000"/>
          <w:sz w:val="22"/>
          <w:szCs w:val="24"/>
          <w:lang w:eastAsia="hu-HU"/>
        </w:rPr>
      </w:pPr>
    </w:p>
    <w:p w14:paraId="4F4987D5" w14:textId="77777777" w:rsidR="007E3A94" w:rsidRPr="00857FF6" w:rsidRDefault="007E3A94" w:rsidP="007E3A94">
      <w:pPr>
        <w:tabs>
          <w:tab w:val="clear" w:pos="567"/>
        </w:tabs>
        <w:spacing w:after="114" w:line="248" w:lineRule="auto"/>
        <w:ind w:right="413" w:hanging="10"/>
        <w:rPr>
          <w:rFonts w:eastAsia="Franklin Gothic Book" w:cs="Times New Roman"/>
          <w:color w:val="000000"/>
          <w:sz w:val="22"/>
          <w:szCs w:val="24"/>
          <w:lang w:eastAsia="hu-HU"/>
        </w:rPr>
      </w:pPr>
      <w:r w:rsidRPr="00857FF6">
        <w:rPr>
          <w:rFonts w:eastAsia="Franklin Gothic Book" w:cs="Times New Roman"/>
          <w:b/>
          <w:color w:val="000000"/>
          <w:sz w:val="22"/>
          <w:szCs w:val="24"/>
          <w:lang w:eastAsia="hu-HU"/>
        </w:rPr>
        <w:t xml:space="preserve">Rendellenesség, hiba </w:t>
      </w:r>
      <w:proofErr w:type="gramStart"/>
      <w:r w:rsidRPr="00857FF6">
        <w:rPr>
          <w:rFonts w:eastAsia="Franklin Gothic Book" w:cs="Times New Roman"/>
          <w:b/>
          <w:color w:val="000000"/>
          <w:sz w:val="22"/>
          <w:szCs w:val="24"/>
          <w:lang w:eastAsia="hu-HU"/>
        </w:rPr>
        <w:t>leírása:</w:t>
      </w:r>
      <w:r w:rsidRPr="00857FF6">
        <w:rPr>
          <w:rFonts w:eastAsia="Franklin Gothic Book" w:cs="Times New Roman"/>
          <w:color w:val="000000"/>
          <w:sz w:val="22"/>
          <w:szCs w:val="24"/>
          <w:lang w:eastAsia="hu-HU"/>
        </w:rPr>
        <w:t>.</w:t>
      </w:r>
      <w:proofErr w:type="gramEnd"/>
      <w:r w:rsidRPr="00857FF6">
        <w:rPr>
          <w:rFonts w:eastAsia="Franklin Gothic Book" w:cs="Times New Roman"/>
          <w:color w:val="000000"/>
          <w:sz w:val="22"/>
          <w:szCs w:val="24"/>
          <w:lang w:eastAsia="hu-HU"/>
        </w:rPr>
        <w:t xml:space="preserve"> </w:t>
      </w:r>
    </w:p>
    <w:p w14:paraId="52ECC62D" w14:textId="77777777" w:rsidR="007E3A94" w:rsidRPr="00857FF6" w:rsidRDefault="007E3A94" w:rsidP="007E3A94">
      <w:pPr>
        <w:tabs>
          <w:tab w:val="clear" w:pos="567"/>
        </w:tabs>
        <w:spacing w:after="122" w:line="248" w:lineRule="auto"/>
        <w:ind w:right="413"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w:t>
      </w:r>
    </w:p>
    <w:p w14:paraId="607B9758" w14:textId="77777777" w:rsidR="007E3A94" w:rsidRPr="00857FF6" w:rsidRDefault="007E3A94" w:rsidP="007E3A94">
      <w:pPr>
        <w:tabs>
          <w:tab w:val="clear" w:pos="567"/>
        </w:tabs>
        <w:spacing w:after="150" w:line="248" w:lineRule="auto"/>
        <w:ind w:right="413"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Rendellenesség, hiba megszüntetésekor </w:t>
      </w:r>
      <w:r w:rsidRPr="00857FF6">
        <w:rPr>
          <w:rFonts w:eastAsia="Franklin Gothic Book" w:cs="Times New Roman"/>
          <w:b/>
          <w:color w:val="000000"/>
          <w:sz w:val="22"/>
          <w:szCs w:val="24"/>
          <w:lang w:eastAsia="hu-HU"/>
        </w:rPr>
        <w:t>KARBANTARTÁSI BIZONYLAT</w:t>
      </w:r>
      <w:r w:rsidRPr="00857FF6">
        <w:rPr>
          <w:rFonts w:eastAsia="Franklin Gothic Book" w:cs="Times New Roman"/>
          <w:color w:val="000000"/>
          <w:sz w:val="22"/>
          <w:szCs w:val="24"/>
          <w:lang w:eastAsia="hu-HU"/>
        </w:rPr>
        <w:t xml:space="preserve"> kitöltése szükséges. </w:t>
      </w:r>
    </w:p>
    <w:p w14:paraId="0069F37F" w14:textId="77777777" w:rsidR="007E3A94" w:rsidRPr="00857FF6" w:rsidRDefault="007E3A94" w:rsidP="007E3A94">
      <w:pPr>
        <w:tabs>
          <w:tab w:val="center" w:pos="1741"/>
          <w:tab w:val="center" w:pos="4568"/>
          <w:tab w:val="center" w:pos="5497"/>
          <w:tab w:val="center" w:pos="6935"/>
        </w:tabs>
        <w:spacing w:after="128" w:line="248" w:lineRule="auto"/>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Felülvizsgálat eredménye:</w:t>
      </w:r>
      <w:r w:rsidRPr="00857FF6">
        <w:rPr>
          <w:rFonts w:eastAsia="Franklin Gothic Book" w:cs="Times New Roman"/>
          <w:color w:val="000000"/>
          <w:sz w:val="22"/>
          <w:szCs w:val="24"/>
          <w:lang w:eastAsia="hu-HU"/>
        </w:rPr>
        <w:tab/>
      </w:r>
      <w:r w:rsidRPr="00857FF6">
        <w:rPr>
          <w:rFonts w:eastAsia="Franklin Gothic Book" w:cs="Times New Roman"/>
          <w:b/>
          <w:color w:val="000000"/>
          <w:sz w:val="22"/>
          <w:szCs w:val="24"/>
          <w:lang w:eastAsia="hu-HU"/>
        </w:rPr>
        <w:t xml:space="preserve">MEGFELELŐ </w:t>
      </w:r>
      <w:r w:rsidRPr="00857FF6">
        <w:rPr>
          <w:rFonts w:eastAsia="Franklin Gothic Book" w:cs="Times New Roman"/>
          <w:b/>
          <w:color w:val="000000"/>
          <w:sz w:val="22"/>
          <w:szCs w:val="24"/>
          <w:lang w:eastAsia="hu-HU"/>
        </w:rPr>
        <w:tab/>
        <w:t xml:space="preserve"> </w:t>
      </w:r>
      <w:r w:rsidRPr="00857FF6">
        <w:rPr>
          <w:rFonts w:eastAsia="Franklin Gothic Book" w:cs="Times New Roman"/>
          <w:b/>
          <w:color w:val="000000"/>
          <w:sz w:val="22"/>
          <w:szCs w:val="24"/>
          <w:lang w:eastAsia="hu-HU"/>
        </w:rPr>
        <w:tab/>
        <w:t>NEM MEGFELELŐ</w:t>
      </w:r>
      <w:r w:rsidRPr="00857FF6">
        <w:rPr>
          <w:rFonts w:eastAsia="Franklin Gothic Book" w:cs="Times New Roman"/>
          <w:b/>
          <w:color w:val="000000"/>
          <w:sz w:val="22"/>
          <w:szCs w:val="24"/>
          <w:vertAlign w:val="superscript"/>
          <w:lang w:eastAsia="hu-HU"/>
        </w:rPr>
        <w:t>*</w:t>
      </w:r>
      <w:r w:rsidRPr="00857FF6">
        <w:rPr>
          <w:rFonts w:eastAsia="Franklin Gothic Book" w:cs="Times New Roman"/>
          <w:color w:val="000000"/>
          <w:sz w:val="22"/>
          <w:szCs w:val="24"/>
          <w:lang w:eastAsia="hu-HU"/>
        </w:rPr>
        <w:t xml:space="preserve"> </w:t>
      </w:r>
    </w:p>
    <w:p w14:paraId="7BAF1185" w14:textId="77777777" w:rsidR="007E3A94" w:rsidRPr="00857FF6" w:rsidRDefault="007E3A94" w:rsidP="007E3A94">
      <w:pPr>
        <w:tabs>
          <w:tab w:val="clear" w:pos="567"/>
        </w:tabs>
        <w:spacing w:after="10" w:line="248" w:lineRule="auto"/>
        <w:ind w:right="413"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Kelt: ………………………………</w:t>
      </w:r>
      <w:proofErr w:type="gramStart"/>
      <w:r w:rsidRPr="00857FF6">
        <w:rPr>
          <w:rFonts w:eastAsia="Franklin Gothic Book" w:cs="Times New Roman"/>
          <w:color w:val="000000"/>
          <w:sz w:val="22"/>
          <w:szCs w:val="24"/>
          <w:lang w:eastAsia="hu-HU"/>
        </w:rPr>
        <w:t>…….</w:t>
      </w:r>
      <w:proofErr w:type="gramEnd"/>
      <w:r w:rsidRPr="00857FF6">
        <w:rPr>
          <w:rFonts w:eastAsia="Franklin Gothic Book" w:cs="Times New Roman"/>
          <w:color w:val="000000"/>
          <w:sz w:val="22"/>
          <w:szCs w:val="24"/>
          <w:lang w:eastAsia="hu-HU"/>
        </w:rPr>
        <w:t xml:space="preserve">………. </w:t>
      </w:r>
    </w:p>
    <w:p w14:paraId="064018FA" w14:textId="77777777" w:rsidR="007E3A94" w:rsidRPr="00857FF6" w:rsidRDefault="007E3A94" w:rsidP="007E3A94">
      <w:pPr>
        <w:tabs>
          <w:tab w:val="center" w:pos="7655"/>
        </w:tabs>
        <w:rPr>
          <w:rFonts w:eastAsia="Franklin Gothic Book" w:cs="Times New Roman"/>
          <w:color w:val="000000"/>
          <w:sz w:val="22"/>
          <w:szCs w:val="24"/>
          <w:lang w:eastAsia="hu-HU"/>
        </w:rPr>
      </w:pPr>
    </w:p>
    <w:p w14:paraId="640AE1D8" w14:textId="77777777" w:rsidR="007E3A94" w:rsidRPr="00857FF6" w:rsidRDefault="007E3A94" w:rsidP="007E3A94">
      <w:pPr>
        <w:tabs>
          <w:tab w:val="center" w:pos="7655"/>
        </w:tabs>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ab/>
        <w:t>………………………………………………….</w:t>
      </w:r>
    </w:p>
    <w:p w14:paraId="1087100F" w14:textId="77777777" w:rsidR="007E3A94" w:rsidRPr="00857FF6" w:rsidRDefault="007E3A94" w:rsidP="007E3A94">
      <w:pPr>
        <w:tabs>
          <w:tab w:val="center" w:pos="7655"/>
        </w:tabs>
        <w:spacing w:after="22"/>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ab/>
        <w:t xml:space="preserve">felülvizsgálatot végezte </w:t>
      </w:r>
    </w:p>
    <w:p w14:paraId="287FDB34" w14:textId="77777777" w:rsidR="007E3A94" w:rsidRPr="00857FF6" w:rsidRDefault="007E3A94" w:rsidP="007E3A94">
      <w:pPr>
        <w:spacing w:after="106"/>
        <w:ind w:left="550" w:hanging="10"/>
        <w:rPr>
          <w:rFonts w:eastAsia="Franklin Gothic Book" w:cs="Times New Roman"/>
          <w:color w:val="000000"/>
          <w:sz w:val="22"/>
          <w:szCs w:val="24"/>
          <w:lang w:eastAsia="hu-HU"/>
        </w:rPr>
      </w:pPr>
    </w:p>
    <w:p w14:paraId="4C0925DE" w14:textId="77777777" w:rsidR="007E3A94" w:rsidRPr="00857FF6" w:rsidRDefault="007E3A94" w:rsidP="007E3A94">
      <w:pPr>
        <w:spacing w:after="106"/>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felülvizsgálat megállapítása aláhúzandó! </w:t>
      </w:r>
    </w:p>
    <w:p w14:paraId="15FE9689" w14:textId="77777777" w:rsidR="007E3A94" w:rsidRPr="00857FF6" w:rsidRDefault="007E3A94" w:rsidP="007E3A94">
      <w:pPr>
        <w:spacing w:after="200" w:line="276" w:lineRule="auto"/>
        <w:jc w:val="left"/>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br w:type="page"/>
      </w:r>
    </w:p>
    <w:p w14:paraId="62E1B3EC" w14:textId="77777777" w:rsidR="007E3A94" w:rsidRPr="00857FF6" w:rsidRDefault="007E3A94" w:rsidP="007E3A94">
      <w:pPr>
        <w:ind w:left="54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lastRenderedPageBreak/>
        <w:t xml:space="preserve"> </w:t>
      </w:r>
    </w:p>
    <w:p w14:paraId="07C060BF" w14:textId="77777777" w:rsidR="007E3A94" w:rsidRPr="00857FF6" w:rsidRDefault="007E3A94" w:rsidP="007E3A94">
      <w:pPr>
        <w:spacing w:after="10" w:line="248" w:lineRule="auto"/>
        <w:ind w:right="413" w:hanging="10"/>
        <w:rPr>
          <w:rFonts w:eastAsia="Franklin Gothic Book" w:cs="Times New Roman"/>
          <w:color w:val="000000"/>
          <w:sz w:val="22"/>
          <w:szCs w:val="24"/>
          <w:lang w:eastAsia="hu-HU"/>
        </w:rPr>
      </w:pPr>
    </w:p>
    <w:p w14:paraId="7A4C2419" w14:textId="77777777" w:rsidR="007E3A94" w:rsidRPr="00857FF6" w:rsidRDefault="007E3A94" w:rsidP="007E3A94">
      <w:pPr>
        <w:spacing w:after="10" w:line="248" w:lineRule="auto"/>
        <w:ind w:right="413"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Útmutató a Felülvizsgálati lap kitöltéséhez </w:t>
      </w:r>
    </w:p>
    <w:p w14:paraId="5611D36F" w14:textId="77777777" w:rsidR="007E3A94" w:rsidRPr="00857FF6" w:rsidRDefault="007E3A94" w:rsidP="007E3A94">
      <w:pPr>
        <w:spacing w:after="10" w:line="248" w:lineRule="auto"/>
        <w:ind w:right="413" w:hanging="10"/>
        <w:rPr>
          <w:rFonts w:eastAsia="Franklin Gothic Book" w:cs="Times New Roman"/>
          <w:color w:val="000000"/>
          <w:sz w:val="22"/>
          <w:szCs w:val="24"/>
          <w:lang w:eastAsia="hu-HU"/>
        </w:rPr>
      </w:pPr>
    </w:p>
    <w:p w14:paraId="04E92903" w14:textId="77777777" w:rsidR="007E3A94" w:rsidRPr="00857FF6" w:rsidRDefault="007E3A94" w:rsidP="007E3A94">
      <w:pPr>
        <w:spacing w:line="248" w:lineRule="auto"/>
        <w:ind w:right="207"/>
        <w:rPr>
          <w:rFonts w:eastAsia="Franklin Gothic Book" w:cs="Times New Roman"/>
          <w:color w:val="000000"/>
          <w:sz w:val="22"/>
          <w:szCs w:val="24"/>
          <w:lang w:eastAsia="hu-HU"/>
        </w:rPr>
      </w:pPr>
      <w:r w:rsidRPr="00857FF6">
        <w:rPr>
          <w:rFonts w:eastAsia="Franklin Gothic Book" w:cs="Times New Roman"/>
          <w:b/>
          <w:color w:val="000000"/>
          <w:sz w:val="22"/>
          <w:szCs w:val="24"/>
          <w:lang w:eastAsia="hu-HU"/>
        </w:rPr>
        <w:t>A felülvizsgálati lapot nem kell kitölteni</w:t>
      </w:r>
      <w:r w:rsidRPr="00857FF6">
        <w:rPr>
          <w:rFonts w:eastAsia="Franklin Gothic Book" w:cs="Times New Roman"/>
          <w:color w:val="000000"/>
          <w:sz w:val="22"/>
          <w:szCs w:val="24"/>
          <w:lang w:eastAsia="hu-HU"/>
        </w:rPr>
        <w:t>:</w:t>
      </w:r>
    </w:p>
    <w:p w14:paraId="7FD709D7" w14:textId="77777777" w:rsidR="007E3A94" w:rsidRPr="00857FF6" w:rsidRDefault="007E3A94" w:rsidP="007E3A94">
      <w:pPr>
        <w:spacing w:line="248" w:lineRule="auto"/>
        <w:ind w:right="207"/>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w:t>
      </w:r>
      <w:r w:rsidRPr="00857FF6">
        <w:rPr>
          <w:rFonts w:eastAsia="Franklin Gothic Book" w:cs="Times New Roman"/>
          <w:color w:val="000000"/>
          <w:sz w:val="22"/>
          <w:szCs w:val="24"/>
          <w:lang w:eastAsia="hu-HU"/>
        </w:rPr>
        <w:tab/>
        <w:t xml:space="preserve">háztartási gépek (mikrohullámú sütő, hűtő, kávéfőzők)  </w:t>
      </w:r>
    </w:p>
    <w:p w14:paraId="77A16E52" w14:textId="77777777" w:rsidR="007E3A94" w:rsidRPr="00857FF6" w:rsidRDefault="007E3A94" w:rsidP="007E3A94">
      <w:pPr>
        <w:spacing w:line="248" w:lineRule="auto"/>
        <w:ind w:left="567" w:right="207" w:hanging="567"/>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A villamos védelmi képességük miatt nem indokolt: </w:t>
      </w:r>
    </w:p>
    <w:p w14:paraId="07122B51" w14:textId="77777777" w:rsidR="007E3A94" w:rsidRPr="00857FF6" w:rsidRDefault="007E3A94" w:rsidP="007E3A94">
      <w:pPr>
        <w:numPr>
          <w:ilvl w:val="0"/>
          <w:numId w:val="41"/>
        </w:numPr>
        <w:spacing w:after="10" w:line="248" w:lineRule="auto"/>
        <w:ind w:left="567" w:right="413" w:hanging="567"/>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nyomtatók, fénymásolók (külső karbantartó) </w:t>
      </w:r>
    </w:p>
    <w:p w14:paraId="5F1468B6" w14:textId="77777777" w:rsidR="007E3A94" w:rsidRPr="00857FF6" w:rsidRDefault="007E3A94" w:rsidP="007E3A94">
      <w:pPr>
        <w:numPr>
          <w:ilvl w:val="0"/>
          <w:numId w:val="41"/>
        </w:numPr>
        <w:spacing w:after="33" w:line="248" w:lineRule="auto"/>
        <w:ind w:left="567" w:right="413" w:hanging="567"/>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számítógépek (számítástechnika tanszék) </w:t>
      </w:r>
    </w:p>
    <w:p w14:paraId="2D02075A" w14:textId="77777777" w:rsidR="007E3A94" w:rsidRPr="00857FF6" w:rsidRDefault="007E3A94" w:rsidP="007E3A94">
      <w:pPr>
        <w:spacing w:after="62" w:line="248" w:lineRule="auto"/>
        <w:ind w:right="413"/>
        <w:rPr>
          <w:rFonts w:eastAsia="Franklin Gothic Book" w:cs="Times New Roman"/>
          <w:b/>
          <w:color w:val="000000"/>
          <w:sz w:val="22"/>
          <w:szCs w:val="24"/>
          <w:lang w:eastAsia="hu-HU"/>
        </w:rPr>
      </w:pPr>
    </w:p>
    <w:p w14:paraId="41E0DD7D" w14:textId="77777777" w:rsidR="007E3A94" w:rsidRPr="00857FF6" w:rsidRDefault="007E3A94" w:rsidP="007E3A94">
      <w:pPr>
        <w:spacing w:after="62" w:line="248" w:lineRule="auto"/>
        <w:ind w:right="413"/>
        <w:rPr>
          <w:rFonts w:eastAsia="Franklin Gothic Book" w:cs="Times New Roman"/>
          <w:color w:val="000000"/>
          <w:sz w:val="22"/>
          <w:szCs w:val="24"/>
          <w:lang w:eastAsia="hu-HU"/>
        </w:rPr>
      </w:pPr>
      <w:r w:rsidRPr="00857FF6">
        <w:rPr>
          <w:rFonts w:eastAsia="Franklin Gothic Book" w:cs="Times New Roman"/>
          <w:b/>
          <w:color w:val="000000"/>
          <w:sz w:val="22"/>
          <w:szCs w:val="24"/>
          <w:lang w:eastAsia="hu-HU"/>
        </w:rPr>
        <w:t>Ki kell kitölteni</w:t>
      </w:r>
      <w:r w:rsidRPr="00857FF6">
        <w:rPr>
          <w:rFonts w:eastAsia="Franklin Gothic Book" w:cs="Times New Roman"/>
          <w:color w:val="000000"/>
          <w:sz w:val="22"/>
          <w:szCs w:val="24"/>
          <w:lang w:eastAsia="hu-HU"/>
        </w:rPr>
        <w:t>:</w:t>
      </w:r>
    </w:p>
    <w:p w14:paraId="6A9DDD6C" w14:textId="77777777" w:rsidR="007E3A94" w:rsidRPr="00857FF6" w:rsidRDefault="007E3A94" w:rsidP="007E3A94">
      <w:pPr>
        <w:spacing w:after="62" w:line="248" w:lineRule="auto"/>
        <w:ind w:right="413"/>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w:t>
      </w:r>
      <w:r w:rsidRPr="00857FF6">
        <w:rPr>
          <w:rFonts w:eastAsia="Franklin Gothic Book" w:cs="Times New Roman"/>
          <w:color w:val="000000"/>
          <w:sz w:val="22"/>
          <w:szCs w:val="24"/>
          <w:lang w:eastAsia="hu-HU"/>
        </w:rPr>
        <w:tab/>
        <w:t xml:space="preserve">Fúrógépek, elektromos kerti gépek, egyéb szerszámgépek </w:t>
      </w:r>
    </w:p>
    <w:p w14:paraId="45447058" w14:textId="77777777" w:rsidR="007E3A94" w:rsidRPr="00857FF6" w:rsidRDefault="007E3A94" w:rsidP="007E3A94">
      <w:pPr>
        <w:numPr>
          <w:ilvl w:val="0"/>
          <w:numId w:val="41"/>
        </w:numPr>
        <w:spacing w:after="33" w:line="248" w:lineRule="auto"/>
        <w:ind w:left="567" w:right="413" w:hanging="567"/>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A vizsgálatot évente kell elvégezni szerelői ellenőrzéssel </w:t>
      </w:r>
      <w:r w:rsidRPr="00857FF6">
        <w:rPr>
          <w:rFonts w:eastAsia="Arial" w:cs="Times New Roman"/>
          <w:b/>
          <w:color w:val="000000"/>
          <w:sz w:val="22"/>
          <w:szCs w:val="24"/>
          <w:lang w:eastAsia="hu-HU"/>
        </w:rPr>
        <w:t xml:space="preserve"> </w:t>
      </w:r>
      <w:r w:rsidRPr="00857FF6">
        <w:rPr>
          <w:rFonts w:eastAsia="Arial" w:cs="Times New Roman"/>
          <w:b/>
          <w:color w:val="000000"/>
          <w:sz w:val="22"/>
          <w:szCs w:val="24"/>
          <w:lang w:eastAsia="hu-HU"/>
        </w:rPr>
        <w:tab/>
      </w:r>
      <w:r w:rsidRPr="00857FF6">
        <w:rPr>
          <w:rFonts w:eastAsia="Franklin Gothic Book" w:cs="Times New Roman"/>
          <w:color w:val="000000"/>
          <w:sz w:val="22"/>
          <w:szCs w:val="24"/>
          <w:lang w:eastAsia="hu-HU"/>
        </w:rPr>
        <w:t xml:space="preserve"> </w:t>
      </w:r>
    </w:p>
    <w:p w14:paraId="6D96C053" w14:textId="77777777" w:rsidR="007E3A94" w:rsidRPr="00857FF6" w:rsidRDefault="007E3A94" w:rsidP="007E3A94">
      <w:pPr>
        <w:numPr>
          <w:ilvl w:val="0"/>
          <w:numId w:val="41"/>
        </w:numPr>
        <w:spacing w:after="33" w:line="248" w:lineRule="auto"/>
        <w:ind w:left="567" w:right="413" w:hanging="567"/>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Végezheti: szakképzett villanyszerelő. </w:t>
      </w:r>
    </w:p>
    <w:p w14:paraId="4B5D209F" w14:textId="77777777" w:rsidR="007E3A94" w:rsidRPr="00857FF6" w:rsidRDefault="007E3A94" w:rsidP="007E3A94">
      <w:pPr>
        <w:rPr>
          <w:rFonts w:eastAsia="Franklin Gothic Book" w:cs="Times New Roman"/>
          <w:color w:val="000000"/>
          <w:sz w:val="22"/>
          <w:szCs w:val="24"/>
          <w:lang w:eastAsia="hu-HU"/>
        </w:rPr>
      </w:pPr>
    </w:p>
    <w:p w14:paraId="4EB93FF7" w14:textId="77777777" w:rsidR="007E3A94" w:rsidRPr="00857FF6" w:rsidRDefault="007E3A94" w:rsidP="007E3A94">
      <w:pPr>
        <w:spacing w:after="33" w:line="248" w:lineRule="auto"/>
        <w:ind w:left="10" w:right="421" w:hanging="10"/>
        <w:rPr>
          <w:rFonts w:eastAsia="Franklin Gothic Book" w:cs="Times New Roman"/>
          <w:color w:val="000000"/>
          <w:sz w:val="22"/>
          <w:szCs w:val="24"/>
          <w:lang w:eastAsia="hu-HU"/>
        </w:rPr>
        <w:sectPr w:rsidR="007E3A94" w:rsidRPr="00857FF6" w:rsidSect="006C791D">
          <w:headerReference w:type="default" r:id="rId53"/>
          <w:footnotePr>
            <w:numRestart w:val="eachPage"/>
          </w:footnotePr>
          <w:pgSz w:w="11906" w:h="16841"/>
          <w:pgMar w:top="1033" w:right="896" w:bottom="1325" w:left="1162" w:header="708" w:footer="714" w:gutter="0"/>
          <w:cols w:space="708"/>
        </w:sectPr>
      </w:pPr>
    </w:p>
    <w:p w14:paraId="33D7B628" w14:textId="77777777" w:rsidR="007E3A94" w:rsidRPr="00857FF6" w:rsidRDefault="007E3A94" w:rsidP="007E3A94">
      <w:pPr>
        <w:jc w:val="center"/>
        <w:rPr>
          <w:b/>
          <w:szCs w:val="28"/>
        </w:rPr>
      </w:pPr>
      <w:r w:rsidRPr="00857FF6">
        <w:rPr>
          <w:b/>
          <w:szCs w:val="28"/>
        </w:rPr>
        <w:lastRenderedPageBreak/>
        <w:t>Karbantartási napló</w:t>
      </w:r>
    </w:p>
    <w:p w14:paraId="7573E4AF" w14:textId="77777777" w:rsidR="007E3A94" w:rsidRPr="00857FF6" w:rsidRDefault="007E3A94" w:rsidP="007E3A94">
      <w:pPr>
        <w:spacing w:after="0" w:line="248" w:lineRule="auto"/>
        <w:ind w:left="10" w:right="421" w:hanging="10"/>
        <w:rPr>
          <w:rFonts w:eastAsia="Franklin Gothic Book" w:cs="Times New Roman"/>
          <w:sz w:val="22"/>
          <w:szCs w:val="24"/>
          <w:lang w:eastAsia="hu-HU"/>
        </w:rPr>
      </w:pPr>
    </w:p>
    <w:p w14:paraId="7A190AB4" w14:textId="77777777" w:rsidR="007E3A94" w:rsidRPr="00857FF6" w:rsidRDefault="007E3A94" w:rsidP="007E3A94">
      <w:pPr>
        <w:spacing w:after="0" w:line="248" w:lineRule="auto"/>
        <w:ind w:left="10" w:right="421" w:hanging="10"/>
        <w:rPr>
          <w:rFonts w:eastAsia="Franklin Gothic Book" w:cs="Times New Roman"/>
          <w:b/>
          <w:sz w:val="22"/>
          <w:szCs w:val="24"/>
          <w:lang w:eastAsia="hu-HU"/>
        </w:rPr>
      </w:pPr>
      <w:r w:rsidRPr="00857FF6">
        <w:rPr>
          <w:rFonts w:eastAsia="Franklin Gothic Book" w:cs="Times New Roman"/>
          <w:b/>
          <w:sz w:val="22"/>
          <w:szCs w:val="24"/>
          <w:lang w:eastAsia="hu-HU"/>
        </w:rPr>
        <w:t>Üzemeltető cég neve</w:t>
      </w:r>
    </w:p>
    <w:p w14:paraId="2DBC826B" w14:textId="77777777" w:rsidR="007E3A94" w:rsidRPr="00857FF6" w:rsidRDefault="007E3A94" w:rsidP="007E3A94">
      <w:pPr>
        <w:spacing w:after="0" w:line="248" w:lineRule="auto"/>
        <w:ind w:left="10" w:right="421" w:hanging="10"/>
        <w:rPr>
          <w:rFonts w:eastAsia="Franklin Gothic Book" w:cs="Times New Roman"/>
          <w:b/>
          <w:sz w:val="22"/>
          <w:szCs w:val="24"/>
          <w:lang w:eastAsia="hu-HU"/>
        </w:rPr>
      </w:pPr>
      <w:r w:rsidRPr="00857FF6">
        <w:rPr>
          <w:rFonts w:eastAsia="Franklin Gothic Book" w:cs="Times New Roman"/>
          <w:b/>
          <w:sz w:val="22"/>
          <w:szCs w:val="24"/>
          <w:lang w:eastAsia="hu-HU"/>
        </w:rPr>
        <w:t>Címe</w:t>
      </w:r>
    </w:p>
    <w:p w14:paraId="33E4136C" w14:textId="77777777" w:rsidR="007E3A94" w:rsidRPr="00857FF6" w:rsidRDefault="007E3A94" w:rsidP="007E3A94">
      <w:pPr>
        <w:spacing w:after="0" w:line="248" w:lineRule="auto"/>
        <w:ind w:left="10" w:right="421" w:hanging="10"/>
        <w:rPr>
          <w:rFonts w:eastAsia="Franklin Gothic Book" w:cs="Times New Roman"/>
          <w:b/>
          <w:sz w:val="22"/>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37"/>
      </w:tblGrid>
      <w:tr w:rsidR="007E3A94" w:rsidRPr="00857FF6" w14:paraId="291B2203" w14:textId="77777777" w:rsidTr="00DA14A3">
        <w:tc>
          <w:tcPr>
            <w:tcW w:w="3369" w:type="dxa"/>
            <w:tcBorders>
              <w:top w:val="single" w:sz="4" w:space="0" w:color="auto"/>
              <w:left w:val="single" w:sz="4" w:space="0" w:color="auto"/>
              <w:bottom w:val="single" w:sz="4" w:space="0" w:color="auto"/>
              <w:right w:val="single" w:sz="4" w:space="0" w:color="auto"/>
            </w:tcBorders>
            <w:shd w:val="clear" w:color="auto" w:fill="F2F2F2"/>
            <w:hideMark/>
          </w:tcPr>
          <w:p w14:paraId="4FC9D3D3" w14:textId="77777777" w:rsidR="007E3A94" w:rsidRPr="00857FF6" w:rsidRDefault="007E3A94" w:rsidP="00DA14A3">
            <w:pPr>
              <w:spacing w:after="0" w:line="248" w:lineRule="auto"/>
              <w:ind w:left="10" w:right="421" w:hanging="10"/>
              <w:rPr>
                <w:rFonts w:eastAsia="Franklin Gothic Book" w:cs="Times New Roman"/>
                <w:sz w:val="22"/>
                <w:szCs w:val="24"/>
                <w:lang w:eastAsia="hu-HU"/>
              </w:rPr>
            </w:pPr>
            <w:r w:rsidRPr="00857FF6">
              <w:rPr>
                <w:rFonts w:eastAsia="Franklin Gothic Book" w:cs="Times New Roman"/>
                <w:sz w:val="22"/>
                <w:szCs w:val="24"/>
                <w:lang w:eastAsia="hu-HU"/>
              </w:rPr>
              <w:t>Munkaeszköz megnevezése:</w:t>
            </w:r>
          </w:p>
        </w:tc>
        <w:tc>
          <w:tcPr>
            <w:tcW w:w="6237" w:type="dxa"/>
            <w:tcBorders>
              <w:top w:val="single" w:sz="4" w:space="0" w:color="auto"/>
              <w:left w:val="single" w:sz="4" w:space="0" w:color="auto"/>
              <w:bottom w:val="single" w:sz="4" w:space="0" w:color="auto"/>
              <w:right w:val="single" w:sz="4" w:space="0" w:color="auto"/>
            </w:tcBorders>
          </w:tcPr>
          <w:p w14:paraId="0CD02B55" w14:textId="77777777" w:rsidR="007E3A94" w:rsidRPr="00857FF6" w:rsidRDefault="007E3A94" w:rsidP="00DA14A3">
            <w:pPr>
              <w:spacing w:after="0" w:line="248" w:lineRule="auto"/>
              <w:ind w:left="10" w:right="421" w:hanging="10"/>
              <w:rPr>
                <w:rFonts w:eastAsia="Franklin Gothic Book" w:cs="Times New Roman"/>
                <w:sz w:val="22"/>
                <w:szCs w:val="24"/>
                <w:lang w:eastAsia="hu-HU"/>
              </w:rPr>
            </w:pPr>
          </w:p>
        </w:tc>
      </w:tr>
      <w:tr w:rsidR="007E3A94" w:rsidRPr="00857FF6" w14:paraId="68EEA2DD" w14:textId="77777777" w:rsidTr="00DA14A3">
        <w:tc>
          <w:tcPr>
            <w:tcW w:w="3369" w:type="dxa"/>
            <w:tcBorders>
              <w:top w:val="single" w:sz="4" w:space="0" w:color="auto"/>
              <w:left w:val="single" w:sz="4" w:space="0" w:color="auto"/>
              <w:bottom w:val="single" w:sz="4" w:space="0" w:color="auto"/>
              <w:right w:val="single" w:sz="4" w:space="0" w:color="auto"/>
            </w:tcBorders>
            <w:shd w:val="clear" w:color="auto" w:fill="F2F2F2"/>
            <w:hideMark/>
          </w:tcPr>
          <w:p w14:paraId="10F4A788" w14:textId="77777777" w:rsidR="007E3A94" w:rsidRPr="00857FF6" w:rsidRDefault="007E3A94" w:rsidP="00DA14A3">
            <w:pPr>
              <w:spacing w:after="0" w:line="248" w:lineRule="auto"/>
              <w:ind w:left="10" w:right="421" w:hanging="10"/>
              <w:rPr>
                <w:rFonts w:eastAsia="Franklin Gothic Book" w:cs="Times New Roman"/>
                <w:sz w:val="22"/>
                <w:szCs w:val="24"/>
                <w:lang w:eastAsia="hu-HU"/>
              </w:rPr>
            </w:pPr>
            <w:r w:rsidRPr="00857FF6">
              <w:rPr>
                <w:rFonts w:eastAsia="Franklin Gothic Book" w:cs="Times New Roman"/>
                <w:sz w:val="22"/>
                <w:szCs w:val="24"/>
                <w:lang w:eastAsia="hu-HU"/>
              </w:rPr>
              <w:t>Típusa:</w:t>
            </w:r>
          </w:p>
        </w:tc>
        <w:tc>
          <w:tcPr>
            <w:tcW w:w="6237" w:type="dxa"/>
            <w:tcBorders>
              <w:top w:val="single" w:sz="4" w:space="0" w:color="auto"/>
              <w:left w:val="single" w:sz="4" w:space="0" w:color="auto"/>
              <w:bottom w:val="single" w:sz="4" w:space="0" w:color="auto"/>
              <w:right w:val="single" w:sz="4" w:space="0" w:color="auto"/>
            </w:tcBorders>
          </w:tcPr>
          <w:p w14:paraId="14CBC91A" w14:textId="77777777" w:rsidR="007E3A94" w:rsidRPr="00857FF6" w:rsidRDefault="007E3A94" w:rsidP="00DA14A3">
            <w:pPr>
              <w:spacing w:after="0" w:line="248" w:lineRule="auto"/>
              <w:ind w:left="10" w:right="421" w:hanging="10"/>
              <w:rPr>
                <w:rFonts w:eastAsia="Franklin Gothic Book" w:cs="Times New Roman"/>
                <w:sz w:val="22"/>
                <w:szCs w:val="24"/>
                <w:lang w:eastAsia="hu-HU"/>
              </w:rPr>
            </w:pPr>
          </w:p>
        </w:tc>
      </w:tr>
      <w:tr w:rsidR="007E3A94" w:rsidRPr="00857FF6" w14:paraId="61675E97" w14:textId="77777777" w:rsidTr="00DA14A3">
        <w:tc>
          <w:tcPr>
            <w:tcW w:w="3369" w:type="dxa"/>
            <w:tcBorders>
              <w:top w:val="single" w:sz="4" w:space="0" w:color="auto"/>
              <w:left w:val="single" w:sz="4" w:space="0" w:color="auto"/>
              <w:bottom w:val="single" w:sz="4" w:space="0" w:color="auto"/>
              <w:right w:val="single" w:sz="4" w:space="0" w:color="auto"/>
            </w:tcBorders>
            <w:shd w:val="clear" w:color="auto" w:fill="F2F2F2"/>
            <w:hideMark/>
          </w:tcPr>
          <w:p w14:paraId="25EAEFDF" w14:textId="77777777" w:rsidR="007E3A94" w:rsidRPr="00857FF6" w:rsidRDefault="007E3A94" w:rsidP="00DA14A3">
            <w:pPr>
              <w:spacing w:after="0" w:line="248" w:lineRule="auto"/>
              <w:ind w:left="10" w:right="421" w:hanging="10"/>
              <w:rPr>
                <w:rFonts w:eastAsia="Franklin Gothic Book" w:cs="Times New Roman"/>
                <w:sz w:val="22"/>
                <w:szCs w:val="24"/>
                <w:lang w:eastAsia="hu-HU"/>
              </w:rPr>
            </w:pPr>
            <w:r w:rsidRPr="00857FF6">
              <w:rPr>
                <w:rFonts w:eastAsia="Franklin Gothic Book" w:cs="Times New Roman"/>
                <w:sz w:val="22"/>
                <w:szCs w:val="24"/>
                <w:lang w:eastAsia="hu-HU"/>
              </w:rPr>
              <w:t xml:space="preserve">Azonosító/gyártási száma: </w:t>
            </w:r>
          </w:p>
        </w:tc>
        <w:tc>
          <w:tcPr>
            <w:tcW w:w="6237" w:type="dxa"/>
            <w:tcBorders>
              <w:top w:val="single" w:sz="4" w:space="0" w:color="auto"/>
              <w:left w:val="single" w:sz="4" w:space="0" w:color="auto"/>
              <w:bottom w:val="single" w:sz="4" w:space="0" w:color="auto"/>
              <w:right w:val="single" w:sz="4" w:space="0" w:color="auto"/>
            </w:tcBorders>
          </w:tcPr>
          <w:p w14:paraId="410113F4" w14:textId="77777777" w:rsidR="007E3A94" w:rsidRPr="00857FF6" w:rsidRDefault="007E3A94" w:rsidP="00DA14A3">
            <w:pPr>
              <w:spacing w:after="0" w:line="248" w:lineRule="auto"/>
              <w:ind w:left="10" w:right="421" w:hanging="10"/>
              <w:rPr>
                <w:rFonts w:eastAsia="Franklin Gothic Book" w:cs="Times New Roman"/>
                <w:sz w:val="22"/>
                <w:szCs w:val="24"/>
                <w:lang w:eastAsia="hu-HU"/>
              </w:rPr>
            </w:pPr>
          </w:p>
        </w:tc>
      </w:tr>
      <w:tr w:rsidR="007E3A94" w:rsidRPr="00857FF6" w14:paraId="2265BE7D" w14:textId="77777777" w:rsidTr="00DA14A3">
        <w:tc>
          <w:tcPr>
            <w:tcW w:w="3369" w:type="dxa"/>
            <w:tcBorders>
              <w:top w:val="single" w:sz="4" w:space="0" w:color="auto"/>
              <w:left w:val="single" w:sz="4" w:space="0" w:color="auto"/>
              <w:bottom w:val="single" w:sz="4" w:space="0" w:color="auto"/>
              <w:right w:val="single" w:sz="4" w:space="0" w:color="auto"/>
            </w:tcBorders>
            <w:shd w:val="clear" w:color="auto" w:fill="F2F2F2"/>
            <w:hideMark/>
          </w:tcPr>
          <w:p w14:paraId="55A4B6B9" w14:textId="77777777" w:rsidR="007E3A94" w:rsidRPr="00857FF6" w:rsidRDefault="007E3A94" w:rsidP="00DA14A3">
            <w:pPr>
              <w:spacing w:after="0" w:line="248" w:lineRule="auto"/>
              <w:ind w:left="10" w:right="421" w:hanging="10"/>
              <w:rPr>
                <w:rFonts w:eastAsia="Franklin Gothic Book" w:cs="Times New Roman"/>
                <w:sz w:val="22"/>
                <w:szCs w:val="24"/>
                <w:lang w:eastAsia="hu-HU"/>
              </w:rPr>
            </w:pPr>
            <w:r w:rsidRPr="00857FF6">
              <w:rPr>
                <w:rFonts w:eastAsia="Franklin Gothic Book" w:cs="Times New Roman"/>
                <w:sz w:val="22"/>
                <w:szCs w:val="24"/>
                <w:lang w:eastAsia="hu-HU"/>
              </w:rPr>
              <w:t xml:space="preserve">Gyártási év: </w:t>
            </w:r>
          </w:p>
        </w:tc>
        <w:tc>
          <w:tcPr>
            <w:tcW w:w="6237" w:type="dxa"/>
            <w:tcBorders>
              <w:top w:val="single" w:sz="4" w:space="0" w:color="auto"/>
              <w:left w:val="single" w:sz="4" w:space="0" w:color="auto"/>
              <w:bottom w:val="single" w:sz="4" w:space="0" w:color="auto"/>
              <w:right w:val="single" w:sz="4" w:space="0" w:color="auto"/>
            </w:tcBorders>
          </w:tcPr>
          <w:p w14:paraId="2B02B851" w14:textId="77777777" w:rsidR="007E3A94" w:rsidRPr="00857FF6" w:rsidRDefault="007E3A94" w:rsidP="00DA14A3">
            <w:pPr>
              <w:spacing w:after="0" w:line="248" w:lineRule="auto"/>
              <w:ind w:left="10" w:right="421" w:hanging="10"/>
              <w:rPr>
                <w:rFonts w:eastAsia="Franklin Gothic Book" w:cs="Times New Roman"/>
                <w:sz w:val="22"/>
                <w:szCs w:val="24"/>
                <w:lang w:eastAsia="hu-HU"/>
              </w:rPr>
            </w:pPr>
          </w:p>
        </w:tc>
      </w:tr>
    </w:tbl>
    <w:p w14:paraId="34498AB1" w14:textId="77777777" w:rsidR="007E3A94" w:rsidRPr="00857FF6" w:rsidRDefault="007E3A94" w:rsidP="007E3A94">
      <w:pPr>
        <w:spacing w:after="0" w:line="248" w:lineRule="auto"/>
        <w:ind w:left="10" w:right="421" w:hanging="10"/>
        <w:rPr>
          <w:rFonts w:eastAsia="Franklin Gothic Book" w:cs="Times New Roman"/>
          <w:vanish/>
          <w:color w:val="000000"/>
          <w:sz w:val="22"/>
          <w:szCs w:val="24"/>
          <w:lang w:eastAsia="hu-HU"/>
        </w:rPr>
      </w:pPr>
    </w:p>
    <w:p w14:paraId="045A7482" w14:textId="77777777" w:rsidR="007E3A94" w:rsidRPr="00857FF6" w:rsidRDefault="007E3A94" w:rsidP="007E3A94">
      <w:pPr>
        <w:tabs>
          <w:tab w:val="center" w:pos="8807"/>
        </w:tabs>
        <w:spacing w:after="0"/>
        <w:jc w:val="center"/>
        <w:rPr>
          <w:rFonts w:eastAsia="Franklin Gothic Book" w:cs="Times New Roman"/>
          <w:color w:val="000000"/>
          <w:sz w:val="22"/>
          <w:szCs w:val="24"/>
          <w:lang w:eastAsia="hu-HU"/>
        </w:rPr>
      </w:pPr>
      <w:r w:rsidRPr="00857FF6">
        <w:rPr>
          <w:rFonts w:eastAsia="Franklin Gothic Book" w:cs="Times New Roman"/>
          <w:b/>
          <w:sz w:val="22"/>
          <w:szCs w:val="24"/>
          <w:lang w:eastAsia="hu-HU"/>
        </w:rPr>
        <w:t>A karbantartás</w:t>
      </w:r>
    </w:p>
    <w:p w14:paraId="1D34484A" w14:textId="77777777" w:rsidR="007E3A94" w:rsidRPr="00857FF6" w:rsidRDefault="007E3A94" w:rsidP="007E3A94">
      <w:pPr>
        <w:tabs>
          <w:tab w:val="center" w:pos="8807"/>
        </w:tabs>
        <w:spacing w:after="0"/>
        <w:rPr>
          <w:rFonts w:eastAsia="Franklin Gothic Book" w:cs="Times New Roman"/>
          <w:color w:val="000000"/>
          <w:sz w:val="22"/>
          <w:szCs w:val="24"/>
          <w:lang w:eastAsia="hu-HU"/>
        </w:rPr>
      </w:pPr>
    </w:p>
    <w:tbl>
      <w:tblPr>
        <w:tblStyle w:val="Rcsostblzat"/>
        <w:tblW w:w="0" w:type="auto"/>
        <w:tblLook w:val="04A0" w:firstRow="1" w:lastRow="0" w:firstColumn="1" w:lastColumn="0" w:noHBand="0" w:noVBand="1"/>
      </w:tblPr>
      <w:tblGrid>
        <w:gridCol w:w="2376"/>
        <w:gridCol w:w="7230"/>
      </w:tblGrid>
      <w:tr w:rsidR="007E3A94" w:rsidRPr="00857FF6" w14:paraId="18BBED15" w14:textId="77777777" w:rsidTr="00DA14A3">
        <w:tc>
          <w:tcPr>
            <w:tcW w:w="2376" w:type="dxa"/>
          </w:tcPr>
          <w:p w14:paraId="79C60709" w14:textId="77777777" w:rsidR="007E3A94" w:rsidRPr="00857FF6" w:rsidRDefault="007E3A94" w:rsidP="00DA14A3">
            <w:pPr>
              <w:tabs>
                <w:tab w:val="center" w:pos="8807"/>
              </w:tabs>
              <w:spacing w:after="0"/>
              <w:rPr>
                <w:rFonts w:eastAsia="Franklin Gothic Book" w:cs="Times New Roman"/>
                <w:color w:val="000000"/>
                <w:sz w:val="22"/>
                <w:szCs w:val="24"/>
                <w:lang w:eastAsia="hu-HU"/>
              </w:rPr>
            </w:pPr>
            <w:r w:rsidRPr="00857FF6">
              <w:rPr>
                <w:rFonts w:eastAsia="Franklin Gothic Book" w:cs="Times New Roman"/>
                <w:b/>
                <w:sz w:val="22"/>
                <w:szCs w:val="24"/>
                <w:lang w:eastAsia="hu-HU"/>
              </w:rPr>
              <w:t>Fajtája:</w:t>
            </w:r>
          </w:p>
        </w:tc>
        <w:tc>
          <w:tcPr>
            <w:tcW w:w="7230" w:type="dxa"/>
          </w:tcPr>
          <w:p w14:paraId="3D08E166" w14:textId="77777777" w:rsidR="007E3A94" w:rsidRPr="00857FF6" w:rsidRDefault="007E3A94" w:rsidP="00DA14A3">
            <w:pPr>
              <w:tabs>
                <w:tab w:val="center" w:pos="2019"/>
                <w:tab w:val="center" w:pos="4145"/>
                <w:tab w:val="center" w:pos="6271"/>
              </w:tabs>
              <w:spacing w:after="0" w:line="248" w:lineRule="auto"/>
              <w:ind w:left="176" w:right="421" w:hanging="10"/>
              <w:jc w:val="left"/>
              <w:rPr>
                <w:rFonts w:eastAsia="Franklin Gothic Book" w:cs="Times New Roman"/>
                <w:color w:val="000000"/>
                <w:sz w:val="22"/>
                <w:szCs w:val="24"/>
                <w:lang w:eastAsia="hu-HU"/>
              </w:rPr>
            </w:pPr>
            <w:r w:rsidRPr="00857FF6">
              <w:rPr>
                <w:rFonts w:eastAsia="Franklin Gothic Book" w:cs="Times New Roman"/>
                <w:sz w:val="22"/>
                <w:szCs w:val="24"/>
                <w:lang w:eastAsia="hu-HU"/>
              </w:rPr>
              <w:tab/>
              <w:t>tervszerű</w:t>
            </w:r>
            <w:r w:rsidRPr="00857FF6">
              <w:rPr>
                <w:rFonts w:eastAsia="Franklin Gothic Book" w:cs="Times New Roman"/>
                <w:sz w:val="22"/>
                <w:szCs w:val="24"/>
                <w:lang w:eastAsia="hu-HU"/>
              </w:rPr>
              <w:tab/>
              <w:t>időszakos</w:t>
            </w:r>
            <w:r w:rsidRPr="00857FF6">
              <w:rPr>
                <w:rFonts w:eastAsia="Franklin Gothic Book" w:cs="Times New Roman"/>
                <w:sz w:val="22"/>
                <w:szCs w:val="24"/>
                <w:lang w:eastAsia="hu-HU"/>
              </w:rPr>
              <w:tab/>
              <w:t>meghibásodás utáni</w:t>
            </w:r>
            <w:r w:rsidRPr="00857FF6">
              <w:rPr>
                <w:rFonts w:eastAsia="Franklin Gothic Book" w:cs="Times New Roman"/>
                <w:sz w:val="22"/>
                <w:szCs w:val="24"/>
                <w:lang w:eastAsia="hu-HU"/>
              </w:rPr>
              <w:tab/>
              <w:t>egyéb</w:t>
            </w:r>
          </w:p>
        </w:tc>
      </w:tr>
      <w:tr w:rsidR="007E3A94" w:rsidRPr="00857FF6" w14:paraId="5E822C78" w14:textId="77777777" w:rsidTr="00DA14A3">
        <w:tc>
          <w:tcPr>
            <w:tcW w:w="2376" w:type="dxa"/>
          </w:tcPr>
          <w:p w14:paraId="7C830F19" w14:textId="77777777" w:rsidR="007E3A94" w:rsidRPr="00857FF6" w:rsidRDefault="007E3A94" w:rsidP="00DA14A3">
            <w:pPr>
              <w:tabs>
                <w:tab w:val="center" w:pos="8807"/>
              </w:tabs>
              <w:spacing w:after="0"/>
              <w:rPr>
                <w:rFonts w:eastAsia="Franklin Gothic Book" w:cs="Times New Roman"/>
                <w:b/>
                <w:sz w:val="22"/>
                <w:szCs w:val="24"/>
                <w:lang w:eastAsia="hu-HU"/>
              </w:rPr>
            </w:pPr>
            <w:r w:rsidRPr="00857FF6">
              <w:rPr>
                <w:rFonts w:eastAsia="Franklin Gothic Book" w:cs="Times New Roman"/>
                <w:b/>
                <w:sz w:val="22"/>
                <w:szCs w:val="24"/>
                <w:lang w:eastAsia="hu-HU"/>
              </w:rPr>
              <w:t>Ideje:</w:t>
            </w:r>
          </w:p>
          <w:p w14:paraId="4AE7356E" w14:textId="77777777" w:rsidR="007E3A94" w:rsidRPr="00857FF6" w:rsidRDefault="007E3A94" w:rsidP="00DA14A3">
            <w:pPr>
              <w:tabs>
                <w:tab w:val="center" w:pos="8807"/>
              </w:tabs>
              <w:spacing w:after="0"/>
              <w:rPr>
                <w:rFonts w:eastAsia="Franklin Gothic Book" w:cs="Times New Roman"/>
                <w:color w:val="000000"/>
                <w:sz w:val="22"/>
                <w:szCs w:val="24"/>
                <w:lang w:eastAsia="hu-HU"/>
              </w:rPr>
            </w:pPr>
          </w:p>
        </w:tc>
        <w:tc>
          <w:tcPr>
            <w:tcW w:w="7230" w:type="dxa"/>
          </w:tcPr>
          <w:p w14:paraId="22F9A6D6" w14:textId="77777777" w:rsidR="007E3A94" w:rsidRPr="00857FF6" w:rsidRDefault="007E3A94" w:rsidP="00DA14A3">
            <w:pPr>
              <w:tabs>
                <w:tab w:val="center" w:pos="8807"/>
              </w:tabs>
              <w:spacing w:after="0"/>
              <w:rPr>
                <w:rFonts w:eastAsia="Franklin Gothic Book" w:cs="Times New Roman"/>
                <w:color w:val="000000"/>
                <w:sz w:val="22"/>
                <w:szCs w:val="24"/>
                <w:lang w:eastAsia="hu-HU"/>
              </w:rPr>
            </w:pPr>
          </w:p>
        </w:tc>
      </w:tr>
      <w:tr w:rsidR="007E3A94" w:rsidRPr="00857FF6" w14:paraId="7892F351" w14:textId="77777777" w:rsidTr="00DA14A3">
        <w:tc>
          <w:tcPr>
            <w:tcW w:w="2376" w:type="dxa"/>
          </w:tcPr>
          <w:p w14:paraId="42F0D16F" w14:textId="77777777" w:rsidR="007E3A94" w:rsidRPr="00857FF6" w:rsidRDefault="007E3A94" w:rsidP="00DA14A3">
            <w:pPr>
              <w:tabs>
                <w:tab w:val="center" w:pos="8807"/>
              </w:tabs>
              <w:spacing w:after="0"/>
              <w:rPr>
                <w:rFonts w:eastAsia="Franklin Gothic Book" w:cs="Times New Roman"/>
                <w:b/>
                <w:sz w:val="22"/>
                <w:szCs w:val="24"/>
                <w:lang w:eastAsia="hu-HU"/>
              </w:rPr>
            </w:pPr>
            <w:r w:rsidRPr="00857FF6">
              <w:rPr>
                <w:rFonts w:eastAsia="Franklin Gothic Book" w:cs="Times New Roman"/>
                <w:b/>
                <w:sz w:val="22"/>
                <w:szCs w:val="24"/>
                <w:lang w:eastAsia="hu-HU"/>
              </w:rPr>
              <w:t>Rövid leírása:</w:t>
            </w:r>
          </w:p>
          <w:p w14:paraId="2B9F60FF" w14:textId="77777777" w:rsidR="007E3A94" w:rsidRPr="00857FF6" w:rsidRDefault="007E3A94" w:rsidP="00DA14A3">
            <w:pPr>
              <w:tabs>
                <w:tab w:val="center" w:pos="8807"/>
              </w:tabs>
              <w:spacing w:after="0"/>
              <w:rPr>
                <w:rFonts w:eastAsia="Franklin Gothic Book" w:cs="Times New Roman"/>
                <w:b/>
                <w:sz w:val="22"/>
                <w:szCs w:val="24"/>
                <w:lang w:eastAsia="hu-HU"/>
              </w:rPr>
            </w:pPr>
          </w:p>
          <w:p w14:paraId="1C58F007" w14:textId="77777777" w:rsidR="007E3A94" w:rsidRPr="00857FF6" w:rsidRDefault="007E3A94" w:rsidP="00DA14A3">
            <w:pPr>
              <w:tabs>
                <w:tab w:val="center" w:pos="8807"/>
              </w:tabs>
              <w:spacing w:after="0"/>
              <w:rPr>
                <w:rFonts w:eastAsia="Franklin Gothic Book" w:cs="Times New Roman"/>
                <w:color w:val="000000"/>
                <w:sz w:val="22"/>
                <w:szCs w:val="24"/>
                <w:lang w:eastAsia="hu-HU"/>
              </w:rPr>
            </w:pPr>
          </w:p>
        </w:tc>
        <w:tc>
          <w:tcPr>
            <w:tcW w:w="7230" w:type="dxa"/>
          </w:tcPr>
          <w:p w14:paraId="1AFD0AC5" w14:textId="77777777" w:rsidR="007E3A94" w:rsidRPr="00857FF6" w:rsidRDefault="007E3A94" w:rsidP="00DA14A3">
            <w:pPr>
              <w:tabs>
                <w:tab w:val="center" w:pos="8807"/>
              </w:tabs>
              <w:spacing w:after="0"/>
              <w:rPr>
                <w:rFonts w:eastAsia="Franklin Gothic Book" w:cs="Times New Roman"/>
                <w:color w:val="000000"/>
                <w:sz w:val="22"/>
                <w:szCs w:val="24"/>
                <w:lang w:eastAsia="hu-HU"/>
              </w:rPr>
            </w:pPr>
          </w:p>
        </w:tc>
      </w:tr>
      <w:tr w:rsidR="007E3A94" w:rsidRPr="00857FF6" w14:paraId="2AAC2048" w14:textId="77777777" w:rsidTr="00DA14A3">
        <w:tc>
          <w:tcPr>
            <w:tcW w:w="2376" w:type="dxa"/>
          </w:tcPr>
          <w:p w14:paraId="388D5CC4" w14:textId="77777777" w:rsidR="007E3A94" w:rsidRPr="00857FF6" w:rsidRDefault="007E3A94" w:rsidP="00DA14A3">
            <w:pPr>
              <w:tabs>
                <w:tab w:val="center" w:pos="8807"/>
              </w:tabs>
              <w:spacing w:after="0"/>
              <w:rPr>
                <w:rFonts w:eastAsia="Franklin Gothic Book" w:cs="Times New Roman"/>
                <w:b/>
                <w:sz w:val="22"/>
                <w:szCs w:val="24"/>
                <w:lang w:eastAsia="hu-HU"/>
              </w:rPr>
            </w:pPr>
            <w:r w:rsidRPr="00857FF6">
              <w:rPr>
                <w:rFonts w:eastAsia="Franklin Gothic Book" w:cs="Times New Roman"/>
                <w:b/>
                <w:sz w:val="22"/>
                <w:szCs w:val="24"/>
                <w:lang w:eastAsia="hu-HU"/>
              </w:rPr>
              <w:t>Karbantartó neve:</w:t>
            </w:r>
          </w:p>
          <w:p w14:paraId="222CAC3D" w14:textId="77777777" w:rsidR="007E3A94" w:rsidRPr="00857FF6" w:rsidRDefault="007E3A94" w:rsidP="00DA14A3">
            <w:pPr>
              <w:tabs>
                <w:tab w:val="center" w:pos="8807"/>
              </w:tabs>
              <w:spacing w:after="0"/>
              <w:rPr>
                <w:rFonts w:eastAsia="Franklin Gothic Book" w:cs="Times New Roman"/>
                <w:b/>
                <w:sz w:val="22"/>
                <w:szCs w:val="24"/>
                <w:lang w:eastAsia="hu-HU"/>
              </w:rPr>
            </w:pPr>
          </w:p>
          <w:p w14:paraId="26D85C41" w14:textId="77777777" w:rsidR="007E3A94" w:rsidRPr="00857FF6" w:rsidRDefault="007E3A94" w:rsidP="00DA14A3">
            <w:pPr>
              <w:tabs>
                <w:tab w:val="center" w:pos="8807"/>
              </w:tabs>
              <w:spacing w:after="0"/>
              <w:rPr>
                <w:rFonts w:eastAsia="Franklin Gothic Book" w:cs="Times New Roman"/>
                <w:color w:val="000000"/>
                <w:sz w:val="22"/>
                <w:szCs w:val="24"/>
                <w:lang w:eastAsia="hu-HU"/>
              </w:rPr>
            </w:pPr>
          </w:p>
        </w:tc>
        <w:tc>
          <w:tcPr>
            <w:tcW w:w="7230" w:type="dxa"/>
          </w:tcPr>
          <w:p w14:paraId="5557F703" w14:textId="77777777" w:rsidR="007E3A94" w:rsidRPr="00857FF6" w:rsidRDefault="007E3A94" w:rsidP="00DA14A3">
            <w:pPr>
              <w:tabs>
                <w:tab w:val="center" w:pos="8807"/>
              </w:tabs>
              <w:spacing w:after="0"/>
              <w:rPr>
                <w:rFonts w:eastAsia="Franklin Gothic Book" w:cs="Times New Roman"/>
                <w:color w:val="000000"/>
                <w:sz w:val="22"/>
                <w:szCs w:val="24"/>
                <w:lang w:eastAsia="hu-HU"/>
              </w:rPr>
            </w:pPr>
          </w:p>
        </w:tc>
      </w:tr>
    </w:tbl>
    <w:p w14:paraId="285F3D1B" w14:textId="77777777" w:rsidR="007E3A94" w:rsidRPr="00857FF6" w:rsidRDefault="007E3A94" w:rsidP="007E3A94">
      <w:pPr>
        <w:tabs>
          <w:tab w:val="center" w:pos="8807"/>
        </w:tabs>
        <w:spacing w:after="0"/>
        <w:rPr>
          <w:rFonts w:eastAsia="Franklin Gothic Book" w:cs="Times New Roman"/>
          <w:color w:val="000000"/>
          <w:sz w:val="22"/>
          <w:szCs w:val="24"/>
          <w:lang w:eastAsia="hu-HU"/>
        </w:rPr>
      </w:pPr>
    </w:p>
    <w:p w14:paraId="68B7EB34" w14:textId="77777777" w:rsidR="007E3A94" w:rsidRPr="00857FF6" w:rsidRDefault="007E3A94" w:rsidP="007E3A94">
      <w:pPr>
        <w:tabs>
          <w:tab w:val="center" w:pos="7371"/>
        </w:tabs>
        <w:spacing w:after="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ab/>
        <w:t>…………………………………………….</w:t>
      </w:r>
    </w:p>
    <w:p w14:paraId="72C72525" w14:textId="77777777" w:rsidR="007E3A94" w:rsidRPr="00857FF6" w:rsidRDefault="007E3A94" w:rsidP="007E3A94">
      <w:pPr>
        <w:tabs>
          <w:tab w:val="center" w:pos="7371"/>
        </w:tabs>
        <w:spacing w:after="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ab/>
        <w:t>karbantartó aláírása</w:t>
      </w:r>
    </w:p>
    <w:p w14:paraId="5CE8F4ED" w14:textId="77777777" w:rsidR="007E3A94" w:rsidRPr="00857FF6" w:rsidRDefault="007E3A94" w:rsidP="007E3A94">
      <w:pPr>
        <w:tabs>
          <w:tab w:val="center" w:pos="8807"/>
        </w:tabs>
        <w:spacing w:after="0"/>
        <w:rPr>
          <w:rFonts w:eastAsia="Franklin Gothic Book" w:cs="Times New Roman"/>
          <w:color w:val="000000"/>
          <w:sz w:val="22"/>
          <w:szCs w:val="24"/>
          <w:lang w:eastAsia="hu-HU"/>
        </w:rPr>
      </w:pPr>
    </w:p>
    <w:p w14:paraId="700904EE" w14:textId="77777777" w:rsidR="007E3A94" w:rsidRPr="00857FF6" w:rsidRDefault="007E3A94" w:rsidP="007E3A94">
      <w:pPr>
        <w:tabs>
          <w:tab w:val="center" w:pos="8807"/>
        </w:tabs>
        <w:spacing w:after="0"/>
        <w:jc w:val="center"/>
        <w:rPr>
          <w:rFonts w:eastAsia="Franklin Gothic Book" w:cs="Times New Roman"/>
          <w:color w:val="000000"/>
          <w:sz w:val="22"/>
          <w:szCs w:val="24"/>
          <w:lang w:eastAsia="hu-HU"/>
        </w:rPr>
      </w:pPr>
      <w:r w:rsidRPr="00857FF6">
        <w:rPr>
          <w:rFonts w:eastAsia="Franklin Gothic Book" w:cs="Times New Roman"/>
          <w:b/>
          <w:sz w:val="22"/>
          <w:szCs w:val="24"/>
          <w:lang w:eastAsia="hu-HU"/>
        </w:rPr>
        <w:t>A karbantartás</w:t>
      </w:r>
    </w:p>
    <w:p w14:paraId="250F20B0" w14:textId="77777777" w:rsidR="007E3A94" w:rsidRPr="00857FF6" w:rsidRDefault="007E3A94" w:rsidP="007E3A94">
      <w:pPr>
        <w:tabs>
          <w:tab w:val="center" w:pos="8807"/>
        </w:tabs>
        <w:spacing w:after="0"/>
        <w:rPr>
          <w:rFonts w:eastAsia="Franklin Gothic Book" w:cs="Times New Roman"/>
          <w:color w:val="000000"/>
          <w:sz w:val="22"/>
          <w:szCs w:val="24"/>
          <w:lang w:eastAsia="hu-HU"/>
        </w:rPr>
      </w:pPr>
    </w:p>
    <w:tbl>
      <w:tblPr>
        <w:tblStyle w:val="Rcsostblzat"/>
        <w:tblW w:w="0" w:type="auto"/>
        <w:tblLook w:val="04A0" w:firstRow="1" w:lastRow="0" w:firstColumn="1" w:lastColumn="0" w:noHBand="0" w:noVBand="1"/>
      </w:tblPr>
      <w:tblGrid>
        <w:gridCol w:w="2376"/>
        <w:gridCol w:w="7230"/>
      </w:tblGrid>
      <w:tr w:rsidR="007E3A94" w:rsidRPr="00857FF6" w14:paraId="5324EE2D" w14:textId="77777777" w:rsidTr="00DA14A3">
        <w:tc>
          <w:tcPr>
            <w:tcW w:w="2376" w:type="dxa"/>
          </w:tcPr>
          <w:p w14:paraId="5065CE16" w14:textId="77777777" w:rsidR="007E3A94" w:rsidRPr="00857FF6" w:rsidRDefault="007E3A94" w:rsidP="00DA14A3">
            <w:pPr>
              <w:tabs>
                <w:tab w:val="center" w:pos="8807"/>
              </w:tabs>
              <w:spacing w:after="0"/>
              <w:rPr>
                <w:rFonts w:eastAsia="Franklin Gothic Book" w:cs="Times New Roman"/>
                <w:color w:val="000000"/>
                <w:sz w:val="22"/>
                <w:szCs w:val="24"/>
                <w:lang w:eastAsia="hu-HU"/>
              </w:rPr>
            </w:pPr>
            <w:r w:rsidRPr="00857FF6">
              <w:rPr>
                <w:rFonts w:eastAsia="Franklin Gothic Book" w:cs="Times New Roman"/>
                <w:b/>
                <w:sz w:val="22"/>
                <w:szCs w:val="24"/>
                <w:lang w:eastAsia="hu-HU"/>
              </w:rPr>
              <w:t>Fajtája:</w:t>
            </w:r>
          </w:p>
        </w:tc>
        <w:tc>
          <w:tcPr>
            <w:tcW w:w="7230" w:type="dxa"/>
          </w:tcPr>
          <w:p w14:paraId="6CA00D23" w14:textId="77777777" w:rsidR="007E3A94" w:rsidRPr="00857FF6" w:rsidRDefault="007E3A94" w:rsidP="00DA14A3">
            <w:pPr>
              <w:tabs>
                <w:tab w:val="center" w:pos="2019"/>
                <w:tab w:val="center" w:pos="4145"/>
                <w:tab w:val="center" w:pos="6271"/>
              </w:tabs>
              <w:spacing w:after="0" w:line="248" w:lineRule="auto"/>
              <w:ind w:left="176" w:right="421" w:hanging="10"/>
              <w:jc w:val="left"/>
              <w:rPr>
                <w:rFonts w:eastAsia="Franklin Gothic Book" w:cs="Times New Roman"/>
                <w:color w:val="000000"/>
                <w:sz w:val="22"/>
                <w:szCs w:val="24"/>
                <w:lang w:eastAsia="hu-HU"/>
              </w:rPr>
            </w:pPr>
            <w:r w:rsidRPr="00857FF6">
              <w:rPr>
                <w:rFonts w:eastAsia="Franklin Gothic Book" w:cs="Times New Roman"/>
                <w:sz w:val="22"/>
                <w:szCs w:val="24"/>
                <w:lang w:eastAsia="hu-HU"/>
              </w:rPr>
              <w:t>tervszerű</w:t>
            </w:r>
            <w:r w:rsidRPr="00857FF6">
              <w:rPr>
                <w:rFonts w:eastAsia="Franklin Gothic Book" w:cs="Times New Roman"/>
                <w:sz w:val="22"/>
                <w:szCs w:val="24"/>
                <w:lang w:eastAsia="hu-HU"/>
              </w:rPr>
              <w:tab/>
              <w:t>időszakos</w:t>
            </w:r>
            <w:r w:rsidRPr="00857FF6">
              <w:rPr>
                <w:rFonts w:eastAsia="Franklin Gothic Book" w:cs="Times New Roman"/>
                <w:sz w:val="22"/>
                <w:szCs w:val="24"/>
                <w:lang w:eastAsia="hu-HU"/>
              </w:rPr>
              <w:tab/>
              <w:t>meghibásodás utáni</w:t>
            </w:r>
            <w:r w:rsidRPr="00857FF6">
              <w:rPr>
                <w:rFonts w:eastAsia="Franklin Gothic Book" w:cs="Times New Roman"/>
                <w:sz w:val="22"/>
                <w:szCs w:val="24"/>
                <w:lang w:eastAsia="hu-HU"/>
              </w:rPr>
              <w:tab/>
              <w:t>egyéb*</w:t>
            </w:r>
          </w:p>
        </w:tc>
      </w:tr>
      <w:tr w:rsidR="007E3A94" w:rsidRPr="00857FF6" w14:paraId="01C134DE" w14:textId="77777777" w:rsidTr="00DA14A3">
        <w:tc>
          <w:tcPr>
            <w:tcW w:w="2376" w:type="dxa"/>
          </w:tcPr>
          <w:p w14:paraId="4AD214EE" w14:textId="77777777" w:rsidR="007E3A94" w:rsidRPr="00857FF6" w:rsidRDefault="007E3A94" w:rsidP="00DA14A3">
            <w:pPr>
              <w:tabs>
                <w:tab w:val="center" w:pos="8807"/>
              </w:tabs>
              <w:spacing w:after="0"/>
              <w:rPr>
                <w:rFonts w:eastAsia="Franklin Gothic Book" w:cs="Times New Roman"/>
                <w:b/>
                <w:sz w:val="22"/>
                <w:szCs w:val="24"/>
                <w:lang w:eastAsia="hu-HU"/>
              </w:rPr>
            </w:pPr>
            <w:r w:rsidRPr="00857FF6">
              <w:rPr>
                <w:rFonts w:eastAsia="Franklin Gothic Book" w:cs="Times New Roman"/>
                <w:b/>
                <w:sz w:val="22"/>
                <w:szCs w:val="24"/>
                <w:lang w:eastAsia="hu-HU"/>
              </w:rPr>
              <w:t>Ideje:</w:t>
            </w:r>
          </w:p>
          <w:p w14:paraId="7879CD78" w14:textId="77777777" w:rsidR="007E3A94" w:rsidRPr="00857FF6" w:rsidRDefault="007E3A94" w:rsidP="00DA14A3">
            <w:pPr>
              <w:tabs>
                <w:tab w:val="center" w:pos="8807"/>
              </w:tabs>
              <w:spacing w:after="0"/>
              <w:rPr>
                <w:rFonts w:eastAsia="Franklin Gothic Book" w:cs="Times New Roman"/>
                <w:color w:val="000000"/>
                <w:sz w:val="22"/>
                <w:szCs w:val="24"/>
                <w:lang w:eastAsia="hu-HU"/>
              </w:rPr>
            </w:pPr>
          </w:p>
        </w:tc>
        <w:tc>
          <w:tcPr>
            <w:tcW w:w="7230" w:type="dxa"/>
          </w:tcPr>
          <w:p w14:paraId="73CC5AB8" w14:textId="77777777" w:rsidR="007E3A94" w:rsidRPr="00857FF6" w:rsidRDefault="007E3A94" w:rsidP="00DA14A3">
            <w:pPr>
              <w:tabs>
                <w:tab w:val="center" w:pos="8807"/>
              </w:tabs>
              <w:spacing w:after="0"/>
              <w:rPr>
                <w:rFonts w:eastAsia="Franklin Gothic Book" w:cs="Times New Roman"/>
                <w:color w:val="000000"/>
                <w:sz w:val="22"/>
                <w:szCs w:val="24"/>
                <w:lang w:eastAsia="hu-HU"/>
              </w:rPr>
            </w:pPr>
          </w:p>
        </w:tc>
      </w:tr>
      <w:tr w:rsidR="007E3A94" w:rsidRPr="00857FF6" w14:paraId="347781CF" w14:textId="77777777" w:rsidTr="00DA14A3">
        <w:tc>
          <w:tcPr>
            <w:tcW w:w="2376" w:type="dxa"/>
          </w:tcPr>
          <w:p w14:paraId="6C15CB0A" w14:textId="77777777" w:rsidR="007E3A94" w:rsidRPr="00857FF6" w:rsidRDefault="007E3A94" w:rsidP="00DA14A3">
            <w:pPr>
              <w:tabs>
                <w:tab w:val="center" w:pos="8807"/>
              </w:tabs>
              <w:spacing w:after="0"/>
              <w:rPr>
                <w:rFonts w:eastAsia="Franklin Gothic Book" w:cs="Times New Roman"/>
                <w:b/>
                <w:sz w:val="22"/>
                <w:szCs w:val="24"/>
                <w:lang w:eastAsia="hu-HU"/>
              </w:rPr>
            </w:pPr>
            <w:r w:rsidRPr="00857FF6">
              <w:rPr>
                <w:rFonts w:eastAsia="Franklin Gothic Book" w:cs="Times New Roman"/>
                <w:b/>
                <w:sz w:val="22"/>
                <w:szCs w:val="24"/>
                <w:lang w:eastAsia="hu-HU"/>
              </w:rPr>
              <w:t>Rövid leírása:</w:t>
            </w:r>
          </w:p>
          <w:p w14:paraId="1B1B26CA" w14:textId="77777777" w:rsidR="007E3A94" w:rsidRPr="00857FF6" w:rsidRDefault="007E3A94" w:rsidP="00DA14A3">
            <w:pPr>
              <w:tabs>
                <w:tab w:val="center" w:pos="8807"/>
              </w:tabs>
              <w:spacing w:after="0"/>
              <w:rPr>
                <w:rFonts w:eastAsia="Franklin Gothic Book" w:cs="Times New Roman"/>
                <w:b/>
                <w:sz w:val="22"/>
                <w:szCs w:val="24"/>
                <w:lang w:eastAsia="hu-HU"/>
              </w:rPr>
            </w:pPr>
          </w:p>
          <w:p w14:paraId="7BABCA01" w14:textId="77777777" w:rsidR="007E3A94" w:rsidRPr="00857FF6" w:rsidRDefault="007E3A94" w:rsidP="00DA14A3">
            <w:pPr>
              <w:tabs>
                <w:tab w:val="center" w:pos="8807"/>
              </w:tabs>
              <w:spacing w:after="0"/>
              <w:rPr>
                <w:rFonts w:eastAsia="Franklin Gothic Book" w:cs="Times New Roman"/>
                <w:b/>
                <w:sz w:val="22"/>
                <w:szCs w:val="24"/>
                <w:lang w:eastAsia="hu-HU"/>
              </w:rPr>
            </w:pPr>
          </w:p>
          <w:p w14:paraId="0871722A" w14:textId="77777777" w:rsidR="007E3A94" w:rsidRPr="00857FF6" w:rsidRDefault="007E3A94" w:rsidP="00DA14A3">
            <w:pPr>
              <w:tabs>
                <w:tab w:val="center" w:pos="8807"/>
              </w:tabs>
              <w:spacing w:after="0"/>
              <w:rPr>
                <w:rFonts w:eastAsia="Franklin Gothic Book" w:cs="Times New Roman"/>
                <w:b/>
                <w:sz w:val="22"/>
                <w:szCs w:val="24"/>
                <w:lang w:eastAsia="hu-HU"/>
              </w:rPr>
            </w:pPr>
          </w:p>
          <w:p w14:paraId="03357B05" w14:textId="77777777" w:rsidR="007E3A94" w:rsidRPr="00857FF6" w:rsidRDefault="007E3A94" w:rsidP="00DA14A3">
            <w:pPr>
              <w:tabs>
                <w:tab w:val="center" w:pos="8807"/>
              </w:tabs>
              <w:spacing w:after="0"/>
              <w:rPr>
                <w:rFonts w:eastAsia="Franklin Gothic Book" w:cs="Times New Roman"/>
                <w:color w:val="000000"/>
                <w:sz w:val="22"/>
                <w:szCs w:val="24"/>
                <w:lang w:eastAsia="hu-HU"/>
              </w:rPr>
            </w:pPr>
          </w:p>
        </w:tc>
        <w:tc>
          <w:tcPr>
            <w:tcW w:w="7230" w:type="dxa"/>
          </w:tcPr>
          <w:p w14:paraId="35BD266A" w14:textId="77777777" w:rsidR="007E3A94" w:rsidRPr="00857FF6" w:rsidRDefault="007E3A94" w:rsidP="00DA14A3">
            <w:pPr>
              <w:tabs>
                <w:tab w:val="center" w:pos="8807"/>
              </w:tabs>
              <w:spacing w:after="0"/>
              <w:rPr>
                <w:rFonts w:eastAsia="Franklin Gothic Book" w:cs="Times New Roman"/>
                <w:color w:val="000000"/>
                <w:sz w:val="22"/>
                <w:szCs w:val="24"/>
                <w:lang w:eastAsia="hu-HU"/>
              </w:rPr>
            </w:pPr>
          </w:p>
        </w:tc>
      </w:tr>
      <w:tr w:rsidR="007E3A94" w:rsidRPr="00857FF6" w14:paraId="25D76BE5" w14:textId="77777777" w:rsidTr="00DA14A3">
        <w:tc>
          <w:tcPr>
            <w:tcW w:w="2376" w:type="dxa"/>
          </w:tcPr>
          <w:p w14:paraId="67BBAFBF" w14:textId="77777777" w:rsidR="007E3A94" w:rsidRPr="00857FF6" w:rsidRDefault="007E3A94" w:rsidP="00DA14A3">
            <w:pPr>
              <w:tabs>
                <w:tab w:val="center" w:pos="8807"/>
              </w:tabs>
              <w:spacing w:after="0"/>
              <w:rPr>
                <w:rFonts w:eastAsia="Franklin Gothic Book" w:cs="Times New Roman"/>
                <w:b/>
                <w:sz w:val="22"/>
                <w:szCs w:val="24"/>
                <w:lang w:eastAsia="hu-HU"/>
              </w:rPr>
            </w:pPr>
            <w:r w:rsidRPr="00857FF6">
              <w:rPr>
                <w:rFonts w:eastAsia="Franklin Gothic Book" w:cs="Times New Roman"/>
                <w:b/>
                <w:sz w:val="22"/>
                <w:szCs w:val="24"/>
                <w:lang w:eastAsia="hu-HU"/>
              </w:rPr>
              <w:t>Karbantartó neve:</w:t>
            </w:r>
          </w:p>
          <w:p w14:paraId="26523284" w14:textId="77777777" w:rsidR="007E3A94" w:rsidRPr="00857FF6" w:rsidRDefault="007E3A94" w:rsidP="00DA14A3">
            <w:pPr>
              <w:tabs>
                <w:tab w:val="center" w:pos="8807"/>
              </w:tabs>
              <w:spacing w:after="0"/>
              <w:rPr>
                <w:rFonts w:eastAsia="Franklin Gothic Book" w:cs="Times New Roman"/>
                <w:b/>
                <w:sz w:val="22"/>
                <w:szCs w:val="24"/>
                <w:lang w:eastAsia="hu-HU"/>
              </w:rPr>
            </w:pPr>
          </w:p>
          <w:p w14:paraId="3A68BCA8" w14:textId="77777777" w:rsidR="007E3A94" w:rsidRPr="00857FF6" w:rsidRDefault="007E3A94" w:rsidP="00DA14A3">
            <w:pPr>
              <w:tabs>
                <w:tab w:val="center" w:pos="8807"/>
              </w:tabs>
              <w:spacing w:after="0"/>
              <w:rPr>
                <w:rFonts w:eastAsia="Franklin Gothic Book" w:cs="Times New Roman"/>
                <w:b/>
                <w:sz w:val="22"/>
                <w:szCs w:val="24"/>
                <w:lang w:eastAsia="hu-HU"/>
              </w:rPr>
            </w:pPr>
          </w:p>
          <w:p w14:paraId="5F1A568A" w14:textId="77777777" w:rsidR="007E3A94" w:rsidRPr="00857FF6" w:rsidRDefault="007E3A94" w:rsidP="00DA14A3">
            <w:pPr>
              <w:tabs>
                <w:tab w:val="center" w:pos="8807"/>
              </w:tabs>
              <w:spacing w:after="0"/>
              <w:rPr>
                <w:rFonts w:eastAsia="Franklin Gothic Book" w:cs="Times New Roman"/>
                <w:b/>
                <w:sz w:val="22"/>
                <w:szCs w:val="24"/>
                <w:lang w:eastAsia="hu-HU"/>
              </w:rPr>
            </w:pPr>
          </w:p>
          <w:p w14:paraId="1076E05A" w14:textId="77777777" w:rsidR="007E3A94" w:rsidRPr="00857FF6" w:rsidRDefault="007E3A94" w:rsidP="00DA14A3">
            <w:pPr>
              <w:tabs>
                <w:tab w:val="center" w:pos="8807"/>
              </w:tabs>
              <w:spacing w:after="0"/>
              <w:rPr>
                <w:rFonts w:eastAsia="Franklin Gothic Book" w:cs="Times New Roman"/>
                <w:color w:val="000000"/>
                <w:sz w:val="22"/>
                <w:szCs w:val="24"/>
                <w:lang w:eastAsia="hu-HU"/>
              </w:rPr>
            </w:pPr>
          </w:p>
        </w:tc>
        <w:tc>
          <w:tcPr>
            <w:tcW w:w="7230" w:type="dxa"/>
          </w:tcPr>
          <w:p w14:paraId="3B89859B" w14:textId="77777777" w:rsidR="007E3A94" w:rsidRPr="00857FF6" w:rsidRDefault="007E3A94" w:rsidP="00DA14A3">
            <w:pPr>
              <w:tabs>
                <w:tab w:val="center" w:pos="8807"/>
              </w:tabs>
              <w:spacing w:after="0"/>
              <w:rPr>
                <w:rFonts w:eastAsia="Franklin Gothic Book" w:cs="Times New Roman"/>
                <w:color w:val="000000"/>
                <w:sz w:val="22"/>
                <w:szCs w:val="24"/>
                <w:lang w:eastAsia="hu-HU"/>
              </w:rPr>
            </w:pPr>
          </w:p>
        </w:tc>
      </w:tr>
    </w:tbl>
    <w:p w14:paraId="5452E8D6" w14:textId="77777777" w:rsidR="007E3A94" w:rsidRPr="00857FF6" w:rsidRDefault="007E3A94" w:rsidP="007E3A94">
      <w:pPr>
        <w:tabs>
          <w:tab w:val="center" w:pos="8807"/>
        </w:tabs>
        <w:spacing w:after="0"/>
        <w:rPr>
          <w:rFonts w:eastAsia="Franklin Gothic Book" w:cs="Times New Roman"/>
          <w:color w:val="000000"/>
          <w:sz w:val="22"/>
          <w:szCs w:val="24"/>
          <w:lang w:eastAsia="hu-HU"/>
        </w:rPr>
      </w:pPr>
    </w:p>
    <w:p w14:paraId="0BBB3FDF" w14:textId="77777777" w:rsidR="007E3A94" w:rsidRPr="00857FF6" w:rsidRDefault="007E3A94" w:rsidP="007E3A94">
      <w:pPr>
        <w:tabs>
          <w:tab w:val="center" w:pos="7371"/>
        </w:tabs>
        <w:spacing w:after="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ab/>
        <w:t>…………………………………………….</w:t>
      </w:r>
    </w:p>
    <w:p w14:paraId="298E1798" w14:textId="77777777" w:rsidR="007E3A94" w:rsidRPr="00857FF6" w:rsidRDefault="007E3A94" w:rsidP="007E3A94">
      <w:pPr>
        <w:tabs>
          <w:tab w:val="center" w:pos="7371"/>
        </w:tabs>
        <w:spacing w:after="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ab/>
        <w:t>karbantartó aláírása</w:t>
      </w:r>
    </w:p>
    <w:p w14:paraId="4B2BE3EE" w14:textId="77777777" w:rsidR="007E3A94" w:rsidRPr="00857FF6" w:rsidRDefault="007E3A94" w:rsidP="007E3A94">
      <w:pPr>
        <w:tabs>
          <w:tab w:val="center" w:pos="7371"/>
        </w:tabs>
        <w:spacing w:after="0"/>
        <w:jc w:val="left"/>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a megfelelő rész aláhúzandó</w:t>
      </w:r>
    </w:p>
    <w:p w14:paraId="6DD406C3" w14:textId="77777777" w:rsidR="007E3A94" w:rsidRPr="00857FF6" w:rsidRDefault="007E3A94" w:rsidP="007E3A94">
      <w:pPr>
        <w:tabs>
          <w:tab w:val="center" w:pos="7371"/>
        </w:tabs>
        <w:spacing w:after="0"/>
        <w:jc w:val="left"/>
        <w:rPr>
          <w:rFonts w:eastAsia="Franklin Gothic Book" w:cs="Times New Roman"/>
          <w:color w:val="000000"/>
          <w:sz w:val="22"/>
          <w:szCs w:val="24"/>
          <w:lang w:eastAsia="hu-HU"/>
        </w:rPr>
      </w:pPr>
    </w:p>
    <w:p w14:paraId="7A1456DB" w14:textId="77777777" w:rsidR="007E3A94" w:rsidRPr="00857FF6" w:rsidRDefault="007E3A94" w:rsidP="007E3A94">
      <w:pPr>
        <w:spacing w:after="0" w:line="276" w:lineRule="auto"/>
        <w:jc w:val="left"/>
        <w:rPr>
          <w:rFonts w:eastAsia="Franklin Gothic Book" w:cs="Times New Roman"/>
          <w:color w:val="000000"/>
          <w:sz w:val="22"/>
          <w:szCs w:val="24"/>
          <w:lang w:eastAsia="hu-HU"/>
        </w:rPr>
        <w:sectPr w:rsidR="007E3A94" w:rsidRPr="00857FF6" w:rsidSect="006C791D">
          <w:headerReference w:type="default" r:id="rId54"/>
          <w:footnotePr>
            <w:numRestart w:val="eachPage"/>
          </w:footnotePr>
          <w:pgSz w:w="11906" w:h="16841"/>
          <w:pgMar w:top="1033" w:right="896" w:bottom="1325" w:left="1162" w:header="708" w:footer="714" w:gutter="0"/>
          <w:cols w:space="708"/>
        </w:sectPr>
      </w:pPr>
    </w:p>
    <w:p w14:paraId="7954FEAD" w14:textId="77777777" w:rsidR="007E3A94" w:rsidRPr="00857FF6" w:rsidRDefault="007E3A94" w:rsidP="007E3A94">
      <w:pPr>
        <w:tabs>
          <w:tab w:val="center" w:pos="7371"/>
        </w:tabs>
        <w:spacing w:after="0"/>
        <w:jc w:val="left"/>
        <w:rPr>
          <w:rFonts w:eastAsia="Franklin Gothic Book" w:cs="Times New Roman"/>
          <w:color w:val="000000"/>
          <w:sz w:val="22"/>
          <w:szCs w:val="24"/>
          <w:lang w:eastAsia="hu-HU"/>
        </w:rPr>
      </w:pPr>
    </w:p>
    <w:p w14:paraId="4CBB1B13" w14:textId="77777777" w:rsidR="007E3A94" w:rsidRPr="00857FF6" w:rsidRDefault="007E3A94" w:rsidP="007E3A94">
      <w:pPr>
        <w:tabs>
          <w:tab w:val="center" w:pos="7371"/>
        </w:tabs>
        <w:ind w:left="-567"/>
        <w:jc w:val="left"/>
        <w:rPr>
          <w:rFonts w:eastAsia="Franklin Gothic Book" w:cs="Times New Roman"/>
          <w:color w:val="000000"/>
          <w:sz w:val="22"/>
          <w:szCs w:val="24"/>
          <w:lang w:eastAsia="hu-HU"/>
        </w:rPr>
        <w:sectPr w:rsidR="007E3A94" w:rsidRPr="00857FF6" w:rsidSect="006C791D">
          <w:headerReference w:type="even" r:id="rId55"/>
          <w:headerReference w:type="default" r:id="rId56"/>
          <w:footerReference w:type="even" r:id="rId57"/>
          <w:footerReference w:type="default" r:id="rId58"/>
          <w:headerReference w:type="first" r:id="rId59"/>
          <w:footerReference w:type="first" r:id="rId60"/>
          <w:type w:val="continuous"/>
          <w:pgSz w:w="11906" w:h="16841"/>
          <w:pgMar w:top="712" w:right="1102" w:bottom="714" w:left="1702" w:header="708" w:footer="2" w:gutter="0"/>
          <w:cols w:space="708"/>
        </w:sectPr>
      </w:pPr>
    </w:p>
    <w:p w14:paraId="410A74DB" w14:textId="77777777" w:rsidR="007E3A94" w:rsidRPr="00857FF6" w:rsidRDefault="007E3A94" w:rsidP="007E3A94">
      <w:pPr>
        <w:jc w:val="center"/>
        <w:rPr>
          <w:b/>
          <w:szCs w:val="28"/>
        </w:rPr>
      </w:pPr>
      <w:r w:rsidRPr="00857FF6">
        <w:rPr>
          <w:b/>
          <w:szCs w:val="28"/>
        </w:rPr>
        <w:lastRenderedPageBreak/>
        <w:t>Ittasság vizsgálati jegyzőkönyv</w:t>
      </w:r>
    </w:p>
    <w:p w14:paraId="4931BDF0" w14:textId="77777777" w:rsidR="007E3A94" w:rsidRPr="00857FF6" w:rsidRDefault="007E3A94" w:rsidP="007E3A94">
      <w:pPr>
        <w:spacing w:after="0" w:line="248" w:lineRule="auto"/>
        <w:ind w:left="-5" w:right="413" w:hanging="10"/>
        <w:rPr>
          <w:rFonts w:eastAsia="Franklin Gothic Book" w:cs="Times New Roman"/>
          <w:color w:val="000000"/>
          <w:sz w:val="22"/>
          <w:szCs w:val="24"/>
          <w:lang w:eastAsia="hu-HU"/>
        </w:rPr>
      </w:pPr>
    </w:p>
    <w:p w14:paraId="14508BDD" w14:textId="77777777" w:rsidR="007E3A94" w:rsidRPr="00857FF6" w:rsidRDefault="007E3A94" w:rsidP="007E3A94">
      <w:pPr>
        <w:tabs>
          <w:tab w:val="right" w:pos="7938"/>
        </w:tabs>
        <w:spacing w:after="0" w:line="248" w:lineRule="auto"/>
        <w:ind w:left="-5" w:right="413"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A vizsgált munkavállaló neve: </w:t>
      </w:r>
      <w:r w:rsidRPr="00857FF6">
        <w:rPr>
          <w:rFonts w:eastAsia="Franklin Gothic Book" w:cs="Times New Roman"/>
          <w:color w:val="000000"/>
          <w:sz w:val="22"/>
          <w:szCs w:val="24"/>
          <w:lang w:eastAsia="hu-HU"/>
        </w:rPr>
        <w:tab/>
      </w:r>
      <w:proofErr w:type="gramStart"/>
      <w:r w:rsidRPr="00857FF6">
        <w:rPr>
          <w:rFonts w:eastAsia="Franklin Gothic Book" w:cs="Times New Roman"/>
          <w:color w:val="000000"/>
          <w:sz w:val="22"/>
          <w:szCs w:val="24"/>
          <w:lang w:eastAsia="hu-HU"/>
        </w:rPr>
        <w:t>…….</w:t>
      </w:r>
      <w:proofErr w:type="gramEnd"/>
      <w:r w:rsidRPr="00857FF6">
        <w:rPr>
          <w:rFonts w:eastAsia="Franklin Gothic Book" w:cs="Times New Roman"/>
          <w:color w:val="000000"/>
          <w:sz w:val="22"/>
          <w:szCs w:val="24"/>
          <w:lang w:eastAsia="hu-HU"/>
        </w:rPr>
        <w:t>.……………………................................................</w:t>
      </w:r>
    </w:p>
    <w:p w14:paraId="7112516F" w14:textId="77777777" w:rsidR="007E3A94" w:rsidRPr="00857FF6" w:rsidRDefault="007E3A94" w:rsidP="007E3A94">
      <w:pPr>
        <w:tabs>
          <w:tab w:val="right" w:pos="7938"/>
        </w:tabs>
        <w:spacing w:after="0" w:line="248" w:lineRule="auto"/>
        <w:ind w:left="-5" w:right="413" w:hanging="10"/>
        <w:rPr>
          <w:rFonts w:eastAsia="Franklin Gothic Book" w:cs="Times New Roman"/>
          <w:color w:val="000000"/>
          <w:sz w:val="22"/>
          <w:szCs w:val="24"/>
          <w:lang w:eastAsia="hu-HU"/>
        </w:rPr>
      </w:pPr>
    </w:p>
    <w:p w14:paraId="66CAF959" w14:textId="77777777" w:rsidR="007E3A94" w:rsidRPr="00857FF6" w:rsidRDefault="007E3A94" w:rsidP="007E3A94">
      <w:pPr>
        <w:tabs>
          <w:tab w:val="right" w:pos="7938"/>
        </w:tabs>
        <w:spacing w:after="0" w:line="248" w:lineRule="auto"/>
        <w:ind w:left="1843" w:right="413"/>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beosztása: </w:t>
      </w:r>
      <w:r w:rsidRPr="00857FF6">
        <w:rPr>
          <w:rFonts w:eastAsia="Franklin Gothic Book" w:cs="Times New Roman"/>
          <w:color w:val="000000"/>
          <w:sz w:val="22"/>
          <w:szCs w:val="24"/>
          <w:lang w:eastAsia="hu-HU"/>
        </w:rPr>
        <w:tab/>
        <w:t>…………………........................................................................</w:t>
      </w:r>
    </w:p>
    <w:p w14:paraId="13CCA613" w14:textId="77777777" w:rsidR="007E3A94" w:rsidRPr="00857FF6" w:rsidRDefault="007E3A94" w:rsidP="007E3A94">
      <w:pPr>
        <w:spacing w:after="0" w:line="248" w:lineRule="auto"/>
        <w:ind w:left="-5" w:right="413" w:hanging="10"/>
        <w:rPr>
          <w:rFonts w:eastAsia="Franklin Gothic Book" w:cs="Times New Roman"/>
          <w:color w:val="000000"/>
          <w:sz w:val="22"/>
          <w:szCs w:val="24"/>
          <w:lang w:eastAsia="hu-HU"/>
        </w:rPr>
      </w:pPr>
    </w:p>
    <w:p w14:paraId="2D0BD91B" w14:textId="77777777" w:rsidR="007E3A94" w:rsidRPr="00857FF6" w:rsidRDefault="007E3A94" w:rsidP="007E3A94">
      <w:pPr>
        <w:spacing w:after="0" w:line="248" w:lineRule="auto"/>
        <w:ind w:left="-5" w:right="413"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A vizsgálat időpontja: …………. év …</w:t>
      </w:r>
      <w:proofErr w:type="gramStart"/>
      <w:r w:rsidRPr="00857FF6">
        <w:rPr>
          <w:rFonts w:eastAsia="Franklin Gothic Book" w:cs="Times New Roman"/>
          <w:color w:val="000000"/>
          <w:sz w:val="22"/>
          <w:szCs w:val="24"/>
          <w:lang w:eastAsia="hu-HU"/>
        </w:rPr>
        <w:t>…….</w:t>
      </w:r>
      <w:proofErr w:type="gramEnd"/>
      <w:r w:rsidRPr="00857FF6">
        <w:rPr>
          <w:rFonts w:eastAsia="Franklin Gothic Book" w:cs="Times New Roman"/>
          <w:color w:val="000000"/>
          <w:sz w:val="22"/>
          <w:szCs w:val="24"/>
          <w:lang w:eastAsia="hu-HU"/>
        </w:rPr>
        <w:t xml:space="preserve">. hónap </w:t>
      </w:r>
      <w:proofErr w:type="gramStart"/>
      <w:r w:rsidRPr="00857FF6">
        <w:rPr>
          <w:rFonts w:eastAsia="Franklin Gothic Book" w:cs="Times New Roman"/>
          <w:color w:val="000000"/>
          <w:sz w:val="22"/>
          <w:szCs w:val="24"/>
          <w:lang w:eastAsia="hu-HU"/>
        </w:rPr>
        <w:t>…….</w:t>
      </w:r>
      <w:proofErr w:type="gramEnd"/>
      <w:r w:rsidRPr="00857FF6">
        <w:rPr>
          <w:rFonts w:eastAsia="Franklin Gothic Book" w:cs="Times New Roman"/>
          <w:color w:val="000000"/>
          <w:sz w:val="22"/>
          <w:szCs w:val="24"/>
          <w:lang w:eastAsia="hu-HU"/>
        </w:rPr>
        <w:t xml:space="preserve">….. nap ……… óra ………. perc </w:t>
      </w:r>
    </w:p>
    <w:p w14:paraId="3A94AF1C" w14:textId="77777777" w:rsidR="007E3A94" w:rsidRPr="00857FF6" w:rsidRDefault="007E3A94" w:rsidP="007E3A94">
      <w:pPr>
        <w:spacing w:after="0"/>
        <w:rPr>
          <w:rFonts w:eastAsia="Franklin Gothic Book" w:cs="Times New Roman"/>
          <w:color w:val="000000"/>
          <w:sz w:val="22"/>
          <w:szCs w:val="24"/>
          <w:lang w:eastAsia="hu-HU"/>
        </w:rPr>
      </w:pPr>
    </w:p>
    <w:p w14:paraId="750E97E4" w14:textId="77777777" w:rsidR="007E3A94" w:rsidRPr="00857FF6" w:rsidRDefault="007E3A94" w:rsidP="007E3A94">
      <w:pPr>
        <w:spacing w:after="0" w:line="248" w:lineRule="auto"/>
        <w:ind w:left="-5" w:right="413"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Az ellenőrzött személy tevékenysége a vizsgálatkor: …………</w:t>
      </w:r>
      <w:proofErr w:type="gramStart"/>
      <w:r w:rsidRPr="00857FF6">
        <w:rPr>
          <w:rFonts w:eastAsia="Franklin Gothic Book" w:cs="Times New Roman"/>
          <w:color w:val="000000"/>
          <w:sz w:val="22"/>
          <w:szCs w:val="24"/>
          <w:lang w:eastAsia="hu-HU"/>
        </w:rPr>
        <w:t>…….</w:t>
      </w:r>
      <w:proofErr w:type="gramEnd"/>
      <w:r w:rsidRPr="00857FF6">
        <w:rPr>
          <w:rFonts w:eastAsia="Franklin Gothic Book" w:cs="Times New Roman"/>
          <w:color w:val="000000"/>
          <w:sz w:val="22"/>
          <w:szCs w:val="24"/>
          <w:lang w:eastAsia="hu-HU"/>
        </w:rPr>
        <w:t xml:space="preserve">.………………………. </w:t>
      </w:r>
    </w:p>
    <w:p w14:paraId="4BE5F40C" w14:textId="77777777" w:rsidR="007E3A94" w:rsidRPr="00857FF6" w:rsidRDefault="007E3A94" w:rsidP="007E3A94">
      <w:pPr>
        <w:spacing w:after="0"/>
        <w:rPr>
          <w:rFonts w:eastAsia="Franklin Gothic Book" w:cs="Times New Roman"/>
          <w:color w:val="000000"/>
          <w:sz w:val="22"/>
          <w:szCs w:val="24"/>
          <w:lang w:eastAsia="hu-HU"/>
        </w:rPr>
      </w:pPr>
    </w:p>
    <w:p w14:paraId="4FD051B1" w14:textId="77777777" w:rsidR="007E3A94" w:rsidRPr="00857FF6" w:rsidRDefault="007E3A94" w:rsidP="007E3A94">
      <w:pPr>
        <w:tabs>
          <w:tab w:val="right" w:pos="8647"/>
        </w:tabs>
        <w:spacing w:after="0" w:line="248" w:lineRule="auto"/>
        <w:ind w:left="-5" w:right="413"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A vizsgálatot végző munkavállaló neve: </w:t>
      </w:r>
      <w:r w:rsidRPr="00857FF6">
        <w:rPr>
          <w:rFonts w:eastAsia="Franklin Gothic Book" w:cs="Times New Roman"/>
          <w:color w:val="000000"/>
          <w:sz w:val="22"/>
          <w:szCs w:val="24"/>
          <w:lang w:eastAsia="hu-HU"/>
        </w:rPr>
        <w:tab/>
      </w:r>
      <w:proofErr w:type="gramStart"/>
      <w:r w:rsidRPr="00857FF6">
        <w:rPr>
          <w:rFonts w:eastAsia="Franklin Gothic Book" w:cs="Times New Roman"/>
          <w:color w:val="000000"/>
          <w:sz w:val="22"/>
          <w:szCs w:val="24"/>
          <w:lang w:eastAsia="hu-HU"/>
        </w:rPr>
        <w:t>…….</w:t>
      </w:r>
      <w:proofErr w:type="gramEnd"/>
      <w:r w:rsidRPr="00857FF6">
        <w:rPr>
          <w:rFonts w:eastAsia="Franklin Gothic Book" w:cs="Times New Roman"/>
          <w:color w:val="000000"/>
          <w:sz w:val="22"/>
          <w:szCs w:val="24"/>
          <w:lang w:eastAsia="hu-HU"/>
        </w:rPr>
        <w:t>.…………………….........................................</w:t>
      </w:r>
    </w:p>
    <w:p w14:paraId="05DACB45" w14:textId="77777777" w:rsidR="007E3A94" w:rsidRPr="00857FF6" w:rsidRDefault="007E3A94" w:rsidP="007E3A94">
      <w:pPr>
        <w:tabs>
          <w:tab w:val="right" w:pos="8647"/>
        </w:tabs>
        <w:spacing w:after="0" w:line="248" w:lineRule="auto"/>
        <w:ind w:left="2410" w:right="413"/>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beosztása:</w:t>
      </w:r>
      <w:r w:rsidRPr="00857FF6">
        <w:rPr>
          <w:rFonts w:eastAsia="Franklin Gothic Book" w:cs="Times New Roman"/>
          <w:color w:val="000000"/>
          <w:sz w:val="22"/>
          <w:szCs w:val="24"/>
          <w:lang w:eastAsia="hu-HU"/>
        </w:rPr>
        <w:tab/>
        <w:t>…………......................................................................</w:t>
      </w:r>
    </w:p>
    <w:p w14:paraId="35B4D2FC" w14:textId="77777777" w:rsidR="007E3A94" w:rsidRPr="00857FF6" w:rsidRDefault="007E3A94" w:rsidP="007E3A94">
      <w:pPr>
        <w:spacing w:after="0" w:line="248" w:lineRule="auto"/>
        <w:ind w:left="-5" w:right="413" w:hanging="10"/>
        <w:rPr>
          <w:rFonts w:eastAsia="Franklin Gothic Book" w:cs="Times New Roman"/>
          <w:color w:val="000000"/>
          <w:sz w:val="22"/>
          <w:szCs w:val="24"/>
          <w:lang w:eastAsia="hu-HU"/>
        </w:rPr>
      </w:pPr>
    </w:p>
    <w:p w14:paraId="750EDADF" w14:textId="77777777" w:rsidR="007E3A94" w:rsidRPr="00857FF6" w:rsidRDefault="007E3A94" w:rsidP="007E3A94">
      <w:pPr>
        <w:spacing w:after="0" w:line="248" w:lineRule="auto"/>
        <w:ind w:left="-5" w:right="413"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A vizsgálat oka: ………………………………………………………………………………</w:t>
      </w:r>
    </w:p>
    <w:p w14:paraId="55EF883C" w14:textId="77777777" w:rsidR="007E3A94" w:rsidRPr="00857FF6" w:rsidRDefault="007E3A94" w:rsidP="007E3A94">
      <w:pPr>
        <w:spacing w:after="0"/>
        <w:rPr>
          <w:rFonts w:eastAsia="Franklin Gothic Book" w:cs="Times New Roman"/>
          <w:color w:val="000000"/>
          <w:sz w:val="22"/>
          <w:szCs w:val="24"/>
          <w:lang w:eastAsia="hu-HU"/>
        </w:rPr>
      </w:pPr>
    </w:p>
    <w:p w14:paraId="614A3CF0" w14:textId="77777777" w:rsidR="007E3A94" w:rsidRPr="00857FF6" w:rsidRDefault="007E3A94" w:rsidP="007E3A94">
      <w:pPr>
        <w:spacing w:after="0" w:line="248" w:lineRule="auto"/>
        <w:ind w:left="-5" w:right="413"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A vizsgálateredménye (az alkoholszonda elszíneződésének megfelelő ezrelékes mérték): </w:t>
      </w:r>
    </w:p>
    <w:p w14:paraId="7810A68A" w14:textId="77777777" w:rsidR="007E3A94" w:rsidRPr="00857FF6" w:rsidRDefault="007E3A94" w:rsidP="007E3A94">
      <w:pPr>
        <w:spacing w:after="0" w:line="248" w:lineRule="auto"/>
        <w:ind w:left="-5" w:right="413" w:hanging="10"/>
        <w:rPr>
          <w:rFonts w:eastAsia="Franklin Gothic Book" w:cs="Times New Roman"/>
          <w:color w:val="000000"/>
          <w:sz w:val="22"/>
          <w:szCs w:val="24"/>
          <w:lang w:eastAsia="hu-HU"/>
        </w:rPr>
      </w:pPr>
    </w:p>
    <w:p w14:paraId="31D1F6CB" w14:textId="77777777" w:rsidR="007E3A94" w:rsidRPr="00857FF6" w:rsidRDefault="007E3A94" w:rsidP="007E3A94">
      <w:pPr>
        <w:spacing w:after="0" w:line="248" w:lineRule="auto"/>
        <w:ind w:left="-5" w:right="413"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 </w:t>
      </w:r>
    </w:p>
    <w:p w14:paraId="5EF58A8F" w14:textId="77777777" w:rsidR="007E3A94" w:rsidRPr="00857FF6" w:rsidRDefault="007E3A94" w:rsidP="007E3A94">
      <w:pPr>
        <w:spacing w:after="0"/>
        <w:rPr>
          <w:rFonts w:eastAsia="Franklin Gothic Book" w:cs="Times New Roman"/>
          <w:color w:val="000000"/>
          <w:sz w:val="22"/>
          <w:szCs w:val="24"/>
          <w:lang w:eastAsia="hu-HU"/>
        </w:rPr>
      </w:pPr>
    </w:p>
    <w:p w14:paraId="0CD16E5D" w14:textId="77777777" w:rsidR="007E3A94" w:rsidRPr="00857FF6" w:rsidRDefault="007E3A94" w:rsidP="007E3A94">
      <w:pPr>
        <w:spacing w:after="0" w:line="248" w:lineRule="auto"/>
        <w:ind w:left="-5" w:right="413"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A vizsgálat során tapasztalt egyéb tünetek: …………………………………...……</w:t>
      </w:r>
      <w:proofErr w:type="gramStart"/>
      <w:r w:rsidRPr="00857FF6">
        <w:rPr>
          <w:rFonts w:eastAsia="Franklin Gothic Book" w:cs="Times New Roman"/>
          <w:color w:val="000000"/>
          <w:sz w:val="22"/>
          <w:szCs w:val="24"/>
          <w:lang w:eastAsia="hu-HU"/>
        </w:rPr>
        <w:t>…….</w:t>
      </w:r>
      <w:proofErr w:type="gramEnd"/>
      <w:r w:rsidRPr="00857FF6">
        <w:rPr>
          <w:rFonts w:eastAsia="Franklin Gothic Book" w:cs="Times New Roman"/>
          <w:color w:val="000000"/>
          <w:sz w:val="22"/>
          <w:szCs w:val="24"/>
          <w:lang w:eastAsia="hu-HU"/>
        </w:rPr>
        <w:t xml:space="preserve">. </w:t>
      </w:r>
    </w:p>
    <w:p w14:paraId="5983942A" w14:textId="77777777" w:rsidR="007E3A94" w:rsidRPr="00857FF6" w:rsidRDefault="007E3A94" w:rsidP="007E3A94">
      <w:pPr>
        <w:spacing w:after="0"/>
        <w:rPr>
          <w:rFonts w:eastAsia="Franklin Gothic Book" w:cs="Times New Roman"/>
          <w:color w:val="000000"/>
          <w:sz w:val="22"/>
          <w:szCs w:val="24"/>
          <w:lang w:eastAsia="hu-HU"/>
        </w:rPr>
      </w:pPr>
    </w:p>
    <w:p w14:paraId="27D7F9CF" w14:textId="77777777" w:rsidR="007E3A94" w:rsidRPr="00857FF6" w:rsidRDefault="007E3A94" w:rsidP="007E3A94">
      <w:pPr>
        <w:spacing w:after="0" w:line="248" w:lineRule="auto"/>
        <w:ind w:left="-5"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A vizsgált munkatárs nyilatkozata (véralkohol-vizsgálat kérését, illetve a dolgozó nyilatkozat tétel megtagadását is rögzíteni kell): </w:t>
      </w:r>
    </w:p>
    <w:p w14:paraId="239738EB" w14:textId="77777777" w:rsidR="007E3A94" w:rsidRPr="00857FF6" w:rsidRDefault="007E3A94" w:rsidP="007E3A94">
      <w:pPr>
        <w:spacing w:after="0" w:line="248" w:lineRule="auto"/>
        <w:ind w:left="-5" w:hanging="10"/>
        <w:rPr>
          <w:rFonts w:eastAsia="Franklin Gothic Book" w:cs="Times New Roman"/>
          <w:color w:val="000000"/>
          <w:sz w:val="22"/>
          <w:szCs w:val="24"/>
          <w:lang w:eastAsia="hu-HU"/>
        </w:rPr>
      </w:pPr>
    </w:p>
    <w:p w14:paraId="7B6F441E" w14:textId="77777777" w:rsidR="007E3A94" w:rsidRPr="00857FF6" w:rsidRDefault="007E3A94" w:rsidP="007E3A94">
      <w:pPr>
        <w:spacing w:after="0" w:line="248" w:lineRule="auto"/>
        <w:ind w:left="-5"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w:t>
      </w:r>
    </w:p>
    <w:p w14:paraId="76952E4D" w14:textId="77777777" w:rsidR="007E3A94" w:rsidRPr="00857FF6" w:rsidRDefault="007E3A94" w:rsidP="007E3A94">
      <w:pPr>
        <w:spacing w:after="0" w:line="248" w:lineRule="auto"/>
        <w:ind w:left="-5" w:hanging="10"/>
        <w:rPr>
          <w:rFonts w:eastAsia="Franklin Gothic Book" w:cs="Times New Roman"/>
          <w:color w:val="000000"/>
          <w:sz w:val="22"/>
          <w:szCs w:val="24"/>
          <w:lang w:eastAsia="hu-HU"/>
        </w:rPr>
      </w:pPr>
    </w:p>
    <w:p w14:paraId="541E4678" w14:textId="77777777" w:rsidR="007E3A94" w:rsidRPr="00857FF6" w:rsidRDefault="007E3A94" w:rsidP="007E3A94">
      <w:pPr>
        <w:spacing w:after="0" w:line="248" w:lineRule="auto"/>
        <w:ind w:left="-5"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w:t>
      </w:r>
    </w:p>
    <w:p w14:paraId="2882453C" w14:textId="77777777" w:rsidR="007E3A94" w:rsidRPr="00857FF6" w:rsidRDefault="007E3A94" w:rsidP="007E3A94">
      <w:pPr>
        <w:spacing w:after="0"/>
        <w:ind w:right="91"/>
        <w:jc w:val="center"/>
        <w:rPr>
          <w:rFonts w:eastAsia="Franklin Gothic Book" w:cs="Times New Roman"/>
          <w:color w:val="000000"/>
          <w:sz w:val="22"/>
          <w:szCs w:val="24"/>
          <w:lang w:eastAsia="hu-HU"/>
        </w:rPr>
      </w:pPr>
    </w:p>
    <w:p w14:paraId="28A6C7E5" w14:textId="77777777" w:rsidR="007E3A94" w:rsidRPr="00857FF6" w:rsidRDefault="007E3A94" w:rsidP="007E3A94">
      <w:pPr>
        <w:tabs>
          <w:tab w:val="center" w:pos="5670"/>
        </w:tabs>
        <w:spacing w:after="0" w:line="248" w:lineRule="auto"/>
        <w:ind w:right="30"/>
        <w:jc w:val="left"/>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ab/>
        <w:t>……………………………………………</w:t>
      </w:r>
    </w:p>
    <w:p w14:paraId="214F5F67" w14:textId="77777777" w:rsidR="007E3A94" w:rsidRPr="00857FF6" w:rsidRDefault="007E3A94" w:rsidP="007E3A94">
      <w:pPr>
        <w:tabs>
          <w:tab w:val="center" w:pos="5670"/>
        </w:tabs>
        <w:spacing w:after="0" w:line="248" w:lineRule="auto"/>
        <w:ind w:right="30"/>
        <w:jc w:val="left"/>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ab/>
        <w:t xml:space="preserve">vizsgált dolgozó aláírása </w:t>
      </w:r>
    </w:p>
    <w:p w14:paraId="7D0BC9A2" w14:textId="77777777" w:rsidR="007E3A94" w:rsidRPr="00857FF6" w:rsidRDefault="007E3A94" w:rsidP="007E3A94">
      <w:pPr>
        <w:spacing w:after="0"/>
        <w:rPr>
          <w:rFonts w:eastAsia="Franklin Gothic Book" w:cs="Times New Roman"/>
          <w:color w:val="000000"/>
          <w:sz w:val="22"/>
          <w:szCs w:val="24"/>
          <w:lang w:eastAsia="hu-HU"/>
        </w:rPr>
      </w:pPr>
    </w:p>
    <w:p w14:paraId="4843362D" w14:textId="77777777" w:rsidR="007E3A94" w:rsidRPr="00857FF6" w:rsidRDefault="007E3A94" w:rsidP="007E3A94">
      <w:pPr>
        <w:spacing w:after="0" w:line="248" w:lineRule="auto"/>
        <w:ind w:left="-5" w:right="413"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Intézkedés: ………………………………………………………………………………………</w:t>
      </w:r>
    </w:p>
    <w:p w14:paraId="55822C98" w14:textId="77777777" w:rsidR="007E3A94" w:rsidRPr="00857FF6" w:rsidRDefault="007E3A94" w:rsidP="007E3A94">
      <w:pPr>
        <w:spacing w:after="0"/>
        <w:rPr>
          <w:rFonts w:eastAsia="Franklin Gothic Book" w:cs="Times New Roman"/>
          <w:color w:val="000000"/>
          <w:sz w:val="22"/>
          <w:szCs w:val="24"/>
          <w:lang w:eastAsia="hu-HU"/>
        </w:rPr>
      </w:pPr>
    </w:p>
    <w:p w14:paraId="7DF5B1A9" w14:textId="77777777" w:rsidR="007E3A94" w:rsidRPr="00857FF6" w:rsidRDefault="007E3A94" w:rsidP="007E3A94">
      <w:pPr>
        <w:spacing w:after="0" w:line="248" w:lineRule="auto"/>
        <w:ind w:left="-5" w:right="413"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Tájékoztatás megtörtént a véralkohol-vizsgálat kérésének lehetőségéről: …………</w:t>
      </w:r>
      <w:proofErr w:type="gramStart"/>
      <w:r w:rsidRPr="00857FF6">
        <w:rPr>
          <w:rFonts w:eastAsia="Franklin Gothic Book" w:cs="Times New Roman"/>
          <w:color w:val="000000"/>
          <w:sz w:val="22"/>
          <w:szCs w:val="24"/>
          <w:lang w:eastAsia="hu-HU"/>
        </w:rPr>
        <w:t>…….</w:t>
      </w:r>
      <w:proofErr w:type="gramEnd"/>
      <w:r w:rsidRPr="00857FF6">
        <w:rPr>
          <w:rFonts w:eastAsia="Franklin Gothic Book" w:cs="Times New Roman"/>
          <w:color w:val="000000"/>
          <w:sz w:val="22"/>
          <w:szCs w:val="24"/>
          <w:lang w:eastAsia="hu-HU"/>
        </w:rPr>
        <w:t xml:space="preserve">. </w:t>
      </w:r>
    </w:p>
    <w:p w14:paraId="55AD968E" w14:textId="77777777" w:rsidR="007E3A94" w:rsidRPr="00857FF6" w:rsidRDefault="007E3A94" w:rsidP="007E3A94">
      <w:pPr>
        <w:spacing w:after="0"/>
        <w:ind w:right="91"/>
        <w:jc w:val="center"/>
        <w:rPr>
          <w:rFonts w:eastAsia="Franklin Gothic Book" w:cs="Times New Roman"/>
          <w:color w:val="000000"/>
          <w:sz w:val="22"/>
          <w:szCs w:val="24"/>
          <w:lang w:eastAsia="hu-HU"/>
        </w:rPr>
      </w:pPr>
    </w:p>
    <w:p w14:paraId="7F75B0A8" w14:textId="77777777" w:rsidR="007E3A94" w:rsidRPr="00857FF6" w:rsidRDefault="007E3A94" w:rsidP="007E3A94">
      <w:pPr>
        <w:tabs>
          <w:tab w:val="center" w:pos="5670"/>
        </w:tabs>
        <w:spacing w:after="0" w:line="248" w:lineRule="auto"/>
        <w:ind w:right="30"/>
        <w:jc w:val="left"/>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ab/>
        <w:t>……………………………………………</w:t>
      </w:r>
    </w:p>
    <w:p w14:paraId="61070C86" w14:textId="77777777" w:rsidR="007E3A94" w:rsidRPr="00857FF6" w:rsidRDefault="007E3A94" w:rsidP="007E3A94">
      <w:pPr>
        <w:tabs>
          <w:tab w:val="center" w:pos="5670"/>
        </w:tabs>
        <w:spacing w:after="0" w:line="248" w:lineRule="auto"/>
        <w:ind w:right="30"/>
        <w:jc w:val="left"/>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ab/>
        <w:t>vizsgálatot végző aláírása</w:t>
      </w:r>
    </w:p>
    <w:p w14:paraId="6678554E" w14:textId="77777777" w:rsidR="007E3A94" w:rsidRPr="00857FF6" w:rsidRDefault="007E3A94" w:rsidP="007E3A94">
      <w:pPr>
        <w:spacing w:after="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A vizsgálat szabályszerűségét felügyelő tanú:</w:t>
      </w:r>
    </w:p>
    <w:p w14:paraId="316D8F5E" w14:textId="77777777" w:rsidR="007E3A94" w:rsidRPr="00857FF6" w:rsidRDefault="007E3A94" w:rsidP="007E3A94">
      <w:pPr>
        <w:spacing w:after="0"/>
        <w:rPr>
          <w:rFonts w:eastAsia="Franklin Gothic Book" w:cs="Times New Roman"/>
          <w:color w:val="000000"/>
          <w:sz w:val="22"/>
          <w:szCs w:val="24"/>
          <w:lang w:eastAsia="hu-HU"/>
        </w:rPr>
      </w:pPr>
    </w:p>
    <w:p w14:paraId="5321D08E" w14:textId="77777777" w:rsidR="007E3A94" w:rsidRPr="00857FF6" w:rsidRDefault="007E3A94" w:rsidP="007E3A94">
      <w:pPr>
        <w:tabs>
          <w:tab w:val="clear" w:pos="567"/>
          <w:tab w:val="left" w:pos="851"/>
          <w:tab w:val="center" w:pos="2552"/>
          <w:tab w:val="center" w:pos="6946"/>
        </w:tabs>
        <w:spacing w:after="0" w:line="248" w:lineRule="auto"/>
        <w:ind w:left="10" w:hanging="10"/>
        <w:jc w:val="left"/>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ab/>
        <w:t>név</w:t>
      </w:r>
      <w:r w:rsidRPr="00857FF6">
        <w:rPr>
          <w:rFonts w:eastAsia="Franklin Gothic Book" w:cs="Times New Roman"/>
          <w:color w:val="000000"/>
          <w:sz w:val="22"/>
          <w:szCs w:val="24"/>
          <w:lang w:eastAsia="hu-HU"/>
        </w:rPr>
        <w:tab/>
        <w:t xml:space="preserve">……………………………………………. </w:t>
      </w:r>
      <w:r w:rsidRPr="00857FF6">
        <w:rPr>
          <w:rFonts w:eastAsia="Franklin Gothic Book" w:cs="Times New Roman"/>
          <w:color w:val="000000"/>
          <w:sz w:val="22"/>
          <w:szCs w:val="24"/>
          <w:lang w:eastAsia="hu-HU"/>
        </w:rPr>
        <w:tab/>
        <w:t xml:space="preserve">……………………………………………. </w:t>
      </w:r>
    </w:p>
    <w:p w14:paraId="534AB565" w14:textId="77777777" w:rsidR="007E3A94" w:rsidRPr="00857FF6" w:rsidRDefault="007E3A94" w:rsidP="007E3A94">
      <w:pPr>
        <w:tabs>
          <w:tab w:val="clear" w:pos="567"/>
          <w:tab w:val="left" w:pos="851"/>
          <w:tab w:val="center" w:pos="2552"/>
          <w:tab w:val="center" w:pos="6946"/>
        </w:tabs>
        <w:spacing w:after="0" w:line="248" w:lineRule="auto"/>
        <w:ind w:left="10" w:hanging="10"/>
        <w:jc w:val="left"/>
        <w:rPr>
          <w:rFonts w:eastAsia="Franklin Gothic Book" w:cs="Times New Roman"/>
          <w:color w:val="000000"/>
          <w:sz w:val="22"/>
          <w:szCs w:val="24"/>
          <w:lang w:eastAsia="hu-HU"/>
        </w:rPr>
      </w:pPr>
    </w:p>
    <w:p w14:paraId="741DCD6A" w14:textId="77777777" w:rsidR="007E3A94" w:rsidRPr="00857FF6" w:rsidRDefault="007E3A94" w:rsidP="007E3A94">
      <w:pPr>
        <w:tabs>
          <w:tab w:val="clear" w:pos="567"/>
          <w:tab w:val="left" w:pos="851"/>
          <w:tab w:val="center" w:pos="2552"/>
          <w:tab w:val="center" w:pos="6946"/>
        </w:tabs>
        <w:spacing w:after="0" w:line="248" w:lineRule="auto"/>
        <w:ind w:left="10" w:hanging="10"/>
        <w:jc w:val="left"/>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beosztás</w:t>
      </w:r>
      <w:r w:rsidRPr="00857FF6">
        <w:rPr>
          <w:rFonts w:eastAsia="Franklin Gothic Book" w:cs="Times New Roman"/>
          <w:color w:val="000000"/>
          <w:sz w:val="22"/>
          <w:szCs w:val="24"/>
          <w:lang w:eastAsia="hu-HU"/>
        </w:rPr>
        <w:tab/>
        <w:t xml:space="preserve">……………………………………………. </w:t>
      </w:r>
      <w:r w:rsidRPr="00857FF6">
        <w:rPr>
          <w:rFonts w:eastAsia="Franklin Gothic Book" w:cs="Times New Roman"/>
          <w:color w:val="000000"/>
          <w:sz w:val="22"/>
          <w:szCs w:val="24"/>
          <w:lang w:eastAsia="hu-HU"/>
        </w:rPr>
        <w:tab/>
        <w:t>…………………………………………….</w:t>
      </w:r>
    </w:p>
    <w:p w14:paraId="365E40A9" w14:textId="77777777" w:rsidR="007E3A94" w:rsidRPr="00857FF6" w:rsidRDefault="007E3A94" w:rsidP="007E3A94">
      <w:pPr>
        <w:tabs>
          <w:tab w:val="clear" w:pos="567"/>
          <w:tab w:val="left" w:pos="851"/>
          <w:tab w:val="center" w:pos="2552"/>
          <w:tab w:val="center" w:pos="6946"/>
        </w:tabs>
        <w:spacing w:after="0" w:line="248" w:lineRule="auto"/>
        <w:ind w:left="10" w:hanging="10"/>
        <w:jc w:val="left"/>
        <w:rPr>
          <w:rFonts w:eastAsia="Franklin Gothic Book" w:cs="Times New Roman"/>
          <w:color w:val="000000"/>
          <w:sz w:val="22"/>
          <w:szCs w:val="24"/>
          <w:lang w:eastAsia="hu-HU"/>
        </w:rPr>
      </w:pPr>
    </w:p>
    <w:p w14:paraId="58E375A0" w14:textId="77777777" w:rsidR="007E3A94" w:rsidRPr="00857FF6" w:rsidRDefault="007E3A94" w:rsidP="007E3A94">
      <w:pPr>
        <w:tabs>
          <w:tab w:val="clear" w:pos="567"/>
          <w:tab w:val="left" w:pos="851"/>
          <w:tab w:val="center" w:pos="2552"/>
          <w:tab w:val="center" w:pos="6946"/>
        </w:tabs>
        <w:spacing w:after="0" w:line="248" w:lineRule="auto"/>
        <w:ind w:left="10" w:hanging="10"/>
        <w:jc w:val="left"/>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aláírás</w:t>
      </w:r>
      <w:r w:rsidRPr="00857FF6">
        <w:rPr>
          <w:rFonts w:eastAsia="Franklin Gothic Book" w:cs="Times New Roman"/>
          <w:color w:val="000000"/>
          <w:sz w:val="22"/>
          <w:szCs w:val="24"/>
          <w:lang w:eastAsia="hu-HU"/>
        </w:rPr>
        <w:tab/>
        <w:t>…………………………………………….</w:t>
      </w:r>
      <w:r w:rsidRPr="00857FF6">
        <w:rPr>
          <w:rFonts w:eastAsia="Franklin Gothic Book" w:cs="Times New Roman"/>
          <w:color w:val="000000"/>
          <w:sz w:val="22"/>
          <w:szCs w:val="24"/>
          <w:lang w:eastAsia="hu-HU"/>
        </w:rPr>
        <w:tab/>
        <w:t>…………………………………………….</w:t>
      </w:r>
    </w:p>
    <w:p w14:paraId="292459FC" w14:textId="77777777" w:rsidR="007E3A94" w:rsidRPr="00857FF6" w:rsidRDefault="007E3A94" w:rsidP="007E3A94">
      <w:pPr>
        <w:spacing w:after="0"/>
        <w:rPr>
          <w:rFonts w:eastAsia="Franklin Gothic Book" w:cs="Times New Roman"/>
          <w:color w:val="000000"/>
          <w:sz w:val="22"/>
          <w:szCs w:val="24"/>
          <w:lang w:eastAsia="hu-HU"/>
        </w:rPr>
      </w:pPr>
    </w:p>
    <w:p w14:paraId="729CF0BC" w14:textId="77777777" w:rsidR="007E3A94" w:rsidRPr="00857FF6" w:rsidRDefault="007E3A94" w:rsidP="007E3A94">
      <w:pPr>
        <w:spacing w:after="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A jegyzőkönyv három példányban készül: </w:t>
      </w:r>
    </w:p>
    <w:p w14:paraId="09CC547C" w14:textId="77777777" w:rsidR="007E3A94" w:rsidRPr="00857FF6" w:rsidRDefault="007E3A94" w:rsidP="007E3A94">
      <w:pPr>
        <w:spacing w:after="0" w:line="248" w:lineRule="auto"/>
        <w:ind w:left="370" w:right="413"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1 példány az ellenőrzött munkavállaló, </w:t>
      </w:r>
    </w:p>
    <w:p w14:paraId="7ED1DA02" w14:textId="77777777" w:rsidR="007E3A94" w:rsidRPr="00857FF6" w:rsidRDefault="007E3A94" w:rsidP="007E3A94">
      <w:pPr>
        <w:spacing w:after="0" w:line="248" w:lineRule="auto"/>
        <w:ind w:left="370" w:right="413"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1 példány a munkáltatói jogkör gyakorlója, </w:t>
      </w:r>
    </w:p>
    <w:p w14:paraId="53A56B12" w14:textId="77777777" w:rsidR="007E3A94" w:rsidRPr="00857FF6" w:rsidRDefault="007E3A94" w:rsidP="007E3A94">
      <w:pPr>
        <w:spacing w:after="0" w:line="248" w:lineRule="auto"/>
        <w:ind w:left="370" w:right="413" w:hanging="10"/>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1 példány az ellenőrzést végző birtokában marad az ittassági vizsgálati napló melléklete.</w:t>
      </w:r>
    </w:p>
    <w:p w14:paraId="0C09848F" w14:textId="77777777" w:rsidR="007E3A94" w:rsidRPr="00857FF6" w:rsidRDefault="007E3A94" w:rsidP="007E3A94">
      <w:pPr>
        <w:spacing w:after="0" w:line="276" w:lineRule="auto"/>
        <w:jc w:val="left"/>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br w:type="page"/>
      </w:r>
    </w:p>
    <w:p w14:paraId="642F0E74" w14:textId="77777777" w:rsidR="007E3A94" w:rsidRPr="00857FF6" w:rsidRDefault="007E3A94" w:rsidP="007E3A94">
      <w:pPr>
        <w:spacing w:after="10" w:line="248" w:lineRule="auto"/>
        <w:ind w:left="370" w:right="413" w:hanging="10"/>
        <w:rPr>
          <w:rFonts w:eastAsia="Franklin Gothic Book" w:cs="Times New Roman"/>
          <w:color w:val="000000"/>
          <w:sz w:val="22"/>
          <w:szCs w:val="24"/>
          <w:lang w:eastAsia="hu-HU"/>
        </w:rPr>
      </w:pPr>
    </w:p>
    <w:p w14:paraId="7C4A744B" w14:textId="77777777" w:rsidR="007E3A94" w:rsidRPr="00857FF6" w:rsidRDefault="007E3A94" w:rsidP="007E3A94">
      <w:pPr>
        <w:keepNext/>
        <w:keepLines/>
        <w:ind w:right="145"/>
        <w:jc w:val="center"/>
        <w:outlineLvl w:val="3"/>
        <w:rPr>
          <w:rFonts w:eastAsia="Franklin Gothic Book" w:cs="Times New Roman"/>
          <w:b/>
          <w:color w:val="000000"/>
          <w:sz w:val="22"/>
          <w:szCs w:val="24"/>
          <w:lang w:eastAsia="hu-HU"/>
        </w:rPr>
      </w:pPr>
      <w:r w:rsidRPr="00857FF6">
        <w:rPr>
          <w:rFonts w:eastAsia="Franklin Gothic Book" w:cs="Times New Roman"/>
          <w:b/>
          <w:color w:val="000000"/>
          <w:sz w:val="22"/>
          <w:szCs w:val="24"/>
          <w:lang w:eastAsia="hu-HU"/>
        </w:rPr>
        <w:t xml:space="preserve">Útmutató az „Ittasság Vizsgálati Jegyzőkönyv” gyakorlati alkalmazásához </w:t>
      </w:r>
    </w:p>
    <w:p w14:paraId="4F5C60A0" w14:textId="77777777" w:rsidR="007E3A94" w:rsidRPr="00857FF6" w:rsidRDefault="007E3A94" w:rsidP="007E3A94">
      <w:pPr>
        <w:ind w:right="91"/>
        <w:rPr>
          <w:rFonts w:eastAsia="Franklin Gothic Book" w:cs="Times New Roman"/>
          <w:color w:val="000000"/>
          <w:sz w:val="22"/>
          <w:szCs w:val="24"/>
          <w:lang w:eastAsia="hu-HU"/>
        </w:rPr>
      </w:pPr>
    </w:p>
    <w:p w14:paraId="25F3ABE0" w14:textId="77777777" w:rsidR="007E3A94" w:rsidRPr="00857FF6" w:rsidRDefault="007E3A94" w:rsidP="007E3A94">
      <w:pPr>
        <w:spacing w:after="10" w:line="248" w:lineRule="auto"/>
        <w:ind w:right="421"/>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Az alkoholos befolyásoltság vizsgálatát csak a munkáltató rendelheti el. </w:t>
      </w:r>
    </w:p>
    <w:p w14:paraId="10156A5F" w14:textId="77777777" w:rsidR="007E3A94" w:rsidRPr="00857FF6" w:rsidRDefault="007E3A94" w:rsidP="007E3A94">
      <w:pPr>
        <w:spacing w:after="10" w:line="248" w:lineRule="auto"/>
        <w:ind w:right="421"/>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 xml:space="preserve">A vizsgálatot legalább két tanú jelenlétében kell elvégezni és ebből legalább az egyikkel szintén el kell végeztetni a vizsgálatot. </w:t>
      </w:r>
    </w:p>
    <w:p w14:paraId="209E889E" w14:textId="77777777" w:rsidR="007E3A94" w:rsidRPr="00857FF6" w:rsidRDefault="007E3A94" w:rsidP="007E3A94">
      <w:pPr>
        <w:spacing w:after="10" w:line="248" w:lineRule="auto"/>
        <w:ind w:right="421"/>
        <w:rPr>
          <w:rFonts w:eastAsia="Franklin Gothic Book" w:cs="Times New Roman"/>
          <w:color w:val="000000"/>
          <w:sz w:val="22"/>
          <w:szCs w:val="24"/>
          <w:lang w:eastAsia="hu-HU"/>
        </w:rPr>
      </w:pPr>
      <w:r w:rsidRPr="00857FF6">
        <w:rPr>
          <w:rFonts w:eastAsia="Franklin Gothic Book" w:cs="Times New Roman"/>
          <w:color w:val="000000"/>
          <w:sz w:val="22"/>
          <w:szCs w:val="24"/>
          <w:lang w:eastAsia="hu-HU"/>
        </w:rPr>
        <w:t>Amennyiben a munkavállaló megtagadja a vizsgálatot, az az együttműködési kötelezettség megszegését jelenti.</w:t>
      </w:r>
    </w:p>
    <w:p w14:paraId="7CEBE186" w14:textId="77777777" w:rsidR="007E3A94" w:rsidRPr="00857FF6" w:rsidRDefault="007E3A94" w:rsidP="007E3A94">
      <w:pPr>
        <w:spacing w:after="10" w:line="248" w:lineRule="auto"/>
        <w:ind w:right="421"/>
        <w:rPr>
          <w:rFonts w:eastAsia="Franklin Gothic Book" w:cs="Times New Roman"/>
          <w:color w:val="000000"/>
          <w:sz w:val="22"/>
          <w:szCs w:val="24"/>
          <w:lang w:eastAsia="hu-HU"/>
        </w:rPr>
      </w:pPr>
    </w:p>
    <w:p w14:paraId="0037C081" w14:textId="77777777" w:rsidR="007E3A94" w:rsidRPr="00857FF6" w:rsidRDefault="007E3A94" w:rsidP="007E3A94">
      <w:pPr>
        <w:spacing w:after="10" w:line="248" w:lineRule="auto"/>
        <w:ind w:right="421"/>
        <w:rPr>
          <w:rFonts w:eastAsia="Franklin Gothic Book" w:cs="Times New Roman"/>
          <w:color w:val="000000"/>
          <w:sz w:val="22"/>
          <w:szCs w:val="24"/>
          <w:lang w:eastAsia="hu-HU"/>
        </w:rPr>
      </w:pPr>
    </w:p>
    <w:p w14:paraId="75E0BAD9" w14:textId="77777777" w:rsidR="007E3A94" w:rsidRPr="00857FF6" w:rsidRDefault="007E3A94" w:rsidP="007E3A94">
      <w:pPr>
        <w:suppressAutoHyphens/>
        <w:ind w:left="1990" w:right="421"/>
        <w:jc w:val="right"/>
        <w:rPr>
          <w:rFonts w:eastAsia="Franklin Gothic Book" w:cs="Times New Roman"/>
          <w:b/>
          <w:i/>
          <w:color w:val="000000"/>
          <w:sz w:val="22"/>
          <w:szCs w:val="24"/>
          <w:u w:color="000000"/>
          <w:lang w:eastAsia="hu-HU"/>
        </w:rPr>
        <w:sectPr w:rsidR="007E3A94" w:rsidRPr="00857FF6" w:rsidSect="006C791D">
          <w:headerReference w:type="default" r:id="rId61"/>
          <w:pgSz w:w="11906" w:h="16841"/>
          <w:pgMar w:top="712" w:right="1102" w:bottom="714" w:left="1418" w:header="708" w:footer="2" w:gutter="0"/>
          <w:cols w:space="708"/>
        </w:sectPr>
      </w:pPr>
    </w:p>
    <w:p w14:paraId="496D1A8F" w14:textId="77777777" w:rsidR="007E3A94" w:rsidRPr="00857FF6" w:rsidRDefault="007E3A94" w:rsidP="007E3A94">
      <w:pPr>
        <w:jc w:val="center"/>
        <w:rPr>
          <w:b/>
          <w:szCs w:val="28"/>
        </w:rPr>
      </w:pPr>
      <w:r w:rsidRPr="00857FF6">
        <w:rPr>
          <w:b/>
          <w:szCs w:val="28"/>
        </w:rPr>
        <w:lastRenderedPageBreak/>
        <w:t>Az Egyetem területén munkát végző külső vállalkozás munkavégzését irányító vezetőjének nyilatkozata a munkavégzés megkezdése előtt</w:t>
      </w:r>
    </w:p>
    <w:p w14:paraId="79A0AE3F" w14:textId="77777777" w:rsidR="007E3A94" w:rsidRPr="00857FF6" w:rsidRDefault="007E3A94" w:rsidP="007E3A94">
      <w:pPr>
        <w:tabs>
          <w:tab w:val="clear" w:pos="567"/>
        </w:tabs>
        <w:suppressAutoHyphens/>
        <w:rPr>
          <w:rFonts w:eastAsia="Franklin Gothic Book" w:cs="Times New Roman"/>
          <w:b/>
          <w:i/>
          <w:color w:val="000000"/>
          <w:sz w:val="22"/>
          <w:szCs w:val="24"/>
          <w:u w:color="000000"/>
          <w:lang w:eastAsia="hu-HU"/>
        </w:rPr>
      </w:pPr>
    </w:p>
    <w:p w14:paraId="24499FF9" w14:textId="77777777" w:rsidR="007E3A94" w:rsidRPr="00857FF6" w:rsidRDefault="007E3A94" w:rsidP="007E3A94">
      <w:pPr>
        <w:tabs>
          <w:tab w:val="clear" w:pos="567"/>
        </w:tabs>
        <w:suppressAutoHyphens/>
        <w:rPr>
          <w:rFonts w:eastAsia="Franklin Gothic Book" w:cs="Times New Roman"/>
          <w:b/>
          <w:i/>
          <w:color w:val="000000"/>
          <w:sz w:val="22"/>
          <w:szCs w:val="24"/>
          <w:u w:color="000000"/>
          <w:lang w:eastAsia="hu-HU"/>
        </w:rPr>
      </w:pPr>
    </w:p>
    <w:p w14:paraId="378ADB50" w14:textId="77777777" w:rsidR="007E3A94" w:rsidRPr="00857FF6" w:rsidRDefault="007E3A94" w:rsidP="007E3A94">
      <w:pPr>
        <w:pStyle w:val="Listaszerbekezds"/>
        <w:numPr>
          <w:ilvl w:val="0"/>
          <w:numId w:val="105"/>
        </w:numPr>
        <w:suppressAutoHyphens/>
        <w:spacing w:before="120" w:after="0"/>
        <w:ind w:left="0" w:firstLine="0"/>
        <w:rPr>
          <w:rFonts w:eastAsia="Franklin Gothic Book"/>
          <w:color w:val="000000"/>
          <w:sz w:val="22"/>
          <w:u w:color="000000"/>
        </w:rPr>
      </w:pPr>
      <w:r w:rsidRPr="00857FF6">
        <w:rPr>
          <w:rFonts w:eastAsia="Franklin Gothic Book"/>
          <w:color w:val="000000"/>
          <w:sz w:val="22"/>
          <w:u w:color="000000"/>
        </w:rPr>
        <w:t>Az Egyetem (a továbbiakban: Megbízó) területén munkát végző külső cég, vállalkozás, természetes személy munkavégzését irányító vezetőjének (a továbbiakban: Megbízott) nyilatkozatot kell tennie a munkavégzés megkezdése előtt. A nyilatkozatban a Megbízott aláírásával elismeri, hogy az egészséget nem veszélyeztető és biztonságos munkavégzés, valamint annak hatókörében tartózkodók biztonsága érdekében az alábbi feltételeket biztosítja:</w:t>
      </w:r>
    </w:p>
    <w:p w14:paraId="650C6D51" w14:textId="77777777" w:rsidR="007E3A94" w:rsidRPr="00857FF6" w:rsidRDefault="007E3A94" w:rsidP="007E3A94">
      <w:pPr>
        <w:numPr>
          <w:ilvl w:val="0"/>
          <w:numId w:val="106"/>
        </w:numPr>
        <w:tabs>
          <w:tab w:val="clear" w:pos="567"/>
        </w:tabs>
        <w:snapToGrid w:val="0"/>
        <w:spacing w:after="0"/>
        <w:ind w:right="30"/>
        <w:rPr>
          <w:rFonts w:eastAsia="Franklin Gothic Book" w:cs="Times New Roman"/>
          <w:color w:val="000000"/>
          <w:sz w:val="22"/>
          <w:szCs w:val="24"/>
          <w:u w:color="000000"/>
          <w:lang w:eastAsia="hu-HU"/>
        </w:rPr>
      </w:pPr>
      <w:r w:rsidRPr="00857FF6">
        <w:rPr>
          <w:rFonts w:eastAsia="Franklin Gothic Book" w:cs="Times New Roman"/>
          <w:color w:val="000000"/>
          <w:sz w:val="22"/>
          <w:szCs w:val="24"/>
          <w:u w:color="000000"/>
          <w:lang w:eastAsia="hu-HU"/>
        </w:rPr>
        <w:t>a munkavédelemről szóló 1993. évi XCIII. törvény 87. §-</w:t>
      </w:r>
      <w:proofErr w:type="spellStart"/>
      <w:r w:rsidRPr="00857FF6">
        <w:rPr>
          <w:rFonts w:eastAsia="Franklin Gothic Book" w:cs="Times New Roman"/>
          <w:color w:val="000000"/>
          <w:sz w:val="22"/>
          <w:szCs w:val="24"/>
          <w:u w:color="000000"/>
          <w:lang w:eastAsia="hu-HU"/>
        </w:rPr>
        <w:t>ának</w:t>
      </w:r>
      <w:proofErr w:type="spellEnd"/>
      <w:r w:rsidRPr="00857FF6">
        <w:rPr>
          <w:rFonts w:eastAsia="Franklin Gothic Book" w:cs="Times New Roman"/>
          <w:color w:val="000000"/>
          <w:sz w:val="22"/>
          <w:szCs w:val="24"/>
          <w:u w:color="000000"/>
          <w:lang w:eastAsia="hu-HU"/>
        </w:rPr>
        <w:t xml:space="preserve"> 5. pontjában meghatározott azon munkahelyekre, amelyek építési munkahelynek minősülnek, és ahol szervezett munkavégzés keretében külön jogszabály szerinti építmény létesül vagy építési tevékenység valósul meg, a 4/2002. (II. 20.) </w:t>
      </w:r>
      <w:proofErr w:type="spellStart"/>
      <w:r w:rsidRPr="00857FF6">
        <w:rPr>
          <w:rFonts w:eastAsia="Franklin Gothic Book" w:cs="Times New Roman"/>
          <w:color w:val="000000"/>
          <w:sz w:val="22"/>
          <w:szCs w:val="24"/>
          <w:u w:color="000000"/>
          <w:lang w:eastAsia="hu-HU"/>
        </w:rPr>
        <w:t>SzCsM</w:t>
      </w:r>
      <w:proofErr w:type="spellEnd"/>
      <w:r w:rsidRPr="00857FF6">
        <w:rPr>
          <w:rFonts w:eastAsia="Franklin Gothic Book" w:cs="Times New Roman"/>
          <w:color w:val="000000"/>
          <w:sz w:val="22"/>
          <w:szCs w:val="24"/>
          <w:u w:color="000000"/>
          <w:lang w:eastAsia="hu-HU"/>
        </w:rPr>
        <w:t>-EüM együttes rendelet 6. § (2) bekezdésének b) pontjában meghatározott tartalmú biztonsági és egészségvédelmi terv elkészítését, amelynek fénymásolt példányát a munka megkezdése előtt az Egyetem részére átadja.</w:t>
      </w:r>
    </w:p>
    <w:p w14:paraId="28CAB3CA" w14:textId="77777777" w:rsidR="007E3A94" w:rsidRPr="00857FF6" w:rsidRDefault="007E3A94" w:rsidP="007E3A94">
      <w:pPr>
        <w:numPr>
          <w:ilvl w:val="0"/>
          <w:numId w:val="106"/>
        </w:numPr>
        <w:tabs>
          <w:tab w:val="clear" w:pos="567"/>
        </w:tabs>
        <w:snapToGrid w:val="0"/>
        <w:spacing w:after="0"/>
        <w:ind w:right="30"/>
        <w:rPr>
          <w:rFonts w:eastAsia="Franklin Gothic Book" w:cs="Times New Roman"/>
          <w:color w:val="000000"/>
          <w:sz w:val="22"/>
          <w:szCs w:val="24"/>
          <w:u w:color="000000"/>
          <w:lang w:eastAsia="hu-HU"/>
        </w:rPr>
      </w:pPr>
      <w:r w:rsidRPr="00857FF6">
        <w:rPr>
          <w:rFonts w:eastAsia="Franklin Gothic Book" w:cs="Times New Roman"/>
          <w:color w:val="000000"/>
          <w:sz w:val="22"/>
          <w:szCs w:val="24"/>
          <w:u w:color="000000"/>
          <w:lang w:eastAsia="hu-HU"/>
        </w:rPr>
        <w:t xml:space="preserve">a munka megkezdése előtt a Megbízó részéről kijelölt kapcsolattartóval történő személyes találkozást, a munkaterület átvételét, ha szükséges lehatárolását, a veszélyzóna körülkerítését, vagy más módon történő lezárását, a munkavégzés összehangolásában történő közreműködést,    </w:t>
      </w:r>
    </w:p>
    <w:p w14:paraId="03600D6D" w14:textId="77777777" w:rsidR="007E3A94" w:rsidRPr="00857FF6" w:rsidRDefault="007E3A94" w:rsidP="007E3A94">
      <w:pPr>
        <w:numPr>
          <w:ilvl w:val="0"/>
          <w:numId w:val="106"/>
        </w:numPr>
        <w:tabs>
          <w:tab w:val="clear" w:pos="567"/>
        </w:tabs>
        <w:snapToGrid w:val="0"/>
        <w:spacing w:after="0"/>
        <w:ind w:right="30"/>
        <w:rPr>
          <w:rFonts w:eastAsia="Franklin Gothic Book" w:cs="Times New Roman"/>
          <w:color w:val="000000"/>
          <w:sz w:val="22"/>
          <w:szCs w:val="24"/>
          <w:u w:color="000000"/>
          <w:lang w:eastAsia="hu-HU"/>
        </w:rPr>
      </w:pPr>
      <w:r w:rsidRPr="00857FF6">
        <w:rPr>
          <w:rFonts w:eastAsia="Franklin Gothic Book" w:cs="Times New Roman"/>
          <w:color w:val="000000"/>
          <w:sz w:val="22"/>
          <w:szCs w:val="24"/>
          <w:u w:color="000000"/>
          <w:lang w:eastAsia="hu-HU"/>
        </w:rPr>
        <w:t xml:space="preserve">hogy munkavállalói csak a munkaterületen tartózkodnak, illetve az annak megközelítéséhez szükséges közlekedési útvonalakat használják,   </w:t>
      </w:r>
    </w:p>
    <w:p w14:paraId="16EFB530" w14:textId="77777777" w:rsidR="007E3A94" w:rsidRPr="00857FF6" w:rsidRDefault="007E3A94" w:rsidP="007E3A94">
      <w:pPr>
        <w:numPr>
          <w:ilvl w:val="0"/>
          <w:numId w:val="106"/>
        </w:numPr>
        <w:tabs>
          <w:tab w:val="clear" w:pos="567"/>
        </w:tabs>
        <w:snapToGrid w:val="0"/>
        <w:spacing w:after="0"/>
        <w:ind w:right="30"/>
        <w:rPr>
          <w:rFonts w:eastAsia="Franklin Gothic Book" w:cs="Times New Roman"/>
          <w:color w:val="000000"/>
          <w:sz w:val="22"/>
          <w:szCs w:val="24"/>
          <w:u w:color="000000"/>
          <w:lang w:eastAsia="hu-HU"/>
        </w:rPr>
      </w:pPr>
      <w:r w:rsidRPr="00857FF6">
        <w:rPr>
          <w:rFonts w:eastAsia="Franklin Gothic Book" w:cs="Times New Roman"/>
          <w:color w:val="000000"/>
          <w:sz w:val="22"/>
          <w:szCs w:val="24"/>
          <w:u w:color="000000"/>
          <w:lang w:eastAsia="hu-HU"/>
        </w:rPr>
        <w:t xml:space="preserve">munkavállalói munkavégzésnek jogszabályok szerinti irányítását, a munka-, tűzvédelmi szabályoknak megfelelő munkavégzést, a munkavégzés területének szabályszerű kialakítását és ezen szabályok betartásának folyamatos ellenőrzését, </w:t>
      </w:r>
    </w:p>
    <w:p w14:paraId="0506BAD2" w14:textId="77777777" w:rsidR="007E3A94" w:rsidRPr="00857FF6" w:rsidRDefault="007E3A94" w:rsidP="007E3A94">
      <w:pPr>
        <w:numPr>
          <w:ilvl w:val="0"/>
          <w:numId w:val="106"/>
        </w:numPr>
        <w:tabs>
          <w:tab w:val="clear" w:pos="567"/>
        </w:tabs>
        <w:snapToGrid w:val="0"/>
        <w:spacing w:after="0"/>
        <w:ind w:right="30"/>
        <w:rPr>
          <w:rFonts w:eastAsia="Franklin Gothic Book" w:cs="Times New Roman"/>
          <w:color w:val="000000"/>
          <w:sz w:val="22"/>
          <w:szCs w:val="24"/>
          <w:u w:color="000000"/>
          <w:lang w:eastAsia="hu-HU"/>
        </w:rPr>
      </w:pPr>
      <w:r w:rsidRPr="00857FF6">
        <w:rPr>
          <w:rFonts w:eastAsia="Franklin Gothic Book" w:cs="Times New Roman"/>
          <w:color w:val="000000"/>
          <w:sz w:val="22"/>
          <w:szCs w:val="24"/>
          <w:u w:color="000000"/>
          <w:lang w:eastAsia="hu-HU"/>
        </w:rPr>
        <w:t>munkavállalói számára az előzetes munka- és tűzvédelmi oktatás megtartását,</w:t>
      </w:r>
    </w:p>
    <w:p w14:paraId="6E39CF98" w14:textId="77777777" w:rsidR="007E3A94" w:rsidRPr="00857FF6" w:rsidRDefault="007E3A94" w:rsidP="007E3A94">
      <w:pPr>
        <w:numPr>
          <w:ilvl w:val="0"/>
          <w:numId w:val="106"/>
        </w:numPr>
        <w:tabs>
          <w:tab w:val="clear" w:pos="567"/>
        </w:tabs>
        <w:snapToGrid w:val="0"/>
        <w:spacing w:after="0"/>
        <w:ind w:right="30"/>
        <w:rPr>
          <w:rFonts w:eastAsia="Franklin Gothic Book" w:cs="Times New Roman"/>
          <w:color w:val="000000"/>
          <w:sz w:val="22"/>
          <w:szCs w:val="24"/>
          <w:u w:color="000000"/>
          <w:lang w:eastAsia="hu-HU"/>
        </w:rPr>
      </w:pPr>
      <w:r w:rsidRPr="00857FF6">
        <w:rPr>
          <w:rFonts w:eastAsia="Franklin Gothic Book" w:cs="Times New Roman"/>
          <w:color w:val="000000"/>
          <w:sz w:val="22"/>
          <w:szCs w:val="24"/>
          <w:u w:color="000000"/>
          <w:lang w:eastAsia="hu-HU"/>
        </w:rPr>
        <w:t>a szerződésben vállalt munka biztonságos elvégzéséhez szükséges, a jogszabályi előírások szerinti államilag elismert szakképesítéssel rendelkező munkavállalói létszám rendelkezésre bocsátását,</w:t>
      </w:r>
    </w:p>
    <w:p w14:paraId="3ADDFB19" w14:textId="77777777" w:rsidR="007E3A94" w:rsidRPr="00857FF6" w:rsidRDefault="007E3A94" w:rsidP="007E3A94">
      <w:pPr>
        <w:numPr>
          <w:ilvl w:val="0"/>
          <w:numId w:val="106"/>
        </w:numPr>
        <w:tabs>
          <w:tab w:val="clear" w:pos="567"/>
        </w:tabs>
        <w:snapToGrid w:val="0"/>
        <w:spacing w:after="0"/>
        <w:ind w:right="30"/>
        <w:rPr>
          <w:rFonts w:eastAsia="Franklin Gothic Book" w:cs="Times New Roman"/>
          <w:color w:val="000000"/>
          <w:sz w:val="22"/>
          <w:szCs w:val="24"/>
          <w:u w:color="000000"/>
          <w:lang w:eastAsia="hu-HU"/>
        </w:rPr>
      </w:pPr>
      <w:r w:rsidRPr="00857FF6">
        <w:rPr>
          <w:rFonts w:eastAsia="Franklin Gothic Book" w:cs="Times New Roman"/>
          <w:color w:val="000000"/>
          <w:sz w:val="22"/>
          <w:szCs w:val="24"/>
          <w:u w:color="000000"/>
          <w:lang w:eastAsia="hu-HU"/>
        </w:rPr>
        <w:t>emelőgép használta esetén, érvényes felülvizsgálat meglétét, annak kezeléséhez szükséges, államilag elismert szakképesítéssel rendelkező, szükséges számú munkavállaló biztosítása, az emelőgép munkakezdés előtti műszakos vizsgálatának elvégzését és dokumentálását az emelőgép naplóba,</w:t>
      </w:r>
    </w:p>
    <w:p w14:paraId="70F6B1BD" w14:textId="77777777" w:rsidR="007E3A94" w:rsidRPr="00857FF6" w:rsidRDefault="007E3A94" w:rsidP="007E3A94">
      <w:pPr>
        <w:numPr>
          <w:ilvl w:val="0"/>
          <w:numId w:val="106"/>
        </w:numPr>
        <w:tabs>
          <w:tab w:val="clear" w:pos="567"/>
        </w:tabs>
        <w:snapToGrid w:val="0"/>
        <w:spacing w:after="0"/>
        <w:ind w:right="30"/>
        <w:rPr>
          <w:rFonts w:eastAsia="Franklin Gothic Book" w:cs="Times New Roman"/>
          <w:color w:val="000000"/>
          <w:sz w:val="22"/>
          <w:szCs w:val="24"/>
          <w:u w:color="000000"/>
          <w:lang w:eastAsia="hu-HU"/>
        </w:rPr>
      </w:pPr>
      <w:r w:rsidRPr="00857FF6">
        <w:rPr>
          <w:rFonts w:eastAsia="Franklin Gothic Book" w:cs="Times New Roman"/>
          <w:color w:val="000000"/>
          <w:sz w:val="22"/>
          <w:szCs w:val="24"/>
          <w:u w:color="000000"/>
          <w:lang w:eastAsia="hu-HU"/>
        </w:rPr>
        <w:t>a biztonságos emeléshez szükséges, megfelelő teherbírású, időszakos felülvizsgálaton megfelelt minősítésű függesztőeszközök, teherkötözésből kioktatással rendelkező munkavállaló alkalmazását,</w:t>
      </w:r>
    </w:p>
    <w:p w14:paraId="430DA0B0" w14:textId="77777777" w:rsidR="007E3A94" w:rsidRPr="00857FF6" w:rsidRDefault="007E3A94" w:rsidP="007E3A94">
      <w:pPr>
        <w:numPr>
          <w:ilvl w:val="0"/>
          <w:numId w:val="106"/>
        </w:numPr>
        <w:tabs>
          <w:tab w:val="clear" w:pos="567"/>
        </w:tabs>
        <w:snapToGrid w:val="0"/>
        <w:spacing w:after="0"/>
        <w:ind w:right="30"/>
        <w:rPr>
          <w:rFonts w:eastAsia="Franklin Gothic Book" w:cs="Times New Roman"/>
          <w:color w:val="000000"/>
          <w:sz w:val="22"/>
          <w:szCs w:val="24"/>
          <w:u w:color="000000"/>
          <w:lang w:eastAsia="hu-HU"/>
        </w:rPr>
      </w:pPr>
      <w:r w:rsidRPr="00857FF6">
        <w:rPr>
          <w:rFonts w:eastAsia="Franklin Gothic Book" w:cs="Times New Roman"/>
          <w:color w:val="000000"/>
          <w:sz w:val="22"/>
          <w:szCs w:val="24"/>
          <w:u w:color="000000"/>
          <w:lang w:eastAsia="hu-HU"/>
        </w:rPr>
        <w:t xml:space="preserve">tűzvédelmi szakvizsgához kötött tevékenységet (hegesztés, köszörülés, </w:t>
      </w:r>
      <w:proofErr w:type="gramStart"/>
      <w:r w:rsidRPr="00857FF6">
        <w:rPr>
          <w:rFonts w:eastAsia="Franklin Gothic Book" w:cs="Times New Roman"/>
          <w:color w:val="000000"/>
          <w:sz w:val="22"/>
          <w:szCs w:val="24"/>
          <w:u w:color="000000"/>
          <w:lang w:eastAsia="hu-HU"/>
        </w:rPr>
        <w:t>vágás,</w:t>
      </w:r>
      <w:proofErr w:type="gramEnd"/>
      <w:r w:rsidRPr="00857FF6">
        <w:rPr>
          <w:rFonts w:eastAsia="Franklin Gothic Book" w:cs="Times New Roman"/>
          <w:color w:val="000000"/>
          <w:sz w:val="22"/>
          <w:szCs w:val="24"/>
          <w:u w:color="000000"/>
          <w:lang w:eastAsia="hu-HU"/>
        </w:rPr>
        <w:t xml:space="preserve"> stb.) igénylő munka esetén érvényes tűzvédelmi szakvizsgával rendelkező munkavállaló és munkairányító alkalmazását,    </w:t>
      </w:r>
    </w:p>
    <w:p w14:paraId="7CDA51AE" w14:textId="77777777" w:rsidR="007E3A94" w:rsidRPr="00857FF6" w:rsidRDefault="007E3A94" w:rsidP="007E3A94">
      <w:pPr>
        <w:numPr>
          <w:ilvl w:val="0"/>
          <w:numId w:val="106"/>
        </w:numPr>
        <w:tabs>
          <w:tab w:val="clear" w:pos="567"/>
        </w:tabs>
        <w:snapToGrid w:val="0"/>
        <w:spacing w:after="0"/>
        <w:ind w:right="30"/>
        <w:rPr>
          <w:rFonts w:eastAsia="Franklin Gothic Book" w:cs="Times New Roman"/>
          <w:color w:val="000000"/>
          <w:sz w:val="22"/>
          <w:szCs w:val="24"/>
          <w:u w:color="000000"/>
          <w:lang w:eastAsia="hu-HU"/>
        </w:rPr>
      </w:pPr>
      <w:r w:rsidRPr="00857FF6">
        <w:rPr>
          <w:rFonts w:eastAsia="Franklin Gothic Book" w:cs="Times New Roman"/>
          <w:color w:val="000000"/>
          <w:sz w:val="22"/>
          <w:szCs w:val="24"/>
          <w:u w:color="000000"/>
          <w:lang w:eastAsia="hu-HU"/>
        </w:rPr>
        <w:t>munkavállalói részére a munkaruha, munkacipő, az egyéni védőeszközök, védőital, tisztálkodó szerek és tisztálkodási lehetőség rendelkezésre bocsátását,</w:t>
      </w:r>
    </w:p>
    <w:p w14:paraId="5E7C86EE" w14:textId="77777777" w:rsidR="007E3A94" w:rsidRPr="00857FF6" w:rsidRDefault="007E3A94" w:rsidP="007E3A94">
      <w:pPr>
        <w:numPr>
          <w:ilvl w:val="0"/>
          <w:numId w:val="106"/>
        </w:numPr>
        <w:tabs>
          <w:tab w:val="clear" w:pos="567"/>
        </w:tabs>
        <w:snapToGrid w:val="0"/>
        <w:spacing w:after="0"/>
        <w:ind w:right="30"/>
        <w:rPr>
          <w:rFonts w:eastAsia="Franklin Gothic Book" w:cs="Times New Roman"/>
          <w:color w:val="000000"/>
          <w:sz w:val="22"/>
          <w:szCs w:val="24"/>
          <w:u w:color="000000"/>
          <w:lang w:eastAsia="hu-HU"/>
        </w:rPr>
      </w:pPr>
      <w:r w:rsidRPr="00857FF6">
        <w:rPr>
          <w:rFonts w:eastAsia="Franklin Gothic Book" w:cs="Times New Roman"/>
          <w:color w:val="000000"/>
          <w:sz w:val="22"/>
          <w:szCs w:val="24"/>
          <w:u w:color="000000"/>
          <w:lang w:eastAsia="hu-HU"/>
        </w:rPr>
        <w:t>orvosi alkalmassági vizsgálaton alkalmas minősítést kapott munkavállalók alkalmazását,</w:t>
      </w:r>
    </w:p>
    <w:p w14:paraId="6A514913" w14:textId="77777777" w:rsidR="007E3A94" w:rsidRPr="00857FF6" w:rsidRDefault="007E3A94" w:rsidP="007E3A94">
      <w:pPr>
        <w:numPr>
          <w:ilvl w:val="0"/>
          <w:numId w:val="106"/>
        </w:numPr>
        <w:tabs>
          <w:tab w:val="clear" w:pos="567"/>
        </w:tabs>
        <w:snapToGrid w:val="0"/>
        <w:spacing w:after="0"/>
        <w:ind w:right="30"/>
        <w:rPr>
          <w:rFonts w:eastAsia="Franklin Gothic Book" w:cs="Times New Roman"/>
          <w:color w:val="000000"/>
          <w:sz w:val="22"/>
          <w:szCs w:val="24"/>
          <w:u w:color="000000"/>
          <w:lang w:eastAsia="hu-HU"/>
        </w:rPr>
      </w:pPr>
      <w:r w:rsidRPr="00857FF6">
        <w:rPr>
          <w:rFonts w:eastAsia="Franklin Gothic Book" w:cs="Times New Roman"/>
          <w:color w:val="000000"/>
          <w:sz w:val="22"/>
          <w:szCs w:val="24"/>
          <w:u w:color="000000"/>
          <w:lang w:eastAsia="hu-HU"/>
        </w:rPr>
        <w:t>munkavállalóit ért munkabaleset kivizsgálását, bejelentését, nyilvántartását a vonatkozó jogszabályok szerint,</w:t>
      </w:r>
    </w:p>
    <w:p w14:paraId="4B6D5E54" w14:textId="77777777" w:rsidR="007E3A94" w:rsidRPr="00857FF6" w:rsidRDefault="007E3A94" w:rsidP="007E3A94">
      <w:pPr>
        <w:numPr>
          <w:ilvl w:val="0"/>
          <w:numId w:val="106"/>
        </w:numPr>
        <w:tabs>
          <w:tab w:val="clear" w:pos="567"/>
        </w:tabs>
        <w:snapToGrid w:val="0"/>
        <w:spacing w:after="0"/>
        <w:ind w:right="30"/>
        <w:rPr>
          <w:rFonts w:eastAsia="Franklin Gothic Book" w:cs="Times New Roman"/>
          <w:color w:val="000000"/>
          <w:sz w:val="22"/>
          <w:szCs w:val="24"/>
          <w:u w:color="000000"/>
          <w:lang w:eastAsia="hu-HU"/>
        </w:rPr>
      </w:pPr>
      <w:r w:rsidRPr="00857FF6">
        <w:rPr>
          <w:rFonts w:eastAsia="Franklin Gothic Book" w:cs="Times New Roman"/>
          <w:color w:val="000000"/>
          <w:sz w:val="22"/>
          <w:szCs w:val="24"/>
          <w:u w:color="000000"/>
          <w:lang w:eastAsia="hu-HU"/>
        </w:rPr>
        <w:t>munkavállalói számára az elsősegélynyújtás tárgyi, személyi és szervezési feltételeinek biztosítását,</w:t>
      </w:r>
    </w:p>
    <w:p w14:paraId="3DC8A318" w14:textId="77777777" w:rsidR="007E3A94" w:rsidRPr="00857FF6" w:rsidRDefault="007E3A94" w:rsidP="007E3A94">
      <w:pPr>
        <w:numPr>
          <w:ilvl w:val="0"/>
          <w:numId w:val="106"/>
        </w:numPr>
        <w:tabs>
          <w:tab w:val="clear" w:pos="567"/>
        </w:tabs>
        <w:snapToGrid w:val="0"/>
        <w:spacing w:after="0"/>
        <w:ind w:right="30"/>
        <w:rPr>
          <w:rFonts w:eastAsia="Franklin Gothic Book" w:cs="Times New Roman"/>
          <w:color w:val="000000"/>
          <w:sz w:val="22"/>
          <w:szCs w:val="24"/>
          <w:u w:color="000000"/>
          <w:lang w:eastAsia="hu-HU"/>
        </w:rPr>
      </w:pPr>
      <w:r w:rsidRPr="00857FF6">
        <w:rPr>
          <w:rFonts w:eastAsia="Franklin Gothic Book" w:cs="Times New Roman"/>
          <w:color w:val="000000"/>
          <w:sz w:val="22"/>
          <w:szCs w:val="24"/>
          <w:u w:color="000000"/>
          <w:lang w:eastAsia="hu-HU"/>
        </w:rPr>
        <w:t xml:space="preserve">magasban (padozattól 1 m-nél magasabban) végzett munka esetén a leesés elleni védelem biztosítását, </w:t>
      </w:r>
    </w:p>
    <w:p w14:paraId="55259CBE" w14:textId="77777777" w:rsidR="007E3A94" w:rsidRPr="00857FF6" w:rsidRDefault="007E3A94" w:rsidP="007E3A94">
      <w:pPr>
        <w:numPr>
          <w:ilvl w:val="0"/>
          <w:numId w:val="106"/>
        </w:numPr>
        <w:tabs>
          <w:tab w:val="clear" w:pos="567"/>
        </w:tabs>
        <w:suppressAutoHyphens/>
        <w:spacing w:after="0"/>
        <w:ind w:right="30"/>
        <w:rPr>
          <w:rFonts w:eastAsia="Franklin Gothic Book" w:cs="Times New Roman"/>
          <w:color w:val="000000"/>
          <w:sz w:val="22"/>
          <w:szCs w:val="24"/>
          <w:u w:color="000000"/>
          <w:lang w:eastAsia="hu-HU"/>
        </w:rPr>
      </w:pPr>
      <w:r w:rsidRPr="00857FF6">
        <w:rPr>
          <w:rFonts w:eastAsia="Franklin Gothic Book" w:cs="Times New Roman"/>
          <w:color w:val="000000"/>
          <w:sz w:val="22"/>
          <w:szCs w:val="24"/>
          <w:u w:color="000000"/>
          <w:lang w:eastAsia="hu-HU"/>
        </w:rPr>
        <w:t>Megbízott által használt, nem a Megbízó tulajdonát képező villamos munkaeszközök jogszabály által előírt érintésvédelmi és biztonsági felülvizsgálatának elvégeztetését,</w:t>
      </w:r>
    </w:p>
    <w:p w14:paraId="1EFB1ABD" w14:textId="77777777" w:rsidR="007E3A94" w:rsidRPr="00857FF6" w:rsidRDefault="007E3A94" w:rsidP="007E3A94">
      <w:pPr>
        <w:numPr>
          <w:ilvl w:val="0"/>
          <w:numId w:val="106"/>
        </w:numPr>
        <w:tabs>
          <w:tab w:val="clear" w:pos="567"/>
        </w:tabs>
        <w:suppressAutoHyphens/>
        <w:spacing w:after="0"/>
        <w:ind w:right="30"/>
        <w:rPr>
          <w:rFonts w:eastAsia="Franklin Gothic Book" w:cs="Times New Roman"/>
          <w:color w:val="000000"/>
          <w:sz w:val="22"/>
          <w:szCs w:val="24"/>
          <w:u w:color="000000"/>
          <w:lang w:eastAsia="hu-HU"/>
        </w:rPr>
      </w:pPr>
      <w:r w:rsidRPr="00857FF6">
        <w:rPr>
          <w:rFonts w:eastAsia="Franklin Gothic Book" w:cs="Times New Roman"/>
          <w:color w:val="000000"/>
          <w:sz w:val="22"/>
          <w:szCs w:val="24"/>
          <w:u w:color="000000"/>
          <w:lang w:eastAsia="hu-HU"/>
        </w:rPr>
        <w:t>napi munkavégzés befejezése után megbízott által használt villamos berendezések hálózatról történő leválasztását,</w:t>
      </w:r>
    </w:p>
    <w:p w14:paraId="223D85DA" w14:textId="77777777" w:rsidR="007E3A94" w:rsidRPr="00857FF6" w:rsidRDefault="007E3A94" w:rsidP="007E3A94">
      <w:pPr>
        <w:numPr>
          <w:ilvl w:val="0"/>
          <w:numId w:val="106"/>
        </w:numPr>
        <w:tabs>
          <w:tab w:val="clear" w:pos="567"/>
        </w:tabs>
        <w:suppressAutoHyphens/>
        <w:spacing w:after="0"/>
        <w:ind w:right="30"/>
        <w:rPr>
          <w:rFonts w:eastAsia="Franklin Gothic Book" w:cs="Times New Roman"/>
          <w:color w:val="000000"/>
          <w:sz w:val="22"/>
          <w:szCs w:val="24"/>
          <w:u w:color="000000"/>
          <w:lang w:eastAsia="hu-HU"/>
        </w:rPr>
      </w:pPr>
      <w:r w:rsidRPr="00857FF6">
        <w:rPr>
          <w:rFonts w:eastAsia="Franklin Gothic Book" w:cs="Times New Roman"/>
          <w:color w:val="000000"/>
          <w:sz w:val="22"/>
          <w:szCs w:val="24"/>
          <w:u w:color="000000"/>
          <w:lang w:eastAsia="hu-HU"/>
        </w:rPr>
        <w:t>munkavállalóival a nemdohányzók védelméről szóló törvény előírásainak betartatását,</w:t>
      </w:r>
    </w:p>
    <w:p w14:paraId="2D44B0B9" w14:textId="77777777" w:rsidR="007E3A94" w:rsidRPr="00857FF6" w:rsidRDefault="007E3A94" w:rsidP="007E3A94">
      <w:pPr>
        <w:numPr>
          <w:ilvl w:val="0"/>
          <w:numId w:val="106"/>
        </w:numPr>
        <w:tabs>
          <w:tab w:val="clear" w:pos="567"/>
        </w:tabs>
        <w:suppressAutoHyphens/>
        <w:spacing w:after="0"/>
        <w:ind w:right="30"/>
        <w:rPr>
          <w:rFonts w:eastAsia="Franklin Gothic Book" w:cs="Times New Roman"/>
          <w:color w:val="000000"/>
          <w:sz w:val="22"/>
          <w:szCs w:val="24"/>
          <w:u w:color="000000"/>
          <w:lang w:eastAsia="hu-HU"/>
        </w:rPr>
      </w:pPr>
      <w:r w:rsidRPr="00857FF6">
        <w:rPr>
          <w:rFonts w:eastAsia="Franklin Gothic Book" w:cs="Times New Roman"/>
          <w:color w:val="000000"/>
          <w:sz w:val="22"/>
          <w:szCs w:val="24"/>
          <w:u w:color="000000"/>
          <w:lang w:eastAsia="hu-HU"/>
        </w:rPr>
        <w:t>annak elismerését, hogy megbízott munkairányítóként a munkavégzés környezetében levő veszélyforrásokról a tájékoztatást megbízó képviselőjétől megkapta, a munkavégzés összehangolását, annak dokumentálását elvégezte.</w:t>
      </w:r>
    </w:p>
    <w:p w14:paraId="3F3C6959" w14:textId="77777777" w:rsidR="007E3A94" w:rsidRPr="00857FF6" w:rsidRDefault="007E3A94" w:rsidP="007E3A94">
      <w:pPr>
        <w:tabs>
          <w:tab w:val="clear" w:pos="567"/>
        </w:tabs>
        <w:suppressAutoHyphens/>
        <w:spacing w:after="0"/>
        <w:rPr>
          <w:rFonts w:eastAsia="Franklin Gothic Book" w:cs="Times New Roman"/>
          <w:color w:val="000000"/>
          <w:sz w:val="22"/>
          <w:szCs w:val="24"/>
          <w:u w:color="000000"/>
          <w:lang w:eastAsia="hu-HU"/>
        </w:rPr>
      </w:pPr>
    </w:p>
    <w:p w14:paraId="0BA24165" w14:textId="77777777" w:rsidR="007E3A94" w:rsidRPr="00857FF6" w:rsidRDefault="007E3A94" w:rsidP="007E3A94">
      <w:pPr>
        <w:tabs>
          <w:tab w:val="clear" w:pos="567"/>
        </w:tabs>
        <w:suppressAutoHyphens/>
        <w:spacing w:after="0"/>
        <w:rPr>
          <w:rFonts w:eastAsia="Franklin Gothic Book" w:cs="Times New Roman"/>
          <w:color w:val="000000"/>
          <w:sz w:val="22"/>
          <w:szCs w:val="24"/>
          <w:u w:color="000000"/>
          <w:lang w:eastAsia="hu-HU"/>
        </w:rPr>
      </w:pPr>
    </w:p>
    <w:p w14:paraId="6AB36CCC" w14:textId="77777777" w:rsidR="007E3A94" w:rsidRPr="00857FF6" w:rsidRDefault="007E3A94" w:rsidP="007E3A94">
      <w:pPr>
        <w:tabs>
          <w:tab w:val="clear" w:pos="567"/>
        </w:tabs>
        <w:suppressAutoHyphens/>
        <w:spacing w:after="0"/>
        <w:rPr>
          <w:rFonts w:eastAsia="Franklin Gothic Book" w:cs="Times New Roman"/>
          <w:color w:val="000000"/>
          <w:sz w:val="22"/>
          <w:szCs w:val="24"/>
          <w:u w:color="000000"/>
          <w:lang w:eastAsia="hu-HU"/>
        </w:rPr>
      </w:pPr>
      <w:r w:rsidRPr="00857FF6">
        <w:rPr>
          <w:rFonts w:eastAsia="Franklin Gothic Book" w:cs="Times New Roman"/>
          <w:color w:val="000000"/>
          <w:sz w:val="22"/>
          <w:szCs w:val="24"/>
          <w:u w:color="000000"/>
          <w:lang w:eastAsia="hu-HU"/>
        </w:rPr>
        <w:t>………………………</w:t>
      </w:r>
      <w:proofErr w:type="gramStart"/>
      <w:r w:rsidRPr="00857FF6">
        <w:rPr>
          <w:rFonts w:eastAsia="Franklin Gothic Book" w:cs="Times New Roman"/>
          <w:color w:val="000000"/>
          <w:sz w:val="22"/>
          <w:szCs w:val="24"/>
          <w:u w:color="000000"/>
          <w:lang w:eastAsia="hu-HU"/>
        </w:rPr>
        <w:t>…….</w:t>
      </w:r>
      <w:proofErr w:type="gramEnd"/>
      <w:r w:rsidRPr="00857FF6">
        <w:rPr>
          <w:rFonts w:eastAsia="Franklin Gothic Book" w:cs="Times New Roman"/>
          <w:color w:val="000000"/>
          <w:sz w:val="22"/>
          <w:szCs w:val="24"/>
          <w:u w:color="000000"/>
          <w:lang w:eastAsia="hu-HU"/>
        </w:rPr>
        <w:t>, 20.......év...................................hónap.............nap</w:t>
      </w:r>
    </w:p>
    <w:p w14:paraId="0061B54A" w14:textId="77777777" w:rsidR="007E3A94" w:rsidRPr="00857FF6" w:rsidRDefault="007E3A94" w:rsidP="007E3A94">
      <w:pPr>
        <w:tabs>
          <w:tab w:val="clear" w:pos="567"/>
        </w:tabs>
        <w:suppressAutoHyphens/>
        <w:spacing w:after="0"/>
        <w:rPr>
          <w:rFonts w:eastAsia="Franklin Gothic Book" w:cs="Times New Roman"/>
          <w:color w:val="000000"/>
          <w:sz w:val="22"/>
          <w:szCs w:val="24"/>
          <w:u w:color="000000"/>
          <w:lang w:eastAsia="hu-HU"/>
        </w:rPr>
      </w:pPr>
    </w:p>
    <w:p w14:paraId="3F748FEE" w14:textId="77777777" w:rsidR="007E3A94" w:rsidRPr="00857FF6" w:rsidRDefault="007E3A94" w:rsidP="007E3A94">
      <w:pPr>
        <w:tabs>
          <w:tab w:val="clear" w:pos="567"/>
        </w:tabs>
        <w:suppressAutoHyphens/>
        <w:spacing w:after="0"/>
        <w:rPr>
          <w:rFonts w:eastAsia="Franklin Gothic Book" w:cs="Times New Roman"/>
          <w:color w:val="000000"/>
          <w:sz w:val="22"/>
          <w:szCs w:val="24"/>
          <w:u w:color="000000"/>
          <w:lang w:eastAsia="hu-HU"/>
        </w:rPr>
      </w:pPr>
    </w:p>
    <w:p w14:paraId="75C27234" w14:textId="77777777" w:rsidR="007E3A94" w:rsidRPr="00857FF6" w:rsidRDefault="007E3A94" w:rsidP="007E3A94">
      <w:pPr>
        <w:tabs>
          <w:tab w:val="clear" w:pos="567"/>
        </w:tabs>
        <w:suppressAutoHyphens/>
        <w:spacing w:after="0"/>
        <w:rPr>
          <w:rFonts w:eastAsia="Franklin Gothic Book" w:cs="Times New Roman"/>
          <w:color w:val="000000"/>
          <w:sz w:val="22"/>
          <w:szCs w:val="24"/>
          <w:u w:color="000000"/>
          <w:lang w:eastAsia="hu-HU"/>
        </w:rPr>
      </w:pPr>
    </w:p>
    <w:p w14:paraId="3FA42DD3" w14:textId="77777777" w:rsidR="007E3A94" w:rsidRPr="00857FF6" w:rsidRDefault="007E3A94" w:rsidP="007E3A94">
      <w:pPr>
        <w:tabs>
          <w:tab w:val="clear" w:pos="567"/>
          <w:tab w:val="center" w:pos="2552"/>
          <w:tab w:val="center" w:pos="6521"/>
        </w:tabs>
        <w:spacing w:after="0"/>
        <w:rPr>
          <w:rFonts w:eastAsia="Franklin Gothic Book" w:cs="Times New Roman"/>
          <w:color w:val="000000"/>
          <w:sz w:val="22"/>
          <w:szCs w:val="24"/>
          <w:u w:color="000000"/>
          <w:lang w:eastAsia="hu-HU"/>
        </w:rPr>
      </w:pPr>
      <w:r w:rsidRPr="00857FF6">
        <w:rPr>
          <w:rFonts w:eastAsia="Franklin Gothic Book" w:cs="Times New Roman"/>
          <w:color w:val="000000"/>
          <w:sz w:val="22"/>
          <w:szCs w:val="24"/>
          <w:u w:color="000000"/>
          <w:lang w:eastAsia="hu-HU"/>
        </w:rPr>
        <w:tab/>
        <w:t>……………….……………..</w:t>
      </w:r>
      <w:r w:rsidRPr="00857FF6">
        <w:rPr>
          <w:rFonts w:eastAsia="Franklin Gothic Book" w:cs="Times New Roman"/>
          <w:color w:val="000000"/>
          <w:sz w:val="22"/>
          <w:szCs w:val="24"/>
          <w:u w:color="000000"/>
          <w:lang w:eastAsia="hu-HU"/>
        </w:rPr>
        <w:tab/>
        <w:t>…………….…………………</w:t>
      </w:r>
    </w:p>
    <w:p w14:paraId="187ED816" w14:textId="77777777" w:rsidR="007E3A94" w:rsidRPr="00857FF6" w:rsidRDefault="007E3A94" w:rsidP="007E3A94">
      <w:pPr>
        <w:tabs>
          <w:tab w:val="clear" w:pos="567"/>
          <w:tab w:val="center" w:pos="2552"/>
          <w:tab w:val="center" w:pos="6521"/>
        </w:tabs>
        <w:spacing w:after="0"/>
        <w:rPr>
          <w:rFonts w:eastAsia="Franklin Gothic Book" w:cs="Times New Roman"/>
          <w:color w:val="000000"/>
          <w:sz w:val="22"/>
          <w:szCs w:val="24"/>
          <w:u w:color="000000"/>
          <w:lang w:eastAsia="hu-HU"/>
        </w:rPr>
      </w:pPr>
      <w:r w:rsidRPr="00857FF6">
        <w:rPr>
          <w:rFonts w:eastAsia="Franklin Gothic Book" w:cs="Times New Roman"/>
          <w:color w:val="000000"/>
          <w:sz w:val="22"/>
          <w:szCs w:val="24"/>
          <w:u w:color="000000"/>
          <w:lang w:eastAsia="hu-HU"/>
        </w:rPr>
        <w:tab/>
        <w:t>Megbízó kapcsolattartója</w:t>
      </w:r>
      <w:r w:rsidRPr="00857FF6">
        <w:rPr>
          <w:rFonts w:eastAsia="Franklin Gothic Book" w:cs="Times New Roman"/>
          <w:color w:val="000000"/>
          <w:sz w:val="22"/>
          <w:szCs w:val="24"/>
          <w:u w:color="000000"/>
          <w:lang w:eastAsia="hu-HU"/>
        </w:rPr>
        <w:tab/>
        <w:t>Megbízott</w:t>
      </w:r>
    </w:p>
    <w:p w14:paraId="55349510" w14:textId="77777777" w:rsidR="007E3A94" w:rsidRPr="00857FF6" w:rsidRDefault="007E3A94" w:rsidP="007E3A94">
      <w:pPr>
        <w:tabs>
          <w:tab w:val="clear" w:pos="567"/>
          <w:tab w:val="center" w:pos="1478"/>
          <w:tab w:val="center" w:pos="4391"/>
          <w:tab w:val="center" w:pos="8807"/>
        </w:tabs>
        <w:spacing w:after="0"/>
        <w:rPr>
          <w:rFonts w:eastAsia="Franklin Gothic Book" w:cs="Times New Roman"/>
          <w:color w:val="000000"/>
          <w:sz w:val="22"/>
          <w:szCs w:val="24"/>
          <w:lang w:eastAsia="hu-HU"/>
        </w:rPr>
      </w:pPr>
    </w:p>
    <w:p w14:paraId="5D47752E" w14:textId="77777777" w:rsidR="007E3A94" w:rsidRPr="00857FF6" w:rsidRDefault="007E3A94" w:rsidP="007E3A94">
      <w:pPr>
        <w:tabs>
          <w:tab w:val="clear" w:pos="567"/>
          <w:tab w:val="center" w:pos="1478"/>
          <w:tab w:val="center" w:pos="4391"/>
          <w:tab w:val="center" w:pos="8807"/>
        </w:tabs>
        <w:spacing w:after="0"/>
        <w:rPr>
          <w:rFonts w:eastAsia="Franklin Gothic Book" w:cs="Times New Roman"/>
          <w:color w:val="000000"/>
          <w:sz w:val="22"/>
          <w:szCs w:val="24"/>
          <w:lang w:eastAsia="hu-HU"/>
        </w:rPr>
      </w:pPr>
    </w:p>
    <w:p w14:paraId="196754E8" w14:textId="77777777" w:rsidR="007E3A94" w:rsidRPr="00857FF6" w:rsidRDefault="007E3A94" w:rsidP="007E3A94">
      <w:pPr>
        <w:tabs>
          <w:tab w:val="clear" w:pos="567"/>
          <w:tab w:val="center" w:pos="1478"/>
          <w:tab w:val="center" w:pos="4391"/>
          <w:tab w:val="center" w:pos="8807"/>
        </w:tabs>
        <w:spacing w:after="0"/>
        <w:rPr>
          <w:rFonts w:eastAsia="Franklin Gothic Book" w:cs="Times New Roman"/>
          <w:color w:val="000000"/>
          <w:sz w:val="22"/>
          <w:szCs w:val="24"/>
          <w:lang w:eastAsia="hu-HU"/>
        </w:rPr>
      </w:pPr>
    </w:p>
    <w:p w14:paraId="2C31110A" w14:textId="77777777" w:rsidR="007E3A94" w:rsidRPr="00857FF6" w:rsidRDefault="007E3A94" w:rsidP="007E3A94">
      <w:pPr>
        <w:tabs>
          <w:tab w:val="clear" w:pos="567"/>
          <w:tab w:val="center" w:pos="1478"/>
          <w:tab w:val="center" w:pos="4391"/>
          <w:tab w:val="center" w:pos="8807"/>
        </w:tabs>
        <w:spacing w:after="0"/>
        <w:rPr>
          <w:rFonts w:eastAsia="Franklin Gothic Book" w:cs="Times New Roman"/>
          <w:color w:val="000000"/>
          <w:sz w:val="22"/>
          <w:szCs w:val="24"/>
          <w:lang w:eastAsia="hu-HU"/>
        </w:rPr>
      </w:pPr>
    </w:p>
    <w:p w14:paraId="71676E6B" w14:textId="77777777" w:rsidR="007E3A94" w:rsidRPr="00857FF6" w:rsidRDefault="007E3A94" w:rsidP="007E3A94">
      <w:pPr>
        <w:ind w:right="30"/>
        <w:jc w:val="left"/>
        <w:rPr>
          <w:rFonts w:eastAsia="Franklin Gothic Book" w:cs="Times New Roman"/>
          <w:color w:val="000000"/>
          <w:sz w:val="22"/>
          <w:szCs w:val="24"/>
          <w:lang w:eastAsia="hu-HU"/>
        </w:rPr>
        <w:sectPr w:rsidR="007E3A94" w:rsidRPr="00857FF6" w:rsidSect="006C791D">
          <w:headerReference w:type="default" r:id="rId62"/>
          <w:pgSz w:w="11906" w:h="16841"/>
          <w:pgMar w:top="712" w:right="1102" w:bottom="714" w:left="1418" w:header="708" w:footer="2" w:gutter="0"/>
          <w:cols w:space="708"/>
        </w:sectPr>
      </w:pPr>
    </w:p>
    <w:p w14:paraId="2803EB25" w14:textId="77777777" w:rsidR="007E3A94" w:rsidRPr="00857FF6" w:rsidRDefault="007E3A94" w:rsidP="007E3A94">
      <w:pPr>
        <w:jc w:val="center"/>
        <w:rPr>
          <w:b/>
          <w:szCs w:val="28"/>
        </w:rPr>
      </w:pPr>
      <w:r w:rsidRPr="00857FF6">
        <w:rPr>
          <w:b/>
          <w:szCs w:val="28"/>
        </w:rPr>
        <w:lastRenderedPageBreak/>
        <w:t>Jegyzőkönyv a munkavégzés összehangolásáról</w:t>
      </w:r>
    </w:p>
    <w:p w14:paraId="3960B00D" w14:textId="77777777" w:rsidR="007E3A94" w:rsidRPr="00857FF6" w:rsidRDefault="007E3A94" w:rsidP="007E3A94">
      <w:pPr>
        <w:jc w:val="center"/>
        <w:rPr>
          <w:b/>
          <w:szCs w:val="28"/>
        </w:rPr>
      </w:pPr>
    </w:p>
    <w:p w14:paraId="4D4EB2BF" w14:textId="77777777" w:rsidR="007E3A94" w:rsidRPr="00857FF6" w:rsidRDefault="007E3A94" w:rsidP="007E3A94">
      <w:pPr>
        <w:suppressAutoHyphens/>
        <w:spacing w:after="0"/>
        <w:ind w:left="180" w:hanging="180"/>
        <w:rPr>
          <w:rFonts w:eastAsia="Times New Roman" w:cs="Times New Roman"/>
          <w:bCs/>
          <w:noProof/>
          <w:sz w:val="22"/>
          <w:szCs w:val="24"/>
          <w:lang w:eastAsia="ar-SA"/>
        </w:rPr>
      </w:pPr>
      <w:r w:rsidRPr="00857FF6">
        <w:rPr>
          <w:rFonts w:eastAsia="Times New Roman" w:cs="Times New Roman"/>
          <w:bCs/>
          <w:noProof/>
          <w:sz w:val="22"/>
          <w:szCs w:val="24"/>
          <w:lang w:eastAsia="ar-SA"/>
        </w:rPr>
        <w:t>Készült: .......................................................................................................................................</w:t>
      </w:r>
    </w:p>
    <w:p w14:paraId="5F2C22ED" w14:textId="77777777" w:rsidR="007E3A94" w:rsidRPr="00857FF6" w:rsidRDefault="007E3A94" w:rsidP="007E3A94">
      <w:pPr>
        <w:suppressAutoHyphens/>
        <w:spacing w:after="0"/>
        <w:ind w:left="180" w:hanging="180"/>
        <w:rPr>
          <w:rFonts w:eastAsia="Times New Roman" w:cs="Times New Roman"/>
          <w:bCs/>
          <w:noProof/>
          <w:sz w:val="22"/>
          <w:szCs w:val="24"/>
          <w:lang w:eastAsia="ar-SA"/>
        </w:rPr>
      </w:pPr>
      <w:r w:rsidRPr="00857FF6">
        <w:rPr>
          <w:rFonts w:eastAsia="Times New Roman" w:cs="Times New Roman"/>
          <w:bCs/>
          <w:noProof/>
          <w:sz w:val="22"/>
          <w:szCs w:val="24"/>
          <w:lang w:eastAsia="ar-SA"/>
        </w:rPr>
        <w:t>......................................................................................................................................................</w:t>
      </w:r>
    </w:p>
    <w:p w14:paraId="3B44BA43" w14:textId="77777777" w:rsidR="007E3A94" w:rsidRPr="00857FF6" w:rsidRDefault="007E3A94" w:rsidP="007E3A94">
      <w:pPr>
        <w:suppressAutoHyphens/>
        <w:spacing w:after="0"/>
        <w:ind w:left="180" w:hanging="180"/>
        <w:rPr>
          <w:rFonts w:eastAsia="Times New Roman" w:cs="Times New Roman"/>
          <w:bCs/>
          <w:noProof/>
          <w:sz w:val="22"/>
          <w:szCs w:val="24"/>
          <w:lang w:eastAsia="ar-SA"/>
        </w:rPr>
      </w:pPr>
    </w:p>
    <w:p w14:paraId="56AA5FD9" w14:textId="77777777" w:rsidR="007E3A94" w:rsidRPr="00857FF6" w:rsidRDefault="007E3A94" w:rsidP="007E3A94">
      <w:pPr>
        <w:suppressAutoHyphens/>
        <w:spacing w:after="0"/>
        <w:rPr>
          <w:rFonts w:eastAsia="Times New Roman" w:cs="Times New Roman"/>
          <w:bCs/>
          <w:noProof/>
          <w:sz w:val="22"/>
          <w:szCs w:val="24"/>
          <w:lang w:eastAsia="ar-SA"/>
        </w:rPr>
      </w:pPr>
      <w:r w:rsidRPr="00857FF6">
        <w:rPr>
          <w:rFonts w:eastAsia="Times New Roman" w:cs="Times New Roman"/>
          <w:bCs/>
          <w:noProof/>
          <w:sz w:val="22"/>
          <w:szCs w:val="24"/>
          <w:lang w:eastAsia="ar-SA"/>
        </w:rPr>
        <w:t>Jelen vannak:</w:t>
      </w:r>
    </w:p>
    <w:p w14:paraId="612BFAEC" w14:textId="77777777" w:rsidR="007E3A94" w:rsidRPr="00857FF6" w:rsidRDefault="007E3A94" w:rsidP="007E3A94">
      <w:pPr>
        <w:suppressAutoHyphens/>
        <w:spacing w:after="0"/>
        <w:rPr>
          <w:rFonts w:eastAsia="Times New Roman" w:cs="Times New Roman"/>
          <w:bCs/>
          <w:noProof/>
          <w:sz w:val="22"/>
          <w:szCs w:val="24"/>
          <w:lang w:eastAsia="ar-SA"/>
        </w:rPr>
      </w:pPr>
    </w:p>
    <w:p w14:paraId="6F460992" w14:textId="77777777" w:rsidR="007E3A94" w:rsidRPr="00857FF6" w:rsidRDefault="007E3A94" w:rsidP="007E3A94">
      <w:pPr>
        <w:suppressAutoHyphens/>
        <w:spacing w:after="0"/>
        <w:ind w:left="180" w:hanging="180"/>
        <w:rPr>
          <w:rFonts w:eastAsia="Times New Roman" w:cs="Times New Roman"/>
          <w:bCs/>
          <w:noProof/>
          <w:sz w:val="22"/>
          <w:szCs w:val="24"/>
          <w:lang w:eastAsia="ar-SA"/>
        </w:rPr>
      </w:pPr>
      <w:r w:rsidRPr="00857FF6">
        <w:rPr>
          <w:rFonts w:eastAsia="Times New Roman" w:cs="Times New Roman"/>
          <w:bCs/>
          <w:noProof/>
          <w:sz w:val="22"/>
          <w:szCs w:val="24"/>
          <w:lang w:eastAsia="ar-SA"/>
        </w:rPr>
        <w:t>..........................................................................                     .......................................................</w:t>
      </w:r>
    </w:p>
    <w:p w14:paraId="6CEA1E12" w14:textId="77777777" w:rsidR="007E3A94" w:rsidRPr="00857FF6" w:rsidRDefault="007E3A94" w:rsidP="007E3A94">
      <w:pPr>
        <w:suppressAutoHyphens/>
        <w:spacing w:after="0"/>
        <w:ind w:left="180" w:hanging="180"/>
        <w:rPr>
          <w:rFonts w:eastAsia="Times New Roman" w:cs="Times New Roman"/>
          <w:bCs/>
          <w:noProof/>
          <w:sz w:val="22"/>
          <w:szCs w:val="24"/>
          <w:lang w:eastAsia="ar-SA"/>
        </w:rPr>
      </w:pPr>
      <w:r w:rsidRPr="00857FF6">
        <w:rPr>
          <w:rFonts w:eastAsia="Times New Roman" w:cs="Times New Roman"/>
          <w:bCs/>
          <w:noProof/>
          <w:sz w:val="22"/>
          <w:szCs w:val="24"/>
          <w:lang w:eastAsia="ar-SA"/>
        </w:rPr>
        <w:t>..........................................................................                     .......................................................</w:t>
      </w:r>
    </w:p>
    <w:p w14:paraId="6C909870" w14:textId="77777777" w:rsidR="007E3A94" w:rsidRPr="00857FF6" w:rsidRDefault="007E3A94" w:rsidP="007E3A94">
      <w:pPr>
        <w:suppressAutoHyphens/>
        <w:spacing w:after="0"/>
        <w:ind w:left="180" w:hanging="180"/>
        <w:rPr>
          <w:rFonts w:eastAsia="Times New Roman" w:cs="Times New Roman"/>
          <w:bCs/>
          <w:noProof/>
          <w:sz w:val="22"/>
          <w:szCs w:val="24"/>
          <w:lang w:eastAsia="ar-SA"/>
        </w:rPr>
      </w:pPr>
      <w:r w:rsidRPr="00857FF6">
        <w:rPr>
          <w:rFonts w:eastAsia="Times New Roman" w:cs="Times New Roman"/>
          <w:bCs/>
          <w:noProof/>
          <w:sz w:val="22"/>
          <w:szCs w:val="24"/>
          <w:lang w:eastAsia="ar-SA"/>
        </w:rPr>
        <w:t>..........................................................................                     .......................................................</w:t>
      </w:r>
    </w:p>
    <w:p w14:paraId="0235034B" w14:textId="77777777" w:rsidR="007E3A94" w:rsidRPr="00857FF6" w:rsidRDefault="007E3A94" w:rsidP="007E3A94">
      <w:pPr>
        <w:suppressAutoHyphens/>
        <w:spacing w:after="0"/>
        <w:ind w:left="180" w:hanging="180"/>
        <w:rPr>
          <w:rFonts w:eastAsia="Times New Roman" w:cs="Times New Roman"/>
          <w:bCs/>
          <w:noProof/>
          <w:sz w:val="22"/>
          <w:szCs w:val="24"/>
          <w:lang w:eastAsia="ar-SA"/>
        </w:rPr>
      </w:pPr>
      <w:r w:rsidRPr="00857FF6">
        <w:rPr>
          <w:rFonts w:eastAsia="Times New Roman" w:cs="Times New Roman"/>
          <w:bCs/>
          <w:noProof/>
          <w:sz w:val="22"/>
          <w:szCs w:val="24"/>
          <w:lang w:eastAsia="ar-SA"/>
        </w:rPr>
        <w:t>..........................................................................                     .......................................................</w:t>
      </w:r>
    </w:p>
    <w:p w14:paraId="46CBF870" w14:textId="77777777" w:rsidR="007E3A94" w:rsidRPr="00857FF6" w:rsidRDefault="007E3A94" w:rsidP="007E3A94">
      <w:pPr>
        <w:suppressAutoHyphens/>
        <w:spacing w:after="0"/>
        <w:ind w:left="180" w:hanging="180"/>
        <w:rPr>
          <w:rFonts w:eastAsia="Times New Roman" w:cs="Times New Roman"/>
          <w:bCs/>
          <w:noProof/>
          <w:sz w:val="22"/>
          <w:szCs w:val="24"/>
          <w:lang w:eastAsia="ar-SA"/>
        </w:rPr>
      </w:pPr>
      <w:r w:rsidRPr="00857FF6">
        <w:rPr>
          <w:rFonts w:eastAsia="Times New Roman" w:cs="Times New Roman"/>
          <w:bCs/>
          <w:noProof/>
          <w:sz w:val="22"/>
          <w:szCs w:val="24"/>
          <w:lang w:eastAsia="ar-SA"/>
        </w:rPr>
        <w:t>..........................................................................                     .......................................................</w:t>
      </w:r>
    </w:p>
    <w:p w14:paraId="1A06B044" w14:textId="77777777" w:rsidR="007E3A94" w:rsidRPr="00857FF6" w:rsidRDefault="007E3A94" w:rsidP="007E3A94">
      <w:pPr>
        <w:suppressAutoHyphens/>
        <w:spacing w:after="0"/>
        <w:ind w:left="180" w:hanging="180"/>
        <w:rPr>
          <w:rFonts w:eastAsia="Times New Roman" w:cs="Times New Roman"/>
          <w:bCs/>
          <w:noProof/>
          <w:sz w:val="22"/>
          <w:szCs w:val="24"/>
          <w:lang w:eastAsia="ar-SA"/>
        </w:rPr>
      </w:pPr>
      <w:r w:rsidRPr="00857FF6">
        <w:rPr>
          <w:rFonts w:eastAsia="Times New Roman" w:cs="Times New Roman"/>
          <w:bCs/>
          <w:noProof/>
          <w:sz w:val="22"/>
          <w:szCs w:val="24"/>
          <w:lang w:eastAsia="ar-SA"/>
        </w:rPr>
        <w:t>..........................................................................                     .......................................................</w:t>
      </w:r>
    </w:p>
    <w:p w14:paraId="0DA4E770" w14:textId="77777777" w:rsidR="007E3A94" w:rsidRPr="00857FF6" w:rsidRDefault="007E3A94" w:rsidP="007E3A94">
      <w:pPr>
        <w:suppressAutoHyphens/>
        <w:spacing w:after="0"/>
        <w:ind w:left="180" w:hanging="180"/>
        <w:rPr>
          <w:rFonts w:eastAsia="Times New Roman" w:cs="Times New Roman"/>
          <w:bCs/>
          <w:noProof/>
          <w:sz w:val="22"/>
          <w:szCs w:val="24"/>
          <w:lang w:eastAsia="ar-SA"/>
        </w:rPr>
      </w:pPr>
    </w:p>
    <w:p w14:paraId="0A4F7926" w14:textId="77777777" w:rsidR="007E3A94" w:rsidRPr="00857FF6" w:rsidRDefault="007E3A94" w:rsidP="007E3A94">
      <w:pPr>
        <w:suppressAutoHyphens/>
        <w:spacing w:after="0"/>
        <w:rPr>
          <w:rFonts w:eastAsia="Times New Roman" w:cs="Times New Roman"/>
          <w:bCs/>
          <w:noProof/>
          <w:sz w:val="22"/>
          <w:szCs w:val="24"/>
          <w:lang w:eastAsia="ar-SA"/>
        </w:rPr>
      </w:pPr>
      <w:r w:rsidRPr="00857FF6">
        <w:rPr>
          <w:rFonts w:eastAsia="Times New Roman" w:cs="Times New Roman"/>
          <w:bCs/>
          <w:noProof/>
          <w:sz w:val="22"/>
          <w:szCs w:val="24"/>
          <w:lang w:eastAsia="ar-SA"/>
        </w:rPr>
        <w:t>Tárgy: munkavégzés összehangolása a ............................................................... időpontban .......................................................... helyszínen végzendő .........................................................</w:t>
      </w:r>
    </w:p>
    <w:p w14:paraId="25E768E5" w14:textId="77777777" w:rsidR="007E3A94" w:rsidRPr="00857FF6" w:rsidRDefault="007E3A94" w:rsidP="007E3A94">
      <w:pPr>
        <w:suppressAutoHyphens/>
        <w:spacing w:after="0"/>
        <w:ind w:left="180" w:hanging="180"/>
        <w:rPr>
          <w:rFonts w:eastAsia="Times New Roman" w:cs="Times New Roman"/>
          <w:bCs/>
          <w:noProof/>
          <w:sz w:val="22"/>
          <w:szCs w:val="24"/>
          <w:lang w:eastAsia="ar-SA"/>
        </w:rPr>
      </w:pPr>
      <w:r w:rsidRPr="00857FF6">
        <w:rPr>
          <w:rFonts w:eastAsia="Times New Roman" w:cs="Times New Roman"/>
          <w:bCs/>
          <w:noProof/>
          <w:sz w:val="22"/>
          <w:szCs w:val="24"/>
          <w:lang w:eastAsia="ar-SA"/>
        </w:rPr>
        <w:t>............................................................................................................. tárgyú munkavégzésnél.</w:t>
      </w:r>
    </w:p>
    <w:p w14:paraId="39AFD49C" w14:textId="77777777" w:rsidR="007E3A94" w:rsidRPr="00857FF6" w:rsidRDefault="007E3A94" w:rsidP="007E3A94">
      <w:pPr>
        <w:suppressAutoHyphens/>
        <w:spacing w:after="0"/>
        <w:ind w:left="180" w:hanging="180"/>
        <w:rPr>
          <w:rFonts w:eastAsia="Times New Roman" w:cs="Times New Roman"/>
          <w:noProof/>
          <w:sz w:val="22"/>
          <w:szCs w:val="24"/>
          <w:lang w:eastAsia="ar-SA"/>
        </w:rPr>
      </w:pPr>
    </w:p>
    <w:p w14:paraId="297C4016" w14:textId="77777777" w:rsidR="007E3A94" w:rsidRPr="00857FF6" w:rsidRDefault="007E3A94" w:rsidP="007E3A94">
      <w:pPr>
        <w:suppressAutoHyphens/>
        <w:spacing w:after="0"/>
        <w:ind w:left="180" w:hanging="180"/>
        <w:rPr>
          <w:rFonts w:eastAsia="Times New Roman" w:cs="Times New Roman"/>
          <w:noProof/>
          <w:sz w:val="22"/>
          <w:szCs w:val="24"/>
          <w:lang w:eastAsia="ar-SA"/>
        </w:rPr>
      </w:pPr>
      <w:r w:rsidRPr="00857FF6">
        <w:rPr>
          <w:rFonts w:eastAsia="Times New Roman" w:cs="Times New Roman"/>
          <w:noProof/>
          <w:sz w:val="22"/>
          <w:szCs w:val="24"/>
          <w:lang w:eastAsia="ar-SA"/>
        </w:rPr>
        <w:t>Az egészséget és biztonságot veszélyeztető kockázatok (külön lapon folytatható):</w:t>
      </w:r>
    </w:p>
    <w:p w14:paraId="1EB3568C" w14:textId="77777777" w:rsidR="007E3A94" w:rsidRPr="00857FF6" w:rsidRDefault="007E3A94" w:rsidP="007E3A94">
      <w:pPr>
        <w:suppressAutoHyphens/>
        <w:spacing w:after="0"/>
        <w:rPr>
          <w:rFonts w:eastAsia="Times New Roman" w:cs="Times New Roman"/>
          <w:noProof/>
          <w:sz w:val="22"/>
          <w:szCs w:val="24"/>
          <w:lang w:eastAsia="ar-SA"/>
        </w:rPr>
      </w:pPr>
      <w:r w:rsidRPr="00857FF6">
        <w:rPr>
          <w:rFonts w:eastAsia="Times New Roman" w:cs="Times New Roman"/>
          <w:noProof/>
          <w:sz w:val="22"/>
          <w:szCs w:val="24"/>
          <w:lang w:eastAsia="ar-SA"/>
        </w:rPr>
        <w:t>..........................................................................................................................................................................................................................................................................................................................................................................................................................................................................................................................................................................................................................................................................................................</w:t>
      </w:r>
    </w:p>
    <w:p w14:paraId="610C086E" w14:textId="77777777" w:rsidR="007E3A94" w:rsidRPr="00857FF6" w:rsidRDefault="007E3A94" w:rsidP="007E3A94">
      <w:pPr>
        <w:suppressAutoHyphens/>
        <w:spacing w:after="0"/>
        <w:ind w:left="180" w:hanging="180"/>
        <w:rPr>
          <w:rFonts w:eastAsia="Times New Roman" w:cs="Times New Roman"/>
          <w:noProof/>
          <w:sz w:val="22"/>
          <w:szCs w:val="24"/>
          <w:lang w:eastAsia="ar-SA"/>
        </w:rPr>
      </w:pPr>
    </w:p>
    <w:p w14:paraId="25AC606B" w14:textId="77777777" w:rsidR="007E3A94" w:rsidRPr="00857FF6" w:rsidRDefault="007E3A94" w:rsidP="007E3A94">
      <w:pPr>
        <w:suppressAutoHyphens/>
        <w:spacing w:after="0"/>
        <w:ind w:left="180" w:hanging="180"/>
        <w:rPr>
          <w:rFonts w:eastAsia="Times New Roman" w:cs="Times New Roman"/>
          <w:noProof/>
          <w:sz w:val="22"/>
          <w:szCs w:val="24"/>
          <w:lang w:eastAsia="ar-SA"/>
        </w:rPr>
      </w:pPr>
      <w:r w:rsidRPr="00857FF6">
        <w:rPr>
          <w:rFonts w:eastAsia="Times New Roman" w:cs="Times New Roman"/>
          <w:noProof/>
          <w:sz w:val="22"/>
          <w:szCs w:val="24"/>
          <w:lang w:eastAsia="ar-SA"/>
        </w:rPr>
        <w:t>Megelőzési intézkedések (külön lapon folytatható):</w:t>
      </w:r>
    </w:p>
    <w:p w14:paraId="60FBB765" w14:textId="77777777" w:rsidR="007E3A94" w:rsidRPr="00857FF6" w:rsidRDefault="007E3A94" w:rsidP="007E3A94">
      <w:pPr>
        <w:suppressAutoHyphens/>
        <w:spacing w:after="0"/>
        <w:rPr>
          <w:rFonts w:eastAsia="Times New Roman" w:cs="Times New Roman"/>
          <w:noProof/>
          <w:sz w:val="22"/>
          <w:szCs w:val="24"/>
          <w:lang w:eastAsia="ar-SA"/>
        </w:rPr>
      </w:pPr>
      <w:r w:rsidRPr="00857FF6">
        <w:rPr>
          <w:rFonts w:eastAsia="Times New Roman" w:cs="Times New Roman"/>
          <w:noProof/>
          <w:sz w:val="22"/>
          <w:szCs w:val="24"/>
          <w:lang w:eastAsia="ar-SA"/>
        </w:rPr>
        <w:t>........................................................................................................................................................................................................................................................................................................................................................................................................................................................................................................................................................................................................................................................................................................</w:t>
      </w:r>
    </w:p>
    <w:p w14:paraId="33B78551" w14:textId="77777777" w:rsidR="007E3A94" w:rsidRPr="00857FF6" w:rsidRDefault="007E3A94" w:rsidP="007E3A94">
      <w:pPr>
        <w:suppressAutoHyphens/>
        <w:spacing w:after="0"/>
        <w:rPr>
          <w:rFonts w:eastAsia="Times New Roman" w:cs="Times New Roman"/>
          <w:bCs/>
          <w:noProof/>
          <w:sz w:val="22"/>
          <w:szCs w:val="24"/>
          <w:lang w:eastAsia="ar-SA"/>
        </w:rPr>
      </w:pPr>
    </w:p>
    <w:p w14:paraId="22825649" w14:textId="77777777" w:rsidR="007E3A94" w:rsidRPr="00857FF6" w:rsidRDefault="007E3A94" w:rsidP="007E3A94">
      <w:pPr>
        <w:suppressAutoHyphens/>
        <w:spacing w:after="0"/>
        <w:ind w:left="180" w:hanging="180"/>
        <w:jc w:val="center"/>
        <w:rPr>
          <w:rFonts w:eastAsia="Times New Roman" w:cs="Times New Roman"/>
          <w:bCs/>
          <w:noProof/>
          <w:sz w:val="22"/>
          <w:szCs w:val="24"/>
          <w:lang w:eastAsia="ar-SA"/>
        </w:rPr>
      </w:pPr>
      <w:r w:rsidRPr="00857FF6">
        <w:rPr>
          <w:rFonts w:eastAsia="Times New Roman" w:cs="Times New Roman"/>
          <w:bCs/>
          <w:noProof/>
          <w:sz w:val="22"/>
          <w:szCs w:val="24"/>
          <w:lang w:eastAsia="ar-SA"/>
        </w:rPr>
        <w:t>K. m. f.</w:t>
      </w:r>
    </w:p>
    <w:p w14:paraId="7D34EA89" w14:textId="77777777" w:rsidR="007E3A94" w:rsidRPr="00857FF6" w:rsidRDefault="007E3A94" w:rsidP="007E3A94">
      <w:pPr>
        <w:suppressAutoHyphens/>
        <w:spacing w:after="0"/>
        <w:ind w:left="180" w:hanging="180"/>
        <w:jc w:val="center"/>
        <w:rPr>
          <w:rFonts w:eastAsia="Times New Roman" w:cs="Times New Roman"/>
          <w:bCs/>
          <w:noProof/>
          <w:sz w:val="22"/>
          <w:szCs w:val="24"/>
          <w:lang w:eastAsia="ar-SA"/>
        </w:rPr>
      </w:pPr>
    </w:p>
    <w:p w14:paraId="72167690" w14:textId="77777777" w:rsidR="007E3A94" w:rsidRPr="00857FF6" w:rsidRDefault="007E3A94" w:rsidP="007E3A94">
      <w:pPr>
        <w:suppressAutoHyphens/>
        <w:spacing w:after="0"/>
        <w:ind w:left="180" w:hanging="180"/>
        <w:jc w:val="center"/>
        <w:rPr>
          <w:rFonts w:eastAsia="Times New Roman" w:cs="Times New Roman"/>
          <w:bCs/>
          <w:noProof/>
          <w:sz w:val="22"/>
          <w:szCs w:val="24"/>
          <w:lang w:eastAsia="ar-SA"/>
        </w:rPr>
      </w:pPr>
      <w:r w:rsidRPr="00857FF6">
        <w:rPr>
          <w:rFonts w:eastAsia="Times New Roman" w:cs="Times New Roman"/>
          <w:bCs/>
          <w:noProof/>
          <w:sz w:val="22"/>
          <w:szCs w:val="24"/>
          <w:lang w:eastAsia="ar-SA"/>
        </w:rPr>
        <w:t>Jelenlevők aláírásunkkal elismerjük, hogy a fentiekről az oktatást elvégeztem/megkaptuk, a leírtakat munkavégzésünk során betartjuk:</w:t>
      </w:r>
    </w:p>
    <w:p w14:paraId="62CF689F" w14:textId="77777777" w:rsidR="007E3A94" w:rsidRPr="00857FF6" w:rsidRDefault="007E3A94" w:rsidP="007E3A94">
      <w:pPr>
        <w:suppressAutoHyphens/>
        <w:spacing w:after="0"/>
        <w:ind w:left="180" w:hanging="180"/>
        <w:jc w:val="right"/>
        <w:rPr>
          <w:rFonts w:eastAsia="Times New Roman" w:cs="Times New Roman"/>
          <w:bCs/>
          <w:noProof/>
          <w:sz w:val="22"/>
          <w:szCs w:val="24"/>
          <w:lang w:eastAsia="ar-SA"/>
        </w:rPr>
      </w:pPr>
    </w:p>
    <w:p w14:paraId="49ED94C5" w14:textId="77777777" w:rsidR="007E3A94" w:rsidRPr="00857FF6" w:rsidRDefault="007E3A94" w:rsidP="007E3A94">
      <w:pPr>
        <w:suppressAutoHyphens/>
        <w:spacing w:after="0"/>
        <w:ind w:left="180" w:hanging="180"/>
        <w:jc w:val="right"/>
        <w:rPr>
          <w:rFonts w:eastAsia="Times New Roman" w:cs="Times New Roman"/>
          <w:bCs/>
          <w:noProof/>
          <w:sz w:val="22"/>
          <w:szCs w:val="24"/>
          <w:lang w:eastAsia="ar-SA"/>
        </w:rPr>
      </w:pPr>
    </w:p>
    <w:p w14:paraId="3A7130D1" w14:textId="77777777" w:rsidR="007E3A94" w:rsidRPr="00857FF6" w:rsidRDefault="007E3A94" w:rsidP="007E3A94">
      <w:pPr>
        <w:tabs>
          <w:tab w:val="center" w:pos="2552"/>
          <w:tab w:val="center" w:pos="6521"/>
        </w:tabs>
        <w:spacing w:after="0"/>
        <w:rPr>
          <w:rFonts w:eastAsia="Franklin Gothic Book" w:cs="Times New Roman"/>
          <w:color w:val="000000"/>
          <w:sz w:val="22"/>
          <w:szCs w:val="24"/>
          <w:u w:color="000000"/>
          <w:lang w:eastAsia="hu-HU"/>
        </w:rPr>
      </w:pPr>
      <w:r w:rsidRPr="00857FF6">
        <w:rPr>
          <w:rFonts w:eastAsia="Franklin Gothic Book" w:cs="Times New Roman"/>
          <w:color w:val="000000"/>
          <w:sz w:val="22"/>
          <w:szCs w:val="24"/>
          <w:u w:color="000000"/>
          <w:lang w:eastAsia="hu-HU"/>
        </w:rPr>
        <w:tab/>
        <w:t>………………………………………………..</w:t>
      </w:r>
      <w:r w:rsidRPr="00857FF6">
        <w:rPr>
          <w:rFonts w:eastAsia="Franklin Gothic Book" w:cs="Times New Roman"/>
          <w:color w:val="000000"/>
          <w:sz w:val="22"/>
          <w:szCs w:val="24"/>
          <w:u w:color="000000"/>
          <w:lang w:eastAsia="hu-HU"/>
        </w:rPr>
        <w:tab/>
        <w:t>……………………………………………………..</w:t>
      </w:r>
    </w:p>
    <w:p w14:paraId="236AA74E" w14:textId="77777777" w:rsidR="007E3A94" w:rsidRPr="00857FF6" w:rsidRDefault="007E3A94" w:rsidP="007E3A94">
      <w:pPr>
        <w:tabs>
          <w:tab w:val="center" w:pos="2552"/>
          <w:tab w:val="center" w:pos="6521"/>
        </w:tabs>
        <w:spacing w:after="0"/>
        <w:rPr>
          <w:rFonts w:eastAsia="Franklin Gothic Book" w:cs="Times New Roman"/>
          <w:color w:val="000000"/>
          <w:sz w:val="22"/>
          <w:szCs w:val="24"/>
          <w:u w:color="000000"/>
          <w:lang w:eastAsia="hu-HU"/>
        </w:rPr>
      </w:pPr>
      <w:r w:rsidRPr="00857FF6">
        <w:rPr>
          <w:rFonts w:eastAsia="Franklin Gothic Book" w:cs="Times New Roman"/>
          <w:color w:val="000000"/>
          <w:sz w:val="22"/>
          <w:szCs w:val="24"/>
          <w:u w:color="000000"/>
          <w:lang w:eastAsia="hu-HU"/>
        </w:rPr>
        <w:tab/>
        <w:t>Kapcsolattartó az Egyetem részéről</w:t>
      </w:r>
      <w:r w:rsidRPr="00857FF6">
        <w:rPr>
          <w:rFonts w:eastAsia="Franklin Gothic Book" w:cs="Times New Roman"/>
          <w:color w:val="000000"/>
          <w:sz w:val="22"/>
          <w:szCs w:val="24"/>
          <w:u w:color="000000"/>
          <w:lang w:eastAsia="hu-HU"/>
        </w:rPr>
        <w:tab/>
        <w:t>Megbízott</w:t>
      </w:r>
    </w:p>
    <w:p w14:paraId="4DA12BF5" w14:textId="77777777" w:rsidR="007E3A94" w:rsidRPr="00857FF6" w:rsidRDefault="007E3A94" w:rsidP="007E3A94">
      <w:pPr>
        <w:spacing w:after="0" w:line="248" w:lineRule="auto"/>
        <w:ind w:left="709" w:hanging="709"/>
        <w:rPr>
          <w:rFonts w:eastAsia="Franklin Gothic Book" w:cs="Times New Roman"/>
          <w:color w:val="000000"/>
          <w:sz w:val="22"/>
          <w:szCs w:val="24"/>
          <w:lang w:eastAsia="hu-HU"/>
        </w:rPr>
      </w:pPr>
    </w:p>
    <w:p w14:paraId="3B2040ED" w14:textId="77777777" w:rsidR="007E3A94" w:rsidRPr="00857FF6" w:rsidRDefault="007E3A94" w:rsidP="007E3A94">
      <w:pPr>
        <w:tabs>
          <w:tab w:val="center" w:pos="2552"/>
          <w:tab w:val="center" w:pos="6521"/>
        </w:tabs>
        <w:spacing w:after="0"/>
        <w:rPr>
          <w:rFonts w:eastAsia="Franklin Gothic Book" w:cs="Times New Roman"/>
          <w:color w:val="000000"/>
          <w:sz w:val="22"/>
          <w:szCs w:val="24"/>
          <w:u w:color="000000"/>
          <w:lang w:eastAsia="hu-HU"/>
        </w:rPr>
      </w:pPr>
      <w:r w:rsidRPr="00857FF6">
        <w:rPr>
          <w:rFonts w:eastAsia="Franklin Gothic Book" w:cs="Times New Roman"/>
          <w:color w:val="000000"/>
          <w:sz w:val="22"/>
          <w:szCs w:val="24"/>
          <w:u w:color="000000"/>
          <w:lang w:eastAsia="hu-HU"/>
        </w:rPr>
        <w:tab/>
        <w:t>………………………………………………..</w:t>
      </w:r>
      <w:r w:rsidRPr="00857FF6">
        <w:rPr>
          <w:rFonts w:eastAsia="Franklin Gothic Book" w:cs="Times New Roman"/>
          <w:color w:val="000000"/>
          <w:sz w:val="22"/>
          <w:szCs w:val="24"/>
          <w:u w:color="000000"/>
          <w:lang w:eastAsia="hu-HU"/>
        </w:rPr>
        <w:tab/>
        <w:t>……………………………………………………..</w:t>
      </w:r>
    </w:p>
    <w:p w14:paraId="5F67A5A7" w14:textId="77777777" w:rsidR="007E3A94" w:rsidRPr="00857FF6" w:rsidRDefault="007E3A94" w:rsidP="007E3A94">
      <w:pPr>
        <w:spacing w:after="0" w:line="248" w:lineRule="auto"/>
        <w:ind w:left="709" w:hanging="709"/>
        <w:rPr>
          <w:rFonts w:eastAsia="Franklin Gothic Book" w:cs="Times New Roman"/>
          <w:color w:val="000000"/>
          <w:sz w:val="22"/>
          <w:szCs w:val="24"/>
          <w:lang w:eastAsia="hu-HU"/>
        </w:rPr>
      </w:pPr>
    </w:p>
    <w:p w14:paraId="264AE48A" w14:textId="77777777" w:rsidR="007E3A94" w:rsidRPr="00857FF6" w:rsidRDefault="007E3A94" w:rsidP="007E3A94">
      <w:pPr>
        <w:tabs>
          <w:tab w:val="center" w:pos="2552"/>
          <w:tab w:val="center" w:pos="6521"/>
        </w:tabs>
        <w:spacing w:after="0"/>
        <w:rPr>
          <w:rFonts w:eastAsia="Franklin Gothic Book" w:cs="Times New Roman"/>
          <w:color w:val="000000"/>
          <w:sz w:val="22"/>
          <w:szCs w:val="24"/>
          <w:u w:color="000000"/>
          <w:lang w:eastAsia="hu-HU"/>
        </w:rPr>
      </w:pPr>
      <w:r w:rsidRPr="00857FF6">
        <w:rPr>
          <w:rFonts w:eastAsia="Franklin Gothic Book" w:cs="Times New Roman"/>
          <w:color w:val="000000"/>
          <w:sz w:val="22"/>
          <w:szCs w:val="24"/>
          <w:u w:color="000000"/>
          <w:lang w:eastAsia="hu-HU"/>
        </w:rPr>
        <w:tab/>
        <w:t>………………………………………………..</w:t>
      </w:r>
      <w:r w:rsidRPr="00857FF6">
        <w:rPr>
          <w:rFonts w:eastAsia="Franklin Gothic Book" w:cs="Times New Roman"/>
          <w:color w:val="000000"/>
          <w:sz w:val="22"/>
          <w:szCs w:val="24"/>
          <w:u w:color="000000"/>
          <w:lang w:eastAsia="hu-HU"/>
        </w:rPr>
        <w:tab/>
        <w:t>……………………………………………………..</w:t>
      </w:r>
    </w:p>
    <w:p w14:paraId="222E590D" w14:textId="77777777" w:rsidR="007E3A94" w:rsidRPr="00857FF6" w:rsidRDefault="007E3A94" w:rsidP="007E3A94">
      <w:pPr>
        <w:tabs>
          <w:tab w:val="center" w:pos="2552"/>
          <w:tab w:val="center" w:pos="6521"/>
        </w:tabs>
        <w:spacing w:after="0"/>
        <w:rPr>
          <w:rFonts w:eastAsia="Franklin Gothic Book" w:cs="Times New Roman"/>
          <w:color w:val="000000"/>
          <w:sz w:val="22"/>
          <w:szCs w:val="24"/>
          <w:u w:color="000000"/>
          <w:lang w:eastAsia="hu-HU"/>
        </w:rPr>
      </w:pPr>
    </w:p>
    <w:p w14:paraId="671B162C" w14:textId="77777777" w:rsidR="007E3A94" w:rsidRPr="00857FF6" w:rsidRDefault="007E3A94" w:rsidP="007E3A94">
      <w:pPr>
        <w:tabs>
          <w:tab w:val="center" w:pos="2552"/>
          <w:tab w:val="center" w:pos="6521"/>
        </w:tabs>
        <w:spacing w:after="0"/>
        <w:rPr>
          <w:rFonts w:eastAsia="Franklin Gothic Book" w:cs="Times New Roman"/>
          <w:color w:val="000000"/>
          <w:sz w:val="22"/>
          <w:szCs w:val="24"/>
          <w:u w:color="000000"/>
          <w:lang w:eastAsia="hu-HU"/>
        </w:rPr>
      </w:pPr>
      <w:r w:rsidRPr="00857FF6">
        <w:rPr>
          <w:rFonts w:eastAsia="Franklin Gothic Book" w:cs="Times New Roman"/>
          <w:color w:val="000000"/>
          <w:sz w:val="22"/>
          <w:szCs w:val="24"/>
          <w:u w:color="000000"/>
          <w:lang w:eastAsia="hu-HU"/>
        </w:rPr>
        <w:tab/>
        <w:t>………………………………………………..</w:t>
      </w:r>
      <w:r w:rsidRPr="00857FF6">
        <w:rPr>
          <w:rFonts w:eastAsia="Franklin Gothic Book" w:cs="Times New Roman"/>
          <w:color w:val="000000"/>
          <w:sz w:val="22"/>
          <w:szCs w:val="24"/>
          <w:u w:color="000000"/>
          <w:lang w:eastAsia="hu-HU"/>
        </w:rPr>
        <w:tab/>
        <w:t>……………………………………………………..</w:t>
      </w:r>
    </w:p>
    <w:p w14:paraId="152E76A5" w14:textId="77777777" w:rsidR="007E3A94" w:rsidRPr="00857FF6" w:rsidRDefault="007E3A94" w:rsidP="007E3A94">
      <w:pPr>
        <w:spacing w:after="33" w:line="248" w:lineRule="auto"/>
        <w:ind w:left="709" w:hanging="709"/>
        <w:rPr>
          <w:rFonts w:eastAsia="Franklin Gothic Book" w:cs="Times New Roman"/>
          <w:color w:val="000000"/>
          <w:sz w:val="22"/>
          <w:szCs w:val="24"/>
          <w:lang w:eastAsia="hu-HU"/>
        </w:rPr>
      </w:pPr>
    </w:p>
    <w:p w14:paraId="328A578F" w14:textId="77777777" w:rsidR="007E3A94" w:rsidRPr="00857FF6" w:rsidRDefault="007E3A94" w:rsidP="007E3A94">
      <w:pPr>
        <w:spacing w:line="248" w:lineRule="auto"/>
        <w:ind w:left="10" w:hanging="10"/>
        <w:jc w:val="right"/>
        <w:rPr>
          <w:rFonts w:eastAsia="Franklin Gothic Book" w:cs="Times New Roman"/>
          <w:color w:val="000000"/>
          <w:sz w:val="22"/>
          <w:szCs w:val="24"/>
          <w:lang w:eastAsia="hu-HU"/>
        </w:rPr>
        <w:sectPr w:rsidR="007E3A94" w:rsidRPr="00857FF6" w:rsidSect="006C791D">
          <w:headerReference w:type="default" r:id="rId63"/>
          <w:pgSz w:w="11906" w:h="16841"/>
          <w:pgMar w:top="712" w:right="1102" w:bottom="714" w:left="1418" w:header="708" w:footer="2" w:gutter="0"/>
          <w:cols w:space="708"/>
        </w:sectPr>
      </w:pPr>
    </w:p>
    <w:p w14:paraId="004DC499" w14:textId="77777777" w:rsidR="007E3A94" w:rsidRPr="00857FF6" w:rsidRDefault="007E3A94" w:rsidP="007E3A94">
      <w:pPr>
        <w:jc w:val="center"/>
        <w:rPr>
          <w:b/>
          <w:szCs w:val="28"/>
        </w:rPr>
      </w:pPr>
      <w:r w:rsidRPr="00857FF6">
        <w:rPr>
          <w:b/>
          <w:szCs w:val="28"/>
        </w:rPr>
        <w:lastRenderedPageBreak/>
        <w:t>Munkaterület átadás-átvételi jegyzőkönyv</w:t>
      </w:r>
    </w:p>
    <w:p w14:paraId="427BC52C" w14:textId="77777777" w:rsidR="007E3A94" w:rsidRPr="00857FF6" w:rsidRDefault="007E3A94" w:rsidP="007E3A94">
      <w:pPr>
        <w:pStyle w:val="Default"/>
        <w:jc w:val="both"/>
        <w:rPr>
          <w:rFonts w:ascii="Times New Roman" w:hAnsi="Times New Roman" w:cs="Times New Roman"/>
          <w:sz w:val="22"/>
        </w:rPr>
      </w:pPr>
    </w:p>
    <w:p w14:paraId="21480D8B" w14:textId="77777777" w:rsidR="007E3A94" w:rsidRPr="00857FF6" w:rsidRDefault="007E3A94" w:rsidP="007E3A94">
      <w:pPr>
        <w:pStyle w:val="Default"/>
        <w:jc w:val="both"/>
        <w:rPr>
          <w:rFonts w:ascii="Times New Roman" w:hAnsi="Times New Roman" w:cs="Times New Roman"/>
          <w:sz w:val="22"/>
        </w:rPr>
      </w:pPr>
      <w:r w:rsidRPr="00857FF6">
        <w:rPr>
          <w:rFonts w:ascii="Times New Roman" w:hAnsi="Times New Roman" w:cs="Times New Roman"/>
          <w:sz w:val="22"/>
        </w:rPr>
        <w:t>Készült (időpont, helyszín): .........................................................................................................</w:t>
      </w:r>
    </w:p>
    <w:p w14:paraId="643C4637" w14:textId="77777777" w:rsidR="007E3A94" w:rsidRPr="00857FF6" w:rsidRDefault="007E3A94" w:rsidP="007E3A94">
      <w:pPr>
        <w:pStyle w:val="Default"/>
        <w:jc w:val="both"/>
        <w:rPr>
          <w:rFonts w:ascii="Times New Roman" w:hAnsi="Times New Roman" w:cs="Times New Roman"/>
          <w:sz w:val="22"/>
        </w:rPr>
      </w:pPr>
    </w:p>
    <w:p w14:paraId="775E9913" w14:textId="77777777" w:rsidR="007E3A94" w:rsidRPr="00857FF6" w:rsidRDefault="007E3A94" w:rsidP="007E3A94">
      <w:pPr>
        <w:pStyle w:val="Default"/>
        <w:jc w:val="both"/>
        <w:rPr>
          <w:rFonts w:ascii="Times New Roman" w:hAnsi="Times New Roman" w:cs="Times New Roman"/>
          <w:sz w:val="22"/>
        </w:rPr>
      </w:pPr>
      <w:r w:rsidRPr="00857FF6">
        <w:rPr>
          <w:rFonts w:ascii="Times New Roman" w:hAnsi="Times New Roman" w:cs="Times New Roman"/>
          <w:sz w:val="22"/>
        </w:rPr>
        <w:t>.......................................................................................................................................................</w:t>
      </w:r>
    </w:p>
    <w:p w14:paraId="032359BA" w14:textId="77777777" w:rsidR="007E3A94" w:rsidRPr="00857FF6" w:rsidRDefault="007E3A94" w:rsidP="007E3A94">
      <w:pPr>
        <w:pStyle w:val="Default"/>
        <w:jc w:val="both"/>
        <w:rPr>
          <w:rFonts w:ascii="Times New Roman" w:hAnsi="Times New Roman" w:cs="Times New Roman"/>
          <w:sz w:val="22"/>
        </w:rPr>
      </w:pPr>
    </w:p>
    <w:p w14:paraId="7E35F6BB" w14:textId="77777777" w:rsidR="007E3A94" w:rsidRPr="00857FF6" w:rsidRDefault="007E3A94" w:rsidP="007E3A94">
      <w:pPr>
        <w:pStyle w:val="Default"/>
        <w:jc w:val="both"/>
        <w:rPr>
          <w:rFonts w:ascii="Times New Roman" w:hAnsi="Times New Roman" w:cs="Times New Roman"/>
          <w:b/>
          <w:bCs/>
          <w:sz w:val="22"/>
        </w:rPr>
      </w:pPr>
      <w:r w:rsidRPr="00857FF6">
        <w:rPr>
          <w:rFonts w:ascii="Times New Roman" w:hAnsi="Times New Roman" w:cs="Times New Roman"/>
          <w:b/>
          <w:bCs/>
          <w:sz w:val="22"/>
        </w:rPr>
        <w:t xml:space="preserve">Jelenlévők: </w:t>
      </w:r>
    </w:p>
    <w:p w14:paraId="77474CAF" w14:textId="77777777" w:rsidR="007E3A94" w:rsidRPr="00857FF6" w:rsidRDefault="007E3A94" w:rsidP="007E3A94">
      <w:pPr>
        <w:pStyle w:val="Default"/>
        <w:jc w:val="both"/>
        <w:rPr>
          <w:rFonts w:ascii="Times New Roman" w:hAnsi="Times New Roman" w:cs="Times New Roman"/>
          <w:sz w:val="22"/>
        </w:rPr>
      </w:pPr>
    </w:p>
    <w:p w14:paraId="0555C3F3" w14:textId="77777777" w:rsidR="007E3A94" w:rsidRPr="00857FF6" w:rsidRDefault="007E3A94" w:rsidP="007E3A94">
      <w:pPr>
        <w:pStyle w:val="Default"/>
        <w:jc w:val="both"/>
        <w:rPr>
          <w:rFonts w:ascii="Times New Roman" w:hAnsi="Times New Roman" w:cs="Times New Roman"/>
          <w:sz w:val="22"/>
        </w:rPr>
      </w:pPr>
      <w:r w:rsidRPr="00857FF6">
        <w:rPr>
          <w:rFonts w:ascii="Times New Roman" w:hAnsi="Times New Roman" w:cs="Times New Roman"/>
          <w:sz w:val="22"/>
        </w:rPr>
        <w:t>Kivitelező (vállalkozó) részéről: ................................................................................................</w:t>
      </w:r>
    </w:p>
    <w:p w14:paraId="464AE3D2" w14:textId="77777777" w:rsidR="007E3A94" w:rsidRPr="00857FF6" w:rsidRDefault="007E3A94" w:rsidP="007E3A94">
      <w:pPr>
        <w:pStyle w:val="Default"/>
        <w:jc w:val="both"/>
        <w:rPr>
          <w:rFonts w:ascii="Times New Roman" w:hAnsi="Times New Roman" w:cs="Times New Roman"/>
          <w:sz w:val="22"/>
        </w:rPr>
      </w:pPr>
    </w:p>
    <w:p w14:paraId="4212BF03" w14:textId="77777777" w:rsidR="007E3A94" w:rsidRPr="00857FF6" w:rsidRDefault="007E3A94" w:rsidP="007E3A94">
      <w:pPr>
        <w:pStyle w:val="Default"/>
        <w:jc w:val="both"/>
        <w:rPr>
          <w:rFonts w:ascii="Times New Roman" w:hAnsi="Times New Roman" w:cs="Times New Roman"/>
          <w:sz w:val="22"/>
        </w:rPr>
      </w:pPr>
      <w:r w:rsidRPr="00857FF6">
        <w:rPr>
          <w:rFonts w:ascii="Times New Roman" w:hAnsi="Times New Roman" w:cs="Times New Roman"/>
          <w:sz w:val="22"/>
        </w:rPr>
        <w:t>Óbudai Egyetem részéről: ..........................................................................................................</w:t>
      </w:r>
    </w:p>
    <w:p w14:paraId="6436BA1E" w14:textId="77777777" w:rsidR="007E3A94" w:rsidRPr="00857FF6" w:rsidRDefault="007E3A94" w:rsidP="007E3A94">
      <w:pPr>
        <w:pStyle w:val="Default"/>
        <w:jc w:val="both"/>
        <w:rPr>
          <w:rFonts w:ascii="Times New Roman" w:hAnsi="Times New Roman" w:cs="Times New Roman"/>
          <w:b/>
          <w:bCs/>
          <w:sz w:val="22"/>
        </w:rPr>
      </w:pPr>
    </w:p>
    <w:p w14:paraId="228EFD8C" w14:textId="77777777" w:rsidR="007E3A94" w:rsidRPr="00857FF6" w:rsidRDefault="007E3A94" w:rsidP="007E3A94">
      <w:pPr>
        <w:pStyle w:val="Default"/>
        <w:jc w:val="both"/>
        <w:rPr>
          <w:rFonts w:ascii="Times New Roman" w:hAnsi="Times New Roman" w:cs="Times New Roman"/>
          <w:sz w:val="22"/>
        </w:rPr>
      </w:pPr>
      <w:r w:rsidRPr="00857FF6">
        <w:rPr>
          <w:rFonts w:ascii="Times New Roman" w:hAnsi="Times New Roman" w:cs="Times New Roman"/>
          <w:b/>
          <w:bCs/>
          <w:sz w:val="22"/>
        </w:rPr>
        <w:t xml:space="preserve">Tárgy: </w:t>
      </w:r>
      <w:r w:rsidRPr="00857FF6">
        <w:rPr>
          <w:rFonts w:ascii="Times New Roman" w:hAnsi="Times New Roman" w:cs="Times New Roman"/>
          <w:sz w:val="22"/>
        </w:rPr>
        <w:t>..........................................................................................................................................</w:t>
      </w:r>
    </w:p>
    <w:p w14:paraId="62A1A5DF" w14:textId="77777777" w:rsidR="007E3A94" w:rsidRPr="00857FF6" w:rsidRDefault="007E3A94" w:rsidP="007E3A94">
      <w:pPr>
        <w:pStyle w:val="Default"/>
        <w:jc w:val="both"/>
        <w:rPr>
          <w:rFonts w:ascii="Times New Roman" w:hAnsi="Times New Roman" w:cs="Times New Roman"/>
          <w:sz w:val="22"/>
        </w:rPr>
      </w:pPr>
    </w:p>
    <w:p w14:paraId="6E6536D3" w14:textId="77777777" w:rsidR="007E3A94" w:rsidRPr="00857FF6" w:rsidRDefault="007E3A94" w:rsidP="007E3A94">
      <w:pPr>
        <w:pStyle w:val="Default"/>
        <w:jc w:val="both"/>
        <w:rPr>
          <w:rFonts w:ascii="Times New Roman" w:hAnsi="Times New Roman" w:cs="Times New Roman"/>
          <w:sz w:val="22"/>
        </w:rPr>
      </w:pPr>
      <w:r w:rsidRPr="00857FF6">
        <w:rPr>
          <w:rFonts w:ascii="Times New Roman" w:hAnsi="Times New Roman" w:cs="Times New Roman"/>
          <w:b/>
          <w:bCs/>
          <w:sz w:val="22"/>
        </w:rPr>
        <w:t xml:space="preserve">Munkaterület megnevezése: </w:t>
      </w:r>
      <w:r w:rsidRPr="00857FF6">
        <w:rPr>
          <w:rFonts w:ascii="Times New Roman" w:hAnsi="Times New Roman" w:cs="Times New Roman"/>
          <w:sz w:val="22"/>
        </w:rPr>
        <w:t>....................................................................................................</w:t>
      </w:r>
    </w:p>
    <w:p w14:paraId="3BF51C30" w14:textId="77777777" w:rsidR="007E3A94" w:rsidRPr="00857FF6" w:rsidRDefault="007E3A94" w:rsidP="007E3A94">
      <w:pPr>
        <w:pStyle w:val="Default"/>
        <w:jc w:val="both"/>
        <w:rPr>
          <w:rFonts w:ascii="Times New Roman" w:hAnsi="Times New Roman" w:cs="Times New Roman"/>
          <w:sz w:val="22"/>
        </w:rPr>
      </w:pPr>
    </w:p>
    <w:p w14:paraId="454727B1" w14:textId="77777777" w:rsidR="007E3A94" w:rsidRPr="00857FF6" w:rsidRDefault="007E3A94" w:rsidP="007E3A94">
      <w:pPr>
        <w:pStyle w:val="Default"/>
        <w:jc w:val="both"/>
        <w:rPr>
          <w:rFonts w:ascii="Times New Roman" w:hAnsi="Times New Roman" w:cs="Times New Roman"/>
          <w:sz w:val="22"/>
        </w:rPr>
      </w:pPr>
      <w:r w:rsidRPr="00857FF6">
        <w:rPr>
          <w:rFonts w:ascii="Times New Roman" w:hAnsi="Times New Roman" w:cs="Times New Roman"/>
          <w:sz w:val="22"/>
        </w:rPr>
        <w:t>Lekerítés módja: ..........................................................................................................................</w:t>
      </w:r>
    </w:p>
    <w:p w14:paraId="55CA8B5D" w14:textId="77777777" w:rsidR="007E3A94" w:rsidRPr="00857FF6" w:rsidRDefault="007E3A94" w:rsidP="007E3A94">
      <w:pPr>
        <w:pStyle w:val="Default"/>
        <w:jc w:val="both"/>
        <w:rPr>
          <w:rFonts w:ascii="Times New Roman" w:hAnsi="Times New Roman" w:cs="Times New Roman"/>
          <w:sz w:val="22"/>
        </w:rPr>
      </w:pPr>
    </w:p>
    <w:p w14:paraId="5651555C" w14:textId="77777777" w:rsidR="007E3A94" w:rsidRPr="00857FF6" w:rsidRDefault="007E3A94" w:rsidP="007E3A94">
      <w:pPr>
        <w:pStyle w:val="Default"/>
        <w:jc w:val="both"/>
        <w:rPr>
          <w:rFonts w:ascii="Times New Roman" w:hAnsi="Times New Roman" w:cs="Times New Roman"/>
          <w:sz w:val="22"/>
        </w:rPr>
      </w:pPr>
      <w:r w:rsidRPr="00857FF6">
        <w:rPr>
          <w:rFonts w:ascii="Times New Roman" w:hAnsi="Times New Roman" w:cs="Times New Roman"/>
          <w:sz w:val="22"/>
        </w:rPr>
        <w:t>Felelőse: .......................................................................................................................................</w:t>
      </w:r>
    </w:p>
    <w:p w14:paraId="09449DD1" w14:textId="77777777" w:rsidR="007E3A94" w:rsidRPr="00857FF6" w:rsidRDefault="007E3A94" w:rsidP="007E3A94">
      <w:pPr>
        <w:pStyle w:val="Default"/>
        <w:jc w:val="both"/>
        <w:rPr>
          <w:rFonts w:ascii="Times New Roman" w:hAnsi="Times New Roman" w:cs="Times New Roman"/>
          <w:sz w:val="22"/>
        </w:rPr>
      </w:pPr>
    </w:p>
    <w:p w14:paraId="286703EA" w14:textId="77777777" w:rsidR="007E3A94" w:rsidRPr="00857FF6" w:rsidRDefault="007E3A94" w:rsidP="007E3A94">
      <w:pPr>
        <w:pStyle w:val="Default"/>
        <w:jc w:val="both"/>
        <w:rPr>
          <w:rFonts w:ascii="Times New Roman" w:hAnsi="Times New Roman" w:cs="Times New Roman"/>
          <w:sz w:val="22"/>
        </w:rPr>
      </w:pPr>
      <w:r w:rsidRPr="00857FF6">
        <w:rPr>
          <w:rFonts w:ascii="Times New Roman" w:hAnsi="Times New Roman" w:cs="Times New Roman"/>
          <w:sz w:val="22"/>
        </w:rPr>
        <w:t>Egyéb felvonulási terület: ...........................................................................................................</w:t>
      </w:r>
    </w:p>
    <w:p w14:paraId="130DE933" w14:textId="77777777" w:rsidR="007E3A94" w:rsidRPr="00857FF6" w:rsidRDefault="007E3A94" w:rsidP="007E3A94">
      <w:pPr>
        <w:pStyle w:val="Default"/>
        <w:jc w:val="both"/>
        <w:rPr>
          <w:rFonts w:ascii="Times New Roman" w:hAnsi="Times New Roman" w:cs="Times New Roman"/>
          <w:sz w:val="22"/>
        </w:rPr>
      </w:pPr>
    </w:p>
    <w:p w14:paraId="17B7FE0E" w14:textId="77777777" w:rsidR="007E3A94" w:rsidRPr="00857FF6" w:rsidRDefault="007E3A94" w:rsidP="007E3A94">
      <w:pPr>
        <w:pStyle w:val="Default"/>
        <w:jc w:val="both"/>
        <w:rPr>
          <w:rFonts w:ascii="Times New Roman" w:hAnsi="Times New Roman" w:cs="Times New Roman"/>
          <w:sz w:val="22"/>
        </w:rPr>
      </w:pPr>
      <w:r w:rsidRPr="00857FF6">
        <w:rPr>
          <w:rFonts w:ascii="Times New Roman" w:hAnsi="Times New Roman" w:cs="Times New Roman"/>
          <w:sz w:val="22"/>
        </w:rPr>
        <w:t>Megközelítési útvonal: ................................................................................................................</w:t>
      </w:r>
    </w:p>
    <w:p w14:paraId="089A1F3A" w14:textId="77777777" w:rsidR="007E3A94" w:rsidRPr="00857FF6" w:rsidRDefault="007E3A94" w:rsidP="007E3A94">
      <w:pPr>
        <w:pStyle w:val="Default"/>
        <w:jc w:val="both"/>
        <w:rPr>
          <w:rFonts w:ascii="Times New Roman" w:hAnsi="Times New Roman" w:cs="Times New Roman"/>
          <w:sz w:val="22"/>
        </w:rPr>
      </w:pPr>
    </w:p>
    <w:p w14:paraId="1BACBA21" w14:textId="77777777" w:rsidR="007E3A94" w:rsidRPr="00857FF6" w:rsidRDefault="007E3A94" w:rsidP="007E3A94">
      <w:pPr>
        <w:pStyle w:val="Default"/>
        <w:jc w:val="both"/>
        <w:rPr>
          <w:rFonts w:ascii="Times New Roman" w:hAnsi="Times New Roman" w:cs="Times New Roman"/>
          <w:sz w:val="22"/>
        </w:rPr>
      </w:pPr>
      <w:r w:rsidRPr="00857FF6">
        <w:rPr>
          <w:rFonts w:ascii="Times New Roman" w:hAnsi="Times New Roman" w:cs="Times New Roman"/>
          <w:sz w:val="22"/>
        </w:rPr>
        <w:t>Menekülési útvonal: .....................................................................................................................</w:t>
      </w:r>
    </w:p>
    <w:p w14:paraId="4C6D5775" w14:textId="77777777" w:rsidR="007E3A94" w:rsidRPr="00857FF6" w:rsidRDefault="007E3A94" w:rsidP="007E3A94">
      <w:pPr>
        <w:pStyle w:val="Default"/>
        <w:jc w:val="both"/>
        <w:rPr>
          <w:rFonts w:ascii="Times New Roman" w:hAnsi="Times New Roman" w:cs="Times New Roman"/>
          <w:sz w:val="22"/>
        </w:rPr>
      </w:pPr>
    </w:p>
    <w:p w14:paraId="19C10AAF" w14:textId="77777777" w:rsidR="007E3A94" w:rsidRPr="00857FF6" w:rsidRDefault="007E3A94" w:rsidP="007E3A94">
      <w:pPr>
        <w:pStyle w:val="Default"/>
        <w:jc w:val="both"/>
        <w:rPr>
          <w:rFonts w:ascii="Times New Roman" w:hAnsi="Times New Roman" w:cs="Times New Roman"/>
          <w:sz w:val="22"/>
        </w:rPr>
      </w:pPr>
      <w:r w:rsidRPr="00857FF6">
        <w:rPr>
          <w:rFonts w:ascii="Times New Roman" w:hAnsi="Times New Roman" w:cs="Times New Roman"/>
          <w:sz w:val="22"/>
        </w:rPr>
        <w:t>Elsősegélynyújtó hely: .................................................................................................................</w:t>
      </w:r>
    </w:p>
    <w:p w14:paraId="1DC3939F" w14:textId="77777777" w:rsidR="007E3A94" w:rsidRPr="00857FF6" w:rsidRDefault="007E3A94" w:rsidP="007E3A94">
      <w:pPr>
        <w:pStyle w:val="Default"/>
        <w:jc w:val="both"/>
        <w:rPr>
          <w:rFonts w:ascii="Times New Roman" w:hAnsi="Times New Roman" w:cs="Times New Roman"/>
          <w:sz w:val="22"/>
        </w:rPr>
      </w:pPr>
    </w:p>
    <w:p w14:paraId="73030F81" w14:textId="77777777" w:rsidR="007E3A94" w:rsidRPr="00857FF6" w:rsidRDefault="007E3A94" w:rsidP="007E3A94">
      <w:pPr>
        <w:pStyle w:val="Default"/>
        <w:jc w:val="both"/>
        <w:rPr>
          <w:rFonts w:ascii="Times New Roman" w:hAnsi="Times New Roman" w:cs="Times New Roman"/>
          <w:sz w:val="22"/>
        </w:rPr>
      </w:pPr>
      <w:r w:rsidRPr="00857FF6">
        <w:rPr>
          <w:rFonts w:ascii="Times New Roman" w:hAnsi="Times New Roman" w:cs="Times New Roman"/>
          <w:sz w:val="22"/>
        </w:rPr>
        <w:t xml:space="preserve">A vállalkozó által használható telefon száma: .................................... </w:t>
      </w:r>
    </w:p>
    <w:p w14:paraId="5776B269" w14:textId="77777777" w:rsidR="007E3A94" w:rsidRPr="00857FF6" w:rsidRDefault="007E3A94" w:rsidP="007E3A94">
      <w:pPr>
        <w:pStyle w:val="Default"/>
        <w:jc w:val="both"/>
        <w:rPr>
          <w:rFonts w:ascii="Times New Roman" w:hAnsi="Times New Roman" w:cs="Times New Roman"/>
          <w:sz w:val="22"/>
        </w:rPr>
      </w:pPr>
      <w:r w:rsidRPr="00857FF6">
        <w:rPr>
          <w:rFonts w:ascii="Times New Roman" w:hAnsi="Times New Roman" w:cs="Times New Roman"/>
          <w:sz w:val="22"/>
        </w:rPr>
        <w:t>Helye: ..................................................</w:t>
      </w:r>
    </w:p>
    <w:p w14:paraId="7FA74B5E" w14:textId="77777777" w:rsidR="007E3A94" w:rsidRPr="00857FF6" w:rsidRDefault="007E3A94" w:rsidP="007E3A94">
      <w:pPr>
        <w:pStyle w:val="Default"/>
        <w:jc w:val="both"/>
        <w:rPr>
          <w:rFonts w:ascii="Times New Roman" w:hAnsi="Times New Roman" w:cs="Times New Roman"/>
          <w:b/>
          <w:bCs/>
          <w:sz w:val="22"/>
        </w:rPr>
      </w:pPr>
    </w:p>
    <w:p w14:paraId="5003648F" w14:textId="77777777" w:rsidR="007E3A94" w:rsidRPr="00857FF6" w:rsidRDefault="007E3A94" w:rsidP="007E3A94">
      <w:pPr>
        <w:pStyle w:val="Default"/>
        <w:jc w:val="both"/>
        <w:rPr>
          <w:rFonts w:ascii="Times New Roman" w:hAnsi="Times New Roman" w:cs="Times New Roman"/>
          <w:sz w:val="22"/>
        </w:rPr>
      </w:pPr>
      <w:r w:rsidRPr="00857FF6">
        <w:rPr>
          <w:rFonts w:ascii="Times New Roman" w:hAnsi="Times New Roman" w:cs="Times New Roman"/>
          <w:b/>
          <w:bCs/>
          <w:sz w:val="22"/>
        </w:rPr>
        <w:t xml:space="preserve">A vállalkozó által használható szociális létesítmények </w:t>
      </w:r>
    </w:p>
    <w:p w14:paraId="2D35B544" w14:textId="77777777" w:rsidR="007E3A94" w:rsidRPr="00857FF6" w:rsidRDefault="007E3A94" w:rsidP="007E3A94">
      <w:pPr>
        <w:pStyle w:val="Default"/>
        <w:tabs>
          <w:tab w:val="left" w:pos="1418"/>
          <w:tab w:val="left" w:pos="2835"/>
          <w:tab w:val="left" w:pos="4253"/>
          <w:tab w:val="left" w:pos="5670"/>
          <w:tab w:val="left" w:pos="7088"/>
        </w:tabs>
        <w:jc w:val="both"/>
        <w:rPr>
          <w:rFonts w:ascii="Times New Roman" w:hAnsi="Times New Roman" w:cs="Times New Roman"/>
          <w:sz w:val="22"/>
        </w:rPr>
      </w:pPr>
      <w:r w:rsidRPr="00857FF6">
        <w:rPr>
          <w:rFonts w:ascii="Times New Roman" w:hAnsi="Times New Roman" w:cs="Times New Roman"/>
          <w:sz w:val="22"/>
        </w:rPr>
        <w:t>Öltöző</w:t>
      </w:r>
      <w:r w:rsidRPr="00857FF6">
        <w:rPr>
          <w:rFonts w:ascii="Times New Roman" w:hAnsi="Times New Roman" w:cs="Times New Roman"/>
          <w:sz w:val="22"/>
        </w:rPr>
        <w:tab/>
        <w:t>WC</w:t>
      </w:r>
      <w:r w:rsidRPr="00857FF6">
        <w:rPr>
          <w:rFonts w:ascii="Times New Roman" w:hAnsi="Times New Roman" w:cs="Times New Roman"/>
          <w:sz w:val="22"/>
        </w:rPr>
        <w:tab/>
        <w:t>étkező</w:t>
      </w:r>
      <w:r w:rsidRPr="00857FF6">
        <w:rPr>
          <w:rFonts w:ascii="Times New Roman" w:hAnsi="Times New Roman" w:cs="Times New Roman"/>
          <w:sz w:val="22"/>
        </w:rPr>
        <w:tab/>
        <w:t>pihenő</w:t>
      </w:r>
      <w:r w:rsidRPr="00857FF6">
        <w:rPr>
          <w:rFonts w:ascii="Times New Roman" w:hAnsi="Times New Roman" w:cs="Times New Roman"/>
          <w:sz w:val="22"/>
        </w:rPr>
        <w:tab/>
        <w:t>melegedő</w:t>
      </w:r>
    </w:p>
    <w:p w14:paraId="0077BA17" w14:textId="77777777" w:rsidR="007E3A94" w:rsidRPr="00857FF6" w:rsidRDefault="007E3A94" w:rsidP="007E3A94">
      <w:pPr>
        <w:pStyle w:val="Default"/>
        <w:jc w:val="both"/>
        <w:rPr>
          <w:rFonts w:ascii="Times New Roman" w:hAnsi="Times New Roman" w:cs="Times New Roman"/>
          <w:sz w:val="22"/>
        </w:rPr>
      </w:pPr>
    </w:p>
    <w:p w14:paraId="0C2AA34E" w14:textId="77777777" w:rsidR="007E3A94" w:rsidRPr="00857FF6" w:rsidRDefault="007E3A94" w:rsidP="007E3A94">
      <w:pPr>
        <w:pStyle w:val="Default"/>
        <w:jc w:val="both"/>
        <w:rPr>
          <w:rFonts w:ascii="Times New Roman" w:hAnsi="Times New Roman" w:cs="Times New Roman"/>
          <w:color w:val="auto"/>
          <w:sz w:val="22"/>
        </w:rPr>
      </w:pPr>
      <w:r w:rsidRPr="00857FF6">
        <w:rPr>
          <w:rFonts w:ascii="Times New Roman" w:hAnsi="Times New Roman" w:cs="Times New Roman"/>
          <w:b/>
          <w:bCs/>
          <w:color w:val="auto"/>
          <w:sz w:val="22"/>
        </w:rPr>
        <w:t>Energia és egyéb kapcsolatok</w:t>
      </w:r>
    </w:p>
    <w:tbl>
      <w:tblPr>
        <w:tblStyle w:val="Rcsostblzat"/>
        <w:tblW w:w="9214" w:type="dxa"/>
        <w:tblInd w:w="108" w:type="dxa"/>
        <w:tblLook w:val="04A0" w:firstRow="1" w:lastRow="0" w:firstColumn="1" w:lastColumn="0" w:noHBand="0" w:noVBand="1"/>
      </w:tblPr>
      <w:tblGrid>
        <w:gridCol w:w="1418"/>
        <w:gridCol w:w="2101"/>
        <w:gridCol w:w="1814"/>
        <w:gridCol w:w="1814"/>
        <w:gridCol w:w="2067"/>
      </w:tblGrid>
      <w:tr w:rsidR="007E3A94" w:rsidRPr="00857FF6" w14:paraId="4DE98CD6" w14:textId="77777777" w:rsidTr="00DA14A3">
        <w:tc>
          <w:tcPr>
            <w:tcW w:w="1418" w:type="dxa"/>
          </w:tcPr>
          <w:p w14:paraId="5AC79B7C" w14:textId="77777777" w:rsidR="007E3A94" w:rsidRPr="00857FF6" w:rsidRDefault="007E3A94" w:rsidP="00DA14A3">
            <w:pPr>
              <w:pStyle w:val="Default"/>
              <w:jc w:val="both"/>
              <w:rPr>
                <w:rFonts w:ascii="Times New Roman" w:hAnsi="Times New Roman" w:cs="Times New Roman"/>
                <w:sz w:val="22"/>
              </w:rPr>
            </w:pPr>
          </w:p>
        </w:tc>
        <w:tc>
          <w:tcPr>
            <w:tcW w:w="2101" w:type="dxa"/>
          </w:tcPr>
          <w:p w14:paraId="36A4D993" w14:textId="77777777" w:rsidR="007E3A94" w:rsidRPr="00857FF6" w:rsidRDefault="007E3A94" w:rsidP="00DA14A3">
            <w:pPr>
              <w:pStyle w:val="Default"/>
              <w:jc w:val="center"/>
              <w:rPr>
                <w:rFonts w:ascii="Times New Roman" w:hAnsi="Times New Roman" w:cs="Times New Roman"/>
                <w:sz w:val="22"/>
              </w:rPr>
            </w:pPr>
            <w:r w:rsidRPr="00857FF6">
              <w:rPr>
                <w:rFonts w:ascii="Times New Roman" w:hAnsi="Times New Roman" w:cs="Times New Roman"/>
                <w:color w:val="auto"/>
                <w:sz w:val="22"/>
              </w:rPr>
              <w:t>Csatlakozási pontok:</w:t>
            </w:r>
          </w:p>
        </w:tc>
        <w:tc>
          <w:tcPr>
            <w:tcW w:w="1814" w:type="dxa"/>
          </w:tcPr>
          <w:p w14:paraId="6D3B9F63" w14:textId="77777777" w:rsidR="007E3A94" w:rsidRPr="00857FF6" w:rsidRDefault="007E3A94" w:rsidP="00DA14A3">
            <w:pPr>
              <w:pStyle w:val="Default"/>
              <w:jc w:val="center"/>
              <w:rPr>
                <w:rFonts w:ascii="Times New Roman" w:hAnsi="Times New Roman" w:cs="Times New Roman"/>
                <w:sz w:val="22"/>
              </w:rPr>
            </w:pPr>
            <w:r w:rsidRPr="00857FF6">
              <w:rPr>
                <w:rFonts w:ascii="Times New Roman" w:hAnsi="Times New Roman" w:cs="Times New Roman"/>
                <w:color w:val="auto"/>
                <w:sz w:val="22"/>
              </w:rPr>
              <w:t>Kizárási pontok:</w:t>
            </w:r>
          </w:p>
        </w:tc>
        <w:tc>
          <w:tcPr>
            <w:tcW w:w="1814" w:type="dxa"/>
          </w:tcPr>
          <w:p w14:paraId="235E81A4" w14:textId="77777777" w:rsidR="007E3A94" w:rsidRPr="00857FF6" w:rsidRDefault="007E3A94" w:rsidP="00DA14A3">
            <w:pPr>
              <w:pStyle w:val="Default"/>
              <w:jc w:val="center"/>
              <w:rPr>
                <w:rFonts w:ascii="Times New Roman" w:hAnsi="Times New Roman" w:cs="Times New Roman"/>
                <w:sz w:val="22"/>
              </w:rPr>
            </w:pPr>
            <w:r w:rsidRPr="00857FF6">
              <w:rPr>
                <w:rFonts w:ascii="Times New Roman" w:hAnsi="Times New Roman" w:cs="Times New Roman"/>
                <w:color w:val="auto"/>
                <w:sz w:val="22"/>
              </w:rPr>
              <w:t>Adatok:</w:t>
            </w:r>
          </w:p>
        </w:tc>
        <w:tc>
          <w:tcPr>
            <w:tcW w:w="2067" w:type="dxa"/>
          </w:tcPr>
          <w:p w14:paraId="7BA040F9" w14:textId="77777777" w:rsidR="007E3A94" w:rsidRPr="00857FF6" w:rsidRDefault="007E3A94" w:rsidP="00DA14A3">
            <w:pPr>
              <w:pStyle w:val="Default"/>
              <w:jc w:val="center"/>
              <w:rPr>
                <w:rFonts w:ascii="Times New Roman" w:hAnsi="Times New Roman" w:cs="Times New Roman"/>
                <w:sz w:val="22"/>
              </w:rPr>
            </w:pPr>
            <w:r w:rsidRPr="00857FF6">
              <w:rPr>
                <w:rFonts w:ascii="Times New Roman" w:hAnsi="Times New Roman" w:cs="Times New Roman"/>
                <w:color w:val="auto"/>
                <w:sz w:val="22"/>
              </w:rPr>
              <w:t>Használati feltételei:</w:t>
            </w:r>
          </w:p>
        </w:tc>
      </w:tr>
      <w:tr w:rsidR="007E3A94" w:rsidRPr="00857FF6" w14:paraId="5BD630DF" w14:textId="77777777" w:rsidTr="00DA14A3">
        <w:tc>
          <w:tcPr>
            <w:tcW w:w="1418" w:type="dxa"/>
          </w:tcPr>
          <w:p w14:paraId="13CCDBAA" w14:textId="77777777" w:rsidR="007E3A94" w:rsidRPr="00857FF6" w:rsidRDefault="007E3A94" w:rsidP="00DA14A3">
            <w:pPr>
              <w:pStyle w:val="Default"/>
              <w:rPr>
                <w:rFonts w:ascii="Times New Roman" w:hAnsi="Times New Roman" w:cs="Times New Roman"/>
                <w:sz w:val="22"/>
              </w:rPr>
            </w:pPr>
            <w:r w:rsidRPr="00857FF6">
              <w:rPr>
                <w:rFonts w:ascii="Times New Roman" w:hAnsi="Times New Roman" w:cs="Times New Roman"/>
                <w:color w:val="auto"/>
                <w:sz w:val="22"/>
              </w:rPr>
              <w:t>Villamos- energia</w:t>
            </w:r>
          </w:p>
        </w:tc>
        <w:tc>
          <w:tcPr>
            <w:tcW w:w="2101" w:type="dxa"/>
          </w:tcPr>
          <w:p w14:paraId="3513CE24" w14:textId="77777777" w:rsidR="007E3A94" w:rsidRPr="00857FF6" w:rsidRDefault="007E3A94" w:rsidP="00DA14A3">
            <w:pPr>
              <w:pStyle w:val="Default"/>
              <w:jc w:val="both"/>
              <w:rPr>
                <w:rFonts w:ascii="Times New Roman" w:hAnsi="Times New Roman" w:cs="Times New Roman"/>
                <w:sz w:val="22"/>
              </w:rPr>
            </w:pPr>
          </w:p>
        </w:tc>
        <w:tc>
          <w:tcPr>
            <w:tcW w:w="1814" w:type="dxa"/>
          </w:tcPr>
          <w:p w14:paraId="53D81C8F" w14:textId="77777777" w:rsidR="007E3A94" w:rsidRPr="00857FF6" w:rsidRDefault="007E3A94" w:rsidP="00DA14A3">
            <w:pPr>
              <w:pStyle w:val="Default"/>
              <w:jc w:val="both"/>
              <w:rPr>
                <w:rFonts w:ascii="Times New Roman" w:hAnsi="Times New Roman" w:cs="Times New Roman"/>
                <w:sz w:val="22"/>
              </w:rPr>
            </w:pPr>
          </w:p>
        </w:tc>
        <w:tc>
          <w:tcPr>
            <w:tcW w:w="1814" w:type="dxa"/>
          </w:tcPr>
          <w:p w14:paraId="24CC7FDB" w14:textId="77777777" w:rsidR="007E3A94" w:rsidRPr="00857FF6" w:rsidRDefault="007E3A94" w:rsidP="00DA14A3">
            <w:pPr>
              <w:pStyle w:val="Default"/>
              <w:jc w:val="both"/>
              <w:rPr>
                <w:rFonts w:ascii="Times New Roman" w:hAnsi="Times New Roman" w:cs="Times New Roman"/>
                <w:sz w:val="22"/>
              </w:rPr>
            </w:pPr>
          </w:p>
        </w:tc>
        <w:tc>
          <w:tcPr>
            <w:tcW w:w="2067" w:type="dxa"/>
          </w:tcPr>
          <w:p w14:paraId="5451A93B" w14:textId="77777777" w:rsidR="007E3A94" w:rsidRPr="00857FF6" w:rsidRDefault="007E3A94" w:rsidP="00DA14A3">
            <w:pPr>
              <w:pStyle w:val="Default"/>
              <w:jc w:val="both"/>
              <w:rPr>
                <w:rFonts w:ascii="Times New Roman" w:hAnsi="Times New Roman" w:cs="Times New Roman"/>
                <w:sz w:val="22"/>
              </w:rPr>
            </w:pPr>
          </w:p>
        </w:tc>
      </w:tr>
      <w:tr w:rsidR="007E3A94" w:rsidRPr="00857FF6" w14:paraId="631C66D9" w14:textId="77777777" w:rsidTr="00DA14A3">
        <w:tc>
          <w:tcPr>
            <w:tcW w:w="1418" w:type="dxa"/>
          </w:tcPr>
          <w:p w14:paraId="431DBF31" w14:textId="77777777" w:rsidR="007E3A94" w:rsidRPr="00857FF6" w:rsidRDefault="007E3A94" w:rsidP="00DA14A3">
            <w:pPr>
              <w:pStyle w:val="Default"/>
              <w:rPr>
                <w:rFonts w:ascii="Times New Roman" w:hAnsi="Times New Roman" w:cs="Times New Roman"/>
                <w:color w:val="auto"/>
                <w:sz w:val="22"/>
              </w:rPr>
            </w:pPr>
            <w:r w:rsidRPr="00857FF6">
              <w:rPr>
                <w:rFonts w:ascii="Times New Roman" w:hAnsi="Times New Roman" w:cs="Times New Roman"/>
                <w:color w:val="auto"/>
                <w:sz w:val="22"/>
              </w:rPr>
              <w:t>Gáz</w:t>
            </w:r>
          </w:p>
          <w:p w14:paraId="673C8F05" w14:textId="77777777" w:rsidR="007E3A94" w:rsidRPr="00857FF6" w:rsidRDefault="007E3A94" w:rsidP="00DA14A3">
            <w:pPr>
              <w:pStyle w:val="Default"/>
              <w:rPr>
                <w:rFonts w:ascii="Times New Roman" w:hAnsi="Times New Roman" w:cs="Times New Roman"/>
                <w:sz w:val="22"/>
              </w:rPr>
            </w:pPr>
          </w:p>
        </w:tc>
        <w:tc>
          <w:tcPr>
            <w:tcW w:w="2101" w:type="dxa"/>
          </w:tcPr>
          <w:p w14:paraId="194792F4" w14:textId="77777777" w:rsidR="007E3A94" w:rsidRPr="00857FF6" w:rsidRDefault="007E3A94" w:rsidP="00DA14A3">
            <w:pPr>
              <w:pStyle w:val="Default"/>
              <w:jc w:val="both"/>
              <w:rPr>
                <w:rFonts w:ascii="Times New Roman" w:hAnsi="Times New Roman" w:cs="Times New Roman"/>
                <w:sz w:val="22"/>
              </w:rPr>
            </w:pPr>
          </w:p>
        </w:tc>
        <w:tc>
          <w:tcPr>
            <w:tcW w:w="1814" w:type="dxa"/>
          </w:tcPr>
          <w:p w14:paraId="69DD4FD6" w14:textId="77777777" w:rsidR="007E3A94" w:rsidRPr="00857FF6" w:rsidRDefault="007E3A94" w:rsidP="00DA14A3">
            <w:pPr>
              <w:pStyle w:val="Default"/>
              <w:jc w:val="both"/>
              <w:rPr>
                <w:rFonts w:ascii="Times New Roman" w:hAnsi="Times New Roman" w:cs="Times New Roman"/>
                <w:sz w:val="22"/>
              </w:rPr>
            </w:pPr>
          </w:p>
        </w:tc>
        <w:tc>
          <w:tcPr>
            <w:tcW w:w="1814" w:type="dxa"/>
          </w:tcPr>
          <w:p w14:paraId="6A4CC398" w14:textId="77777777" w:rsidR="007E3A94" w:rsidRPr="00857FF6" w:rsidRDefault="007E3A94" w:rsidP="00DA14A3">
            <w:pPr>
              <w:pStyle w:val="Default"/>
              <w:jc w:val="both"/>
              <w:rPr>
                <w:rFonts w:ascii="Times New Roman" w:hAnsi="Times New Roman" w:cs="Times New Roman"/>
                <w:sz w:val="22"/>
              </w:rPr>
            </w:pPr>
          </w:p>
        </w:tc>
        <w:tc>
          <w:tcPr>
            <w:tcW w:w="2067" w:type="dxa"/>
          </w:tcPr>
          <w:p w14:paraId="1DF88BEB" w14:textId="77777777" w:rsidR="007E3A94" w:rsidRPr="00857FF6" w:rsidRDefault="007E3A94" w:rsidP="00DA14A3">
            <w:pPr>
              <w:pStyle w:val="Default"/>
              <w:jc w:val="both"/>
              <w:rPr>
                <w:rFonts w:ascii="Times New Roman" w:hAnsi="Times New Roman" w:cs="Times New Roman"/>
                <w:sz w:val="22"/>
              </w:rPr>
            </w:pPr>
          </w:p>
        </w:tc>
      </w:tr>
      <w:tr w:rsidR="007E3A94" w:rsidRPr="00857FF6" w14:paraId="33018E06" w14:textId="77777777" w:rsidTr="00DA14A3">
        <w:tc>
          <w:tcPr>
            <w:tcW w:w="1418" w:type="dxa"/>
          </w:tcPr>
          <w:p w14:paraId="53A280AD" w14:textId="77777777" w:rsidR="007E3A94" w:rsidRPr="00857FF6" w:rsidRDefault="007E3A94" w:rsidP="00DA14A3">
            <w:pPr>
              <w:pStyle w:val="Default"/>
              <w:rPr>
                <w:rFonts w:ascii="Times New Roman" w:hAnsi="Times New Roman" w:cs="Times New Roman"/>
                <w:color w:val="auto"/>
                <w:sz w:val="22"/>
              </w:rPr>
            </w:pPr>
            <w:r w:rsidRPr="00857FF6">
              <w:rPr>
                <w:rFonts w:ascii="Times New Roman" w:hAnsi="Times New Roman" w:cs="Times New Roman"/>
                <w:color w:val="auto"/>
                <w:sz w:val="22"/>
              </w:rPr>
              <w:t>Víz</w:t>
            </w:r>
          </w:p>
          <w:p w14:paraId="1C2F51A1" w14:textId="77777777" w:rsidR="007E3A94" w:rsidRPr="00857FF6" w:rsidRDefault="007E3A94" w:rsidP="00DA14A3">
            <w:pPr>
              <w:pStyle w:val="Default"/>
              <w:rPr>
                <w:rFonts w:ascii="Times New Roman" w:hAnsi="Times New Roman" w:cs="Times New Roman"/>
                <w:sz w:val="22"/>
              </w:rPr>
            </w:pPr>
          </w:p>
        </w:tc>
        <w:tc>
          <w:tcPr>
            <w:tcW w:w="2101" w:type="dxa"/>
          </w:tcPr>
          <w:p w14:paraId="5E5B4CBA" w14:textId="77777777" w:rsidR="007E3A94" w:rsidRPr="00857FF6" w:rsidRDefault="007E3A94" w:rsidP="00DA14A3">
            <w:pPr>
              <w:pStyle w:val="Default"/>
              <w:jc w:val="both"/>
              <w:rPr>
                <w:rFonts w:ascii="Times New Roman" w:hAnsi="Times New Roman" w:cs="Times New Roman"/>
                <w:sz w:val="22"/>
              </w:rPr>
            </w:pPr>
          </w:p>
        </w:tc>
        <w:tc>
          <w:tcPr>
            <w:tcW w:w="1814" w:type="dxa"/>
          </w:tcPr>
          <w:p w14:paraId="6F9B6118" w14:textId="77777777" w:rsidR="007E3A94" w:rsidRPr="00857FF6" w:rsidRDefault="007E3A94" w:rsidP="00DA14A3">
            <w:pPr>
              <w:pStyle w:val="Default"/>
              <w:jc w:val="both"/>
              <w:rPr>
                <w:rFonts w:ascii="Times New Roman" w:hAnsi="Times New Roman" w:cs="Times New Roman"/>
                <w:sz w:val="22"/>
              </w:rPr>
            </w:pPr>
          </w:p>
        </w:tc>
        <w:tc>
          <w:tcPr>
            <w:tcW w:w="1814" w:type="dxa"/>
          </w:tcPr>
          <w:p w14:paraId="36E8DAA4" w14:textId="77777777" w:rsidR="007E3A94" w:rsidRPr="00857FF6" w:rsidRDefault="007E3A94" w:rsidP="00DA14A3">
            <w:pPr>
              <w:pStyle w:val="Default"/>
              <w:jc w:val="both"/>
              <w:rPr>
                <w:rFonts w:ascii="Times New Roman" w:hAnsi="Times New Roman" w:cs="Times New Roman"/>
                <w:sz w:val="22"/>
              </w:rPr>
            </w:pPr>
          </w:p>
        </w:tc>
        <w:tc>
          <w:tcPr>
            <w:tcW w:w="2067" w:type="dxa"/>
          </w:tcPr>
          <w:p w14:paraId="1E18A869" w14:textId="77777777" w:rsidR="007E3A94" w:rsidRPr="00857FF6" w:rsidRDefault="007E3A94" w:rsidP="00DA14A3">
            <w:pPr>
              <w:pStyle w:val="Default"/>
              <w:jc w:val="both"/>
              <w:rPr>
                <w:rFonts w:ascii="Times New Roman" w:hAnsi="Times New Roman" w:cs="Times New Roman"/>
                <w:sz w:val="22"/>
              </w:rPr>
            </w:pPr>
          </w:p>
        </w:tc>
      </w:tr>
      <w:tr w:rsidR="007E3A94" w:rsidRPr="00857FF6" w14:paraId="6EC80674" w14:textId="77777777" w:rsidTr="00DA14A3">
        <w:tc>
          <w:tcPr>
            <w:tcW w:w="1418" w:type="dxa"/>
          </w:tcPr>
          <w:p w14:paraId="5DB259C3" w14:textId="77777777" w:rsidR="007E3A94" w:rsidRPr="00857FF6" w:rsidRDefault="007E3A94" w:rsidP="00DA14A3">
            <w:pPr>
              <w:pStyle w:val="Default"/>
              <w:rPr>
                <w:rFonts w:ascii="Times New Roman" w:hAnsi="Times New Roman" w:cs="Times New Roman"/>
                <w:color w:val="auto"/>
                <w:sz w:val="22"/>
              </w:rPr>
            </w:pPr>
            <w:r w:rsidRPr="00857FF6">
              <w:rPr>
                <w:rFonts w:ascii="Times New Roman" w:hAnsi="Times New Roman" w:cs="Times New Roman"/>
                <w:color w:val="auto"/>
                <w:sz w:val="22"/>
              </w:rPr>
              <w:t>Gőz</w:t>
            </w:r>
          </w:p>
          <w:p w14:paraId="1E2A8906" w14:textId="77777777" w:rsidR="007E3A94" w:rsidRPr="00857FF6" w:rsidRDefault="007E3A94" w:rsidP="00DA14A3">
            <w:pPr>
              <w:pStyle w:val="Default"/>
              <w:rPr>
                <w:rFonts w:ascii="Times New Roman" w:hAnsi="Times New Roman" w:cs="Times New Roman"/>
                <w:sz w:val="22"/>
              </w:rPr>
            </w:pPr>
          </w:p>
        </w:tc>
        <w:tc>
          <w:tcPr>
            <w:tcW w:w="2101" w:type="dxa"/>
          </w:tcPr>
          <w:p w14:paraId="60D77655" w14:textId="77777777" w:rsidR="007E3A94" w:rsidRPr="00857FF6" w:rsidRDefault="007E3A94" w:rsidP="00DA14A3">
            <w:pPr>
              <w:pStyle w:val="Default"/>
              <w:jc w:val="both"/>
              <w:rPr>
                <w:rFonts w:ascii="Times New Roman" w:hAnsi="Times New Roman" w:cs="Times New Roman"/>
                <w:sz w:val="22"/>
              </w:rPr>
            </w:pPr>
          </w:p>
        </w:tc>
        <w:tc>
          <w:tcPr>
            <w:tcW w:w="1814" w:type="dxa"/>
          </w:tcPr>
          <w:p w14:paraId="44E37BD6" w14:textId="77777777" w:rsidR="007E3A94" w:rsidRPr="00857FF6" w:rsidRDefault="007E3A94" w:rsidP="00DA14A3">
            <w:pPr>
              <w:pStyle w:val="Default"/>
              <w:jc w:val="both"/>
              <w:rPr>
                <w:rFonts w:ascii="Times New Roman" w:hAnsi="Times New Roman" w:cs="Times New Roman"/>
                <w:sz w:val="22"/>
              </w:rPr>
            </w:pPr>
          </w:p>
        </w:tc>
        <w:tc>
          <w:tcPr>
            <w:tcW w:w="1814" w:type="dxa"/>
          </w:tcPr>
          <w:p w14:paraId="66129C3A" w14:textId="77777777" w:rsidR="007E3A94" w:rsidRPr="00857FF6" w:rsidRDefault="007E3A94" w:rsidP="00DA14A3">
            <w:pPr>
              <w:pStyle w:val="Default"/>
              <w:jc w:val="both"/>
              <w:rPr>
                <w:rFonts w:ascii="Times New Roman" w:hAnsi="Times New Roman" w:cs="Times New Roman"/>
                <w:sz w:val="22"/>
              </w:rPr>
            </w:pPr>
          </w:p>
        </w:tc>
        <w:tc>
          <w:tcPr>
            <w:tcW w:w="2067" w:type="dxa"/>
          </w:tcPr>
          <w:p w14:paraId="730054F4" w14:textId="77777777" w:rsidR="007E3A94" w:rsidRPr="00857FF6" w:rsidRDefault="007E3A94" w:rsidP="00DA14A3">
            <w:pPr>
              <w:pStyle w:val="Default"/>
              <w:jc w:val="both"/>
              <w:rPr>
                <w:rFonts w:ascii="Times New Roman" w:hAnsi="Times New Roman" w:cs="Times New Roman"/>
                <w:sz w:val="22"/>
              </w:rPr>
            </w:pPr>
          </w:p>
        </w:tc>
      </w:tr>
      <w:tr w:rsidR="007E3A94" w:rsidRPr="00857FF6" w14:paraId="01FB8DF7" w14:textId="77777777" w:rsidTr="00DA14A3">
        <w:tc>
          <w:tcPr>
            <w:tcW w:w="1418" w:type="dxa"/>
          </w:tcPr>
          <w:p w14:paraId="0AAC8D0D" w14:textId="77777777" w:rsidR="007E3A94" w:rsidRPr="00857FF6" w:rsidRDefault="007E3A94" w:rsidP="00DA14A3">
            <w:pPr>
              <w:pStyle w:val="Default"/>
              <w:rPr>
                <w:rFonts w:ascii="Times New Roman" w:hAnsi="Times New Roman" w:cs="Times New Roman"/>
                <w:sz w:val="22"/>
              </w:rPr>
            </w:pPr>
            <w:r w:rsidRPr="00857FF6">
              <w:rPr>
                <w:rFonts w:ascii="Times New Roman" w:hAnsi="Times New Roman" w:cs="Times New Roman"/>
                <w:color w:val="auto"/>
                <w:sz w:val="22"/>
              </w:rPr>
              <w:t>Sűrített levegő</w:t>
            </w:r>
          </w:p>
        </w:tc>
        <w:tc>
          <w:tcPr>
            <w:tcW w:w="2101" w:type="dxa"/>
          </w:tcPr>
          <w:p w14:paraId="18ABD769" w14:textId="77777777" w:rsidR="007E3A94" w:rsidRPr="00857FF6" w:rsidRDefault="007E3A94" w:rsidP="00DA14A3">
            <w:pPr>
              <w:pStyle w:val="Default"/>
              <w:jc w:val="both"/>
              <w:rPr>
                <w:rFonts w:ascii="Times New Roman" w:hAnsi="Times New Roman" w:cs="Times New Roman"/>
                <w:sz w:val="22"/>
              </w:rPr>
            </w:pPr>
          </w:p>
        </w:tc>
        <w:tc>
          <w:tcPr>
            <w:tcW w:w="1814" w:type="dxa"/>
          </w:tcPr>
          <w:p w14:paraId="137386A7" w14:textId="77777777" w:rsidR="007E3A94" w:rsidRPr="00857FF6" w:rsidRDefault="007E3A94" w:rsidP="00DA14A3">
            <w:pPr>
              <w:pStyle w:val="Default"/>
              <w:jc w:val="both"/>
              <w:rPr>
                <w:rFonts w:ascii="Times New Roman" w:hAnsi="Times New Roman" w:cs="Times New Roman"/>
                <w:sz w:val="22"/>
              </w:rPr>
            </w:pPr>
          </w:p>
        </w:tc>
        <w:tc>
          <w:tcPr>
            <w:tcW w:w="1814" w:type="dxa"/>
          </w:tcPr>
          <w:p w14:paraId="52016E49" w14:textId="77777777" w:rsidR="007E3A94" w:rsidRPr="00857FF6" w:rsidRDefault="007E3A94" w:rsidP="00DA14A3">
            <w:pPr>
              <w:pStyle w:val="Default"/>
              <w:jc w:val="both"/>
              <w:rPr>
                <w:rFonts w:ascii="Times New Roman" w:hAnsi="Times New Roman" w:cs="Times New Roman"/>
                <w:sz w:val="22"/>
              </w:rPr>
            </w:pPr>
          </w:p>
        </w:tc>
        <w:tc>
          <w:tcPr>
            <w:tcW w:w="2067" w:type="dxa"/>
          </w:tcPr>
          <w:p w14:paraId="1BF0DA83" w14:textId="77777777" w:rsidR="007E3A94" w:rsidRPr="00857FF6" w:rsidRDefault="007E3A94" w:rsidP="00DA14A3">
            <w:pPr>
              <w:pStyle w:val="Default"/>
              <w:jc w:val="both"/>
              <w:rPr>
                <w:rFonts w:ascii="Times New Roman" w:hAnsi="Times New Roman" w:cs="Times New Roman"/>
                <w:sz w:val="22"/>
              </w:rPr>
            </w:pPr>
          </w:p>
        </w:tc>
      </w:tr>
      <w:tr w:rsidR="007E3A94" w:rsidRPr="00857FF6" w14:paraId="5044EC02" w14:textId="77777777" w:rsidTr="00DA14A3">
        <w:tc>
          <w:tcPr>
            <w:tcW w:w="1418" w:type="dxa"/>
          </w:tcPr>
          <w:p w14:paraId="2A81DCF4" w14:textId="77777777" w:rsidR="007E3A94" w:rsidRPr="00857FF6" w:rsidRDefault="007E3A94" w:rsidP="00DA14A3">
            <w:pPr>
              <w:pStyle w:val="Default"/>
              <w:rPr>
                <w:rFonts w:ascii="Times New Roman" w:hAnsi="Times New Roman" w:cs="Times New Roman"/>
                <w:sz w:val="22"/>
              </w:rPr>
            </w:pPr>
            <w:r w:rsidRPr="00857FF6">
              <w:rPr>
                <w:rFonts w:ascii="Times New Roman" w:hAnsi="Times New Roman" w:cs="Times New Roman"/>
                <w:sz w:val="22"/>
              </w:rPr>
              <w:t>Csatorna</w:t>
            </w:r>
          </w:p>
          <w:p w14:paraId="5306342A" w14:textId="77777777" w:rsidR="007E3A94" w:rsidRPr="00857FF6" w:rsidRDefault="007E3A94" w:rsidP="00DA14A3">
            <w:pPr>
              <w:pStyle w:val="Default"/>
              <w:rPr>
                <w:rFonts w:ascii="Times New Roman" w:hAnsi="Times New Roman" w:cs="Times New Roman"/>
                <w:color w:val="auto"/>
                <w:sz w:val="22"/>
              </w:rPr>
            </w:pPr>
          </w:p>
        </w:tc>
        <w:tc>
          <w:tcPr>
            <w:tcW w:w="2101" w:type="dxa"/>
          </w:tcPr>
          <w:p w14:paraId="300C1097" w14:textId="77777777" w:rsidR="007E3A94" w:rsidRPr="00857FF6" w:rsidRDefault="007E3A94" w:rsidP="00DA14A3">
            <w:pPr>
              <w:pStyle w:val="Default"/>
              <w:jc w:val="both"/>
              <w:rPr>
                <w:rFonts w:ascii="Times New Roman" w:hAnsi="Times New Roman" w:cs="Times New Roman"/>
                <w:sz w:val="22"/>
              </w:rPr>
            </w:pPr>
          </w:p>
        </w:tc>
        <w:tc>
          <w:tcPr>
            <w:tcW w:w="1814" w:type="dxa"/>
          </w:tcPr>
          <w:p w14:paraId="59E548D2" w14:textId="77777777" w:rsidR="007E3A94" w:rsidRPr="00857FF6" w:rsidRDefault="007E3A94" w:rsidP="00DA14A3">
            <w:pPr>
              <w:pStyle w:val="Default"/>
              <w:jc w:val="both"/>
              <w:rPr>
                <w:rFonts w:ascii="Times New Roman" w:hAnsi="Times New Roman" w:cs="Times New Roman"/>
                <w:sz w:val="22"/>
              </w:rPr>
            </w:pPr>
          </w:p>
        </w:tc>
        <w:tc>
          <w:tcPr>
            <w:tcW w:w="1814" w:type="dxa"/>
          </w:tcPr>
          <w:p w14:paraId="4C278392" w14:textId="77777777" w:rsidR="007E3A94" w:rsidRPr="00857FF6" w:rsidRDefault="007E3A94" w:rsidP="00DA14A3">
            <w:pPr>
              <w:pStyle w:val="Default"/>
              <w:jc w:val="both"/>
              <w:rPr>
                <w:rFonts w:ascii="Times New Roman" w:hAnsi="Times New Roman" w:cs="Times New Roman"/>
                <w:sz w:val="22"/>
              </w:rPr>
            </w:pPr>
          </w:p>
        </w:tc>
        <w:tc>
          <w:tcPr>
            <w:tcW w:w="2067" w:type="dxa"/>
          </w:tcPr>
          <w:p w14:paraId="22EF455E" w14:textId="77777777" w:rsidR="007E3A94" w:rsidRPr="00857FF6" w:rsidRDefault="007E3A94" w:rsidP="00DA14A3">
            <w:pPr>
              <w:pStyle w:val="Default"/>
              <w:jc w:val="both"/>
              <w:rPr>
                <w:rFonts w:ascii="Times New Roman" w:hAnsi="Times New Roman" w:cs="Times New Roman"/>
                <w:sz w:val="22"/>
              </w:rPr>
            </w:pPr>
          </w:p>
        </w:tc>
      </w:tr>
    </w:tbl>
    <w:p w14:paraId="7F1EDFCA" w14:textId="77777777" w:rsidR="007E3A94" w:rsidRPr="00857FF6" w:rsidRDefault="007E3A94" w:rsidP="007E3A94">
      <w:pPr>
        <w:pStyle w:val="Default"/>
        <w:jc w:val="both"/>
        <w:rPr>
          <w:rFonts w:ascii="Times New Roman" w:hAnsi="Times New Roman" w:cs="Times New Roman"/>
          <w:sz w:val="22"/>
        </w:rPr>
      </w:pPr>
      <w:r w:rsidRPr="00857FF6">
        <w:rPr>
          <w:rFonts w:ascii="Times New Roman" w:hAnsi="Times New Roman" w:cs="Times New Roman"/>
          <w:b/>
          <w:bCs/>
          <w:color w:val="auto"/>
          <w:sz w:val="22"/>
        </w:rPr>
        <w:t>A munkavégzéshez szükséges engedélyek</w:t>
      </w:r>
    </w:p>
    <w:p w14:paraId="5E7C4B22" w14:textId="77777777" w:rsidR="007E3A94" w:rsidRPr="00857FF6" w:rsidRDefault="007E3A94" w:rsidP="007E3A94">
      <w:pPr>
        <w:pStyle w:val="Default"/>
        <w:jc w:val="both"/>
        <w:rPr>
          <w:rFonts w:ascii="Times New Roman" w:hAnsi="Times New Roman" w:cs="Times New Roman"/>
          <w:sz w:val="22"/>
        </w:rPr>
      </w:pPr>
    </w:p>
    <w:tbl>
      <w:tblPr>
        <w:tblStyle w:val="Rcsostblzat"/>
        <w:tblW w:w="8895" w:type="dxa"/>
        <w:tblLook w:val="04A0" w:firstRow="1" w:lastRow="0" w:firstColumn="1" w:lastColumn="0" w:noHBand="0" w:noVBand="1"/>
      </w:tblPr>
      <w:tblGrid>
        <w:gridCol w:w="4361"/>
        <w:gridCol w:w="2267"/>
        <w:gridCol w:w="2267"/>
      </w:tblGrid>
      <w:tr w:rsidR="007E3A94" w:rsidRPr="00857FF6" w14:paraId="1768D5EA" w14:textId="77777777" w:rsidTr="00DA14A3">
        <w:tc>
          <w:tcPr>
            <w:tcW w:w="4361" w:type="dxa"/>
          </w:tcPr>
          <w:p w14:paraId="615B2FD7" w14:textId="77777777" w:rsidR="007E3A94" w:rsidRPr="00857FF6" w:rsidRDefault="007E3A94" w:rsidP="00DA14A3">
            <w:pPr>
              <w:pStyle w:val="Default"/>
              <w:jc w:val="both"/>
              <w:rPr>
                <w:rFonts w:ascii="Times New Roman" w:hAnsi="Times New Roman" w:cs="Times New Roman"/>
                <w:sz w:val="22"/>
              </w:rPr>
            </w:pPr>
            <w:r w:rsidRPr="00857FF6">
              <w:rPr>
                <w:rFonts w:ascii="Times New Roman" w:hAnsi="Times New Roman" w:cs="Times New Roman"/>
                <w:sz w:val="22"/>
              </w:rPr>
              <w:t>Tűzveszélyes tevékenységi engedély</w:t>
            </w:r>
          </w:p>
        </w:tc>
        <w:tc>
          <w:tcPr>
            <w:tcW w:w="2267" w:type="dxa"/>
          </w:tcPr>
          <w:p w14:paraId="024738CE" w14:textId="77777777" w:rsidR="007E3A94" w:rsidRPr="00857FF6" w:rsidRDefault="007E3A94" w:rsidP="00DA14A3">
            <w:pPr>
              <w:pStyle w:val="Default"/>
              <w:jc w:val="center"/>
              <w:rPr>
                <w:rFonts w:ascii="Times New Roman" w:hAnsi="Times New Roman" w:cs="Times New Roman"/>
                <w:sz w:val="22"/>
              </w:rPr>
            </w:pPr>
            <w:r w:rsidRPr="00857FF6">
              <w:rPr>
                <w:rFonts w:ascii="Times New Roman" w:hAnsi="Times New Roman" w:cs="Times New Roman"/>
                <w:sz w:val="22"/>
              </w:rPr>
              <w:t>szükséges</w:t>
            </w:r>
          </w:p>
        </w:tc>
        <w:tc>
          <w:tcPr>
            <w:tcW w:w="2267" w:type="dxa"/>
          </w:tcPr>
          <w:p w14:paraId="015AE752" w14:textId="77777777" w:rsidR="007E3A94" w:rsidRPr="00857FF6" w:rsidRDefault="007E3A94" w:rsidP="00DA14A3">
            <w:pPr>
              <w:pStyle w:val="Default"/>
              <w:jc w:val="center"/>
              <w:rPr>
                <w:rFonts w:ascii="Times New Roman" w:hAnsi="Times New Roman" w:cs="Times New Roman"/>
                <w:sz w:val="22"/>
              </w:rPr>
            </w:pPr>
            <w:r w:rsidRPr="00857FF6">
              <w:rPr>
                <w:rFonts w:ascii="Times New Roman" w:hAnsi="Times New Roman" w:cs="Times New Roman"/>
                <w:sz w:val="22"/>
              </w:rPr>
              <w:t>nem szükséges</w:t>
            </w:r>
          </w:p>
        </w:tc>
      </w:tr>
      <w:tr w:rsidR="007E3A94" w:rsidRPr="00857FF6" w14:paraId="18FB366B" w14:textId="77777777" w:rsidTr="00DA14A3">
        <w:tc>
          <w:tcPr>
            <w:tcW w:w="4361" w:type="dxa"/>
          </w:tcPr>
          <w:p w14:paraId="2BE3210F" w14:textId="77777777" w:rsidR="007E3A94" w:rsidRPr="00857FF6" w:rsidRDefault="007E3A94" w:rsidP="00DA14A3">
            <w:pPr>
              <w:pStyle w:val="Default"/>
              <w:jc w:val="both"/>
              <w:rPr>
                <w:rFonts w:ascii="Times New Roman" w:hAnsi="Times New Roman" w:cs="Times New Roman"/>
                <w:sz w:val="22"/>
              </w:rPr>
            </w:pPr>
            <w:r w:rsidRPr="00857FF6">
              <w:rPr>
                <w:rFonts w:ascii="Times New Roman" w:hAnsi="Times New Roman" w:cs="Times New Roman"/>
                <w:sz w:val="22"/>
              </w:rPr>
              <w:t>Beszállási/belépési engedély</w:t>
            </w:r>
          </w:p>
        </w:tc>
        <w:tc>
          <w:tcPr>
            <w:tcW w:w="2267" w:type="dxa"/>
          </w:tcPr>
          <w:p w14:paraId="437805DC" w14:textId="77777777" w:rsidR="007E3A94" w:rsidRPr="00857FF6" w:rsidRDefault="007E3A94" w:rsidP="00DA14A3">
            <w:pPr>
              <w:pStyle w:val="Default"/>
              <w:jc w:val="center"/>
              <w:rPr>
                <w:rFonts w:ascii="Times New Roman" w:hAnsi="Times New Roman" w:cs="Times New Roman"/>
                <w:sz w:val="22"/>
              </w:rPr>
            </w:pPr>
            <w:r w:rsidRPr="00857FF6">
              <w:rPr>
                <w:rFonts w:ascii="Times New Roman" w:hAnsi="Times New Roman" w:cs="Times New Roman"/>
                <w:sz w:val="22"/>
              </w:rPr>
              <w:t>szükséges</w:t>
            </w:r>
          </w:p>
        </w:tc>
        <w:tc>
          <w:tcPr>
            <w:tcW w:w="2267" w:type="dxa"/>
          </w:tcPr>
          <w:p w14:paraId="6E85AAED" w14:textId="77777777" w:rsidR="007E3A94" w:rsidRPr="00857FF6" w:rsidRDefault="007E3A94" w:rsidP="00DA14A3">
            <w:pPr>
              <w:pStyle w:val="Default"/>
              <w:jc w:val="center"/>
              <w:rPr>
                <w:rFonts w:ascii="Times New Roman" w:hAnsi="Times New Roman" w:cs="Times New Roman"/>
                <w:sz w:val="22"/>
              </w:rPr>
            </w:pPr>
            <w:r w:rsidRPr="00857FF6">
              <w:rPr>
                <w:rFonts w:ascii="Times New Roman" w:hAnsi="Times New Roman" w:cs="Times New Roman"/>
                <w:sz w:val="22"/>
              </w:rPr>
              <w:t>nem szükséges</w:t>
            </w:r>
          </w:p>
        </w:tc>
      </w:tr>
      <w:tr w:rsidR="007E3A94" w:rsidRPr="00857FF6" w14:paraId="4D016447" w14:textId="77777777" w:rsidTr="00DA14A3">
        <w:tc>
          <w:tcPr>
            <w:tcW w:w="4361" w:type="dxa"/>
          </w:tcPr>
          <w:p w14:paraId="78636522" w14:textId="77777777" w:rsidR="007E3A94" w:rsidRPr="00857FF6" w:rsidRDefault="007E3A94" w:rsidP="00DA14A3">
            <w:pPr>
              <w:pStyle w:val="Default"/>
              <w:jc w:val="both"/>
              <w:rPr>
                <w:rFonts w:ascii="Times New Roman" w:hAnsi="Times New Roman" w:cs="Times New Roman"/>
                <w:sz w:val="22"/>
              </w:rPr>
            </w:pPr>
            <w:r w:rsidRPr="00857FF6">
              <w:rPr>
                <w:rFonts w:ascii="Times New Roman" w:hAnsi="Times New Roman" w:cs="Times New Roman"/>
                <w:sz w:val="22"/>
              </w:rPr>
              <w:t>Árok-, gödörásási engedély</w:t>
            </w:r>
          </w:p>
        </w:tc>
        <w:tc>
          <w:tcPr>
            <w:tcW w:w="2267" w:type="dxa"/>
          </w:tcPr>
          <w:p w14:paraId="182BC762" w14:textId="77777777" w:rsidR="007E3A94" w:rsidRPr="00857FF6" w:rsidRDefault="007E3A94" w:rsidP="00DA14A3">
            <w:pPr>
              <w:pStyle w:val="Default"/>
              <w:jc w:val="center"/>
              <w:rPr>
                <w:rFonts w:ascii="Times New Roman" w:hAnsi="Times New Roman" w:cs="Times New Roman"/>
                <w:sz w:val="22"/>
              </w:rPr>
            </w:pPr>
            <w:r w:rsidRPr="00857FF6">
              <w:rPr>
                <w:rFonts w:ascii="Times New Roman" w:hAnsi="Times New Roman" w:cs="Times New Roman"/>
                <w:sz w:val="22"/>
              </w:rPr>
              <w:t>szükséges</w:t>
            </w:r>
          </w:p>
        </w:tc>
        <w:tc>
          <w:tcPr>
            <w:tcW w:w="2267" w:type="dxa"/>
          </w:tcPr>
          <w:p w14:paraId="628CC228" w14:textId="77777777" w:rsidR="007E3A94" w:rsidRPr="00857FF6" w:rsidRDefault="007E3A94" w:rsidP="00DA14A3">
            <w:pPr>
              <w:pStyle w:val="Default"/>
              <w:jc w:val="center"/>
              <w:rPr>
                <w:rFonts w:ascii="Times New Roman" w:hAnsi="Times New Roman" w:cs="Times New Roman"/>
                <w:sz w:val="22"/>
              </w:rPr>
            </w:pPr>
            <w:r w:rsidRPr="00857FF6">
              <w:rPr>
                <w:rFonts w:ascii="Times New Roman" w:hAnsi="Times New Roman" w:cs="Times New Roman"/>
                <w:sz w:val="22"/>
              </w:rPr>
              <w:t>nem szükséges</w:t>
            </w:r>
          </w:p>
        </w:tc>
      </w:tr>
      <w:tr w:rsidR="007E3A94" w:rsidRPr="00857FF6" w14:paraId="1A15D873" w14:textId="77777777" w:rsidTr="00DA14A3">
        <w:tc>
          <w:tcPr>
            <w:tcW w:w="4361" w:type="dxa"/>
          </w:tcPr>
          <w:p w14:paraId="4970D946" w14:textId="77777777" w:rsidR="007E3A94" w:rsidRPr="00857FF6" w:rsidRDefault="007E3A94" w:rsidP="00DA14A3">
            <w:pPr>
              <w:pStyle w:val="Default"/>
              <w:jc w:val="both"/>
              <w:rPr>
                <w:rFonts w:ascii="Times New Roman" w:hAnsi="Times New Roman" w:cs="Times New Roman"/>
                <w:sz w:val="22"/>
              </w:rPr>
            </w:pPr>
            <w:r w:rsidRPr="00857FF6">
              <w:rPr>
                <w:rFonts w:ascii="Times New Roman" w:hAnsi="Times New Roman" w:cs="Times New Roman"/>
                <w:sz w:val="22"/>
              </w:rPr>
              <w:t>Építési állvány kivitelezési engedély</w:t>
            </w:r>
          </w:p>
        </w:tc>
        <w:tc>
          <w:tcPr>
            <w:tcW w:w="2267" w:type="dxa"/>
          </w:tcPr>
          <w:p w14:paraId="094C3856" w14:textId="77777777" w:rsidR="007E3A94" w:rsidRPr="00857FF6" w:rsidRDefault="007E3A94" w:rsidP="00DA14A3">
            <w:pPr>
              <w:pStyle w:val="Default"/>
              <w:jc w:val="center"/>
              <w:rPr>
                <w:rFonts w:ascii="Times New Roman" w:hAnsi="Times New Roman" w:cs="Times New Roman"/>
                <w:sz w:val="22"/>
              </w:rPr>
            </w:pPr>
            <w:r w:rsidRPr="00857FF6">
              <w:rPr>
                <w:rFonts w:ascii="Times New Roman" w:hAnsi="Times New Roman" w:cs="Times New Roman"/>
                <w:sz w:val="22"/>
              </w:rPr>
              <w:t>szükséges</w:t>
            </w:r>
          </w:p>
        </w:tc>
        <w:tc>
          <w:tcPr>
            <w:tcW w:w="2267" w:type="dxa"/>
          </w:tcPr>
          <w:p w14:paraId="4C19EFEB" w14:textId="77777777" w:rsidR="007E3A94" w:rsidRPr="00857FF6" w:rsidRDefault="007E3A94" w:rsidP="00DA14A3">
            <w:pPr>
              <w:pStyle w:val="Default"/>
              <w:jc w:val="center"/>
              <w:rPr>
                <w:rFonts w:ascii="Times New Roman" w:hAnsi="Times New Roman" w:cs="Times New Roman"/>
                <w:sz w:val="22"/>
              </w:rPr>
            </w:pPr>
            <w:r w:rsidRPr="00857FF6">
              <w:rPr>
                <w:rFonts w:ascii="Times New Roman" w:hAnsi="Times New Roman" w:cs="Times New Roman"/>
                <w:sz w:val="22"/>
              </w:rPr>
              <w:t>nem szükséges</w:t>
            </w:r>
          </w:p>
        </w:tc>
      </w:tr>
    </w:tbl>
    <w:p w14:paraId="531D7198" w14:textId="77777777" w:rsidR="007E3A94" w:rsidRPr="00857FF6" w:rsidRDefault="007E3A94" w:rsidP="007E3A94">
      <w:pPr>
        <w:pStyle w:val="Default"/>
        <w:jc w:val="both"/>
        <w:rPr>
          <w:rFonts w:ascii="Times New Roman" w:hAnsi="Times New Roman" w:cs="Times New Roman"/>
          <w:b/>
          <w:bCs/>
          <w:sz w:val="22"/>
        </w:rPr>
      </w:pPr>
      <w:r w:rsidRPr="00857FF6">
        <w:rPr>
          <w:rFonts w:ascii="Times New Roman" w:hAnsi="Times New Roman" w:cs="Times New Roman"/>
          <w:b/>
          <w:bCs/>
          <w:sz w:val="22"/>
        </w:rPr>
        <w:lastRenderedPageBreak/>
        <w:t>A kivitelező járműveinek tárolási helye:</w:t>
      </w:r>
    </w:p>
    <w:p w14:paraId="2B9BA871" w14:textId="77777777" w:rsidR="007E3A94" w:rsidRPr="00857FF6" w:rsidRDefault="007E3A94" w:rsidP="007E3A94">
      <w:pPr>
        <w:pStyle w:val="Default"/>
        <w:jc w:val="both"/>
        <w:rPr>
          <w:rFonts w:ascii="Times New Roman" w:hAnsi="Times New Roman" w:cs="Times New Roman"/>
          <w:b/>
          <w:bCs/>
          <w:sz w:val="22"/>
        </w:rPr>
      </w:pPr>
    </w:p>
    <w:p w14:paraId="0D99B0D3" w14:textId="77777777" w:rsidR="007E3A94" w:rsidRPr="00857FF6" w:rsidRDefault="007E3A94" w:rsidP="007E3A94">
      <w:pPr>
        <w:pStyle w:val="Default"/>
        <w:jc w:val="both"/>
        <w:rPr>
          <w:rFonts w:ascii="Times New Roman" w:hAnsi="Times New Roman" w:cs="Times New Roman"/>
          <w:sz w:val="22"/>
        </w:rPr>
      </w:pPr>
      <w:r w:rsidRPr="00857FF6">
        <w:rPr>
          <w:rFonts w:ascii="Times New Roman" w:hAnsi="Times New Roman" w:cs="Times New Roman"/>
          <w:sz w:val="22"/>
        </w:rPr>
        <w:t xml:space="preserve">.................................................................................................................................................... </w:t>
      </w:r>
    </w:p>
    <w:p w14:paraId="5C2143DA" w14:textId="77777777" w:rsidR="007E3A94" w:rsidRPr="00857FF6" w:rsidRDefault="007E3A94" w:rsidP="007E3A94">
      <w:pPr>
        <w:pStyle w:val="Default"/>
        <w:jc w:val="both"/>
        <w:rPr>
          <w:rFonts w:ascii="Times New Roman" w:hAnsi="Times New Roman" w:cs="Times New Roman"/>
          <w:b/>
          <w:bCs/>
          <w:sz w:val="22"/>
        </w:rPr>
      </w:pPr>
    </w:p>
    <w:p w14:paraId="0334DAB1" w14:textId="77777777" w:rsidR="007E3A94" w:rsidRPr="00857FF6" w:rsidRDefault="007E3A94" w:rsidP="007E3A94">
      <w:pPr>
        <w:pStyle w:val="Default"/>
        <w:jc w:val="both"/>
        <w:rPr>
          <w:rFonts w:ascii="Times New Roman" w:hAnsi="Times New Roman" w:cs="Times New Roman"/>
          <w:b/>
          <w:bCs/>
          <w:sz w:val="22"/>
        </w:rPr>
      </w:pPr>
      <w:r w:rsidRPr="00857FF6">
        <w:rPr>
          <w:rFonts w:ascii="Times New Roman" w:hAnsi="Times New Roman" w:cs="Times New Roman"/>
          <w:b/>
          <w:bCs/>
          <w:sz w:val="22"/>
        </w:rPr>
        <w:t xml:space="preserve">Vegyi anyagok </w:t>
      </w:r>
    </w:p>
    <w:p w14:paraId="1DB65946" w14:textId="77777777" w:rsidR="007E3A94" w:rsidRPr="00857FF6" w:rsidRDefault="007E3A94" w:rsidP="007E3A94">
      <w:pPr>
        <w:pStyle w:val="Default"/>
        <w:tabs>
          <w:tab w:val="left" w:pos="2835"/>
          <w:tab w:val="left" w:pos="5387"/>
        </w:tabs>
        <w:jc w:val="both"/>
        <w:rPr>
          <w:rFonts w:ascii="Times New Roman" w:hAnsi="Times New Roman" w:cs="Times New Roman"/>
          <w:sz w:val="22"/>
        </w:rPr>
      </w:pPr>
      <w:r w:rsidRPr="00857FF6">
        <w:rPr>
          <w:rFonts w:ascii="Times New Roman" w:hAnsi="Times New Roman" w:cs="Times New Roman"/>
          <w:sz w:val="22"/>
        </w:rPr>
        <w:t xml:space="preserve">Felhasználásra kerülnek: </w:t>
      </w:r>
      <w:r w:rsidRPr="00857FF6">
        <w:rPr>
          <w:rFonts w:ascii="Times New Roman" w:hAnsi="Times New Roman" w:cs="Times New Roman"/>
          <w:sz w:val="22"/>
        </w:rPr>
        <w:tab/>
        <w:t>Igen (Lista mellékelve)</w:t>
      </w:r>
      <w:r w:rsidRPr="00857FF6">
        <w:rPr>
          <w:rFonts w:ascii="Times New Roman" w:hAnsi="Times New Roman" w:cs="Times New Roman"/>
          <w:sz w:val="22"/>
        </w:rPr>
        <w:tab/>
        <w:t xml:space="preserve">Nem </w:t>
      </w:r>
    </w:p>
    <w:p w14:paraId="778B82E8" w14:textId="77777777" w:rsidR="007E3A94" w:rsidRPr="00857FF6" w:rsidRDefault="007E3A94" w:rsidP="007E3A94">
      <w:pPr>
        <w:pStyle w:val="Default"/>
        <w:tabs>
          <w:tab w:val="left" w:pos="2835"/>
          <w:tab w:val="left" w:pos="5387"/>
        </w:tabs>
        <w:jc w:val="both"/>
        <w:rPr>
          <w:rFonts w:ascii="Times New Roman" w:hAnsi="Times New Roman" w:cs="Times New Roman"/>
          <w:sz w:val="22"/>
        </w:rPr>
      </w:pPr>
    </w:p>
    <w:p w14:paraId="3E2A0321" w14:textId="77777777" w:rsidR="007E3A94" w:rsidRPr="00857FF6" w:rsidRDefault="007E3A94" w:rsidP="007E3A94">
      <w:pPr>
        <w:pStyle w:val="Default"/>
        <w:tabs>
          <w:tab w:val="left" w:pos="2835"/>
          <w:tab w:val="left" w:pos="3261"/>
          <w:tab w:val="left" w:pos="5387"/>
        </w:tabs>
        <w:jc w:val="both"/>
        <w:rPr>
          <w:rFonts w:ascii="Times New Roman" w:hAnsi="Times New Roman" w:cs="Times New Roman"/>
          <w:sz w:val="22"/>
        </w:rPr>
      </w:pPr>
      <w:r w:rsidRPr="00857FF6">
        <w:rPr>
          <w:rFonts w:ascii="Times New Roman" w:hAnsi="Times New Roman" w:cs="Times New Roman"/>
          <w:sz w:val="22"/>
        </w:rPr>
        <w:t>Biztonsági adatlapok:</w:t>
      </w:r>
      <w:r w:rsidRPr="00857FF6">
        <w:rPr>
          <w:rFonts w:ascii="Times New Roman" w:hAnsi="Times New Roman" w:cs="Times New Roman"/>
          <w:sz w:val="22"/>
        </w:rPr>
        <w:tab/>
        <w:t xml:space="preserve">Mellékelve </w:t>
      </w:r>
      <w:r w:rsidRPr="00857FF6">
        <w:rPr>
          <w:rFonts w:ascii="Times New Roman" w:hAnsi="Times New Roman" w:cs="Times New Roman"/>
          <w:sz w:val="22"/>
        </w:rPr>
        <w:tab/>
        <w:t>Nincs</w:t>
      </w:r>
    </w:p>
    <w:p w14:paraId="6CC6E4C6" w14:textId="77777777" w:rsidR="007E3A94" w:rsidRPr="00857FF6" w:rsidRDefault="007E3A94" w:rsidP="007E3A94">
      <w:pPr>
        <w:pStyle w:val="Default"/>
        <w:jc w:val="both"/>
        <w:rPr>
          <w:rFonts w:ascii="Times New Roman" w:hAnsi="Times New Roman" w:cs="Times New Roman"/>
          <w:sz w:val="22"/>
        </w:rPr>
      </w:pPr>
    </w:p>
    <w:p w14:paraId="25436D54" w14:textId="77777777" w:rsidR="007E3A94" w:rsidRPr="00857FF6" w:rsidRDefault="007E3A94" w:rsidP="007E3A94">
      <w:pPr>
        <w:pStyle w:val="Default"/>
        <w:jc w:val="both"/>
        <w:rPr>
          <w:rFonts w:ascii="Times New Roman" w:hAnsi="Times New Roman" w:cs="Times New Roman"/>
          <w:sz w:val="22"/>
        </w:rPr>
      </w:pPr>
      <w:r w:rsidRPr="00857FF6">
        <w:rPr>
          <w:rFonts w:ascii="Times New Roman" w:hAnsi="Times New Roman" w:cs="Times New Roman"/>
          <w:b/>
          <w:bCs/>
          <w:sz w:val="22"/>
        </w:rPr>
        <w:t xml:space="preserve">Hulladékok </w:t>
      </w:r>
    </w:p>
    <w:tbl>
      <w:tblPr>
        <w:tblStyle w:val="Rcsostblzat"/>
        <w:tblW w:w="0" w:type="auto"/>
        <w:tblLook w:val="04A0" w:firstRow="1" w:lastRow="0" w:firstColumn="1" w:lastColumn="0" w:noHBand="0" w:noVBand="1"/>
      </w:tblPr>
      <w:tblGrid>
        <w:gridCol w:w="3021"/>
        <w:gridCol w:w="3020"/>
        <w:gridCol w:w="3020"/>
      </w:tblGrid>
      <w:tr w:rsidR="007E3A94" w:rsidRPr="00857FF6" w14:paraId="7A8A6ED6" w14:textId="77777777" w:rsidTr="00DA14A3">
        <w:tc>
          <w:tcPr>
            <w:tcW w:w="3023" w:type="dxa"/>
          </w:tcPr>
          <w:p w14:paraId="26C5EA7C" w14:textId="77777777" w:rsidR="007E3A94" w:rsidRPr="00857FF6" w:rsidRDefault="007E3A94" w:rsidP="00DA14A3">
            <w:pPr>
              <w:pStyle w:val="Default"/>
              <w:jc w:val="both"/>
              <w:rPr>
                <w:rFonts w:ascii="Times New Roman" w:hAnsi="Times New Roman" w:cs="Times New Roman"/>
                <w:sz w:val="22"/>
              </w:rPr>
            </w:pPr>
          </w:p>
        </w:tc>
        <w:tc>
          <w:tcPr>
            <w:tcW w:w="3023" w:type="dxa"/>
          </w:tcPr>
          <w:p w14:paraId="11C16F04" w14:textId="77777777" w:rsidR="007E3A94" w:rsidRPr="00857FF6" w:rsidRDefault="007E3A94" w:rsidP="00DA14A3">
            <w:pPr>
              <w:pStyle w:val="Default"/>
              <w:jc w:val="both"/>
              <w:rPr>
                <w:rFonts w:ascii="Times New Roman" w:hAnsi="Times New Roman" w:cs="Times New Roman"/>
                <w:sz w:val="22"/>
              </w:rPr>
            </w:pPr>
            <w:r w:rsidRPr="00857FF6">
              <w:rPr>
                <w:rFonts w:ascii="Times New Roman" w:hAnsi="Times New Roman" w:cs="Times New Roman"/>
                <w:sz w:val="22"/>
              </w:rPr>
              <w:t>Veszélyes hulladékok</w:t>
            </w:r>
          </w:p>
        </w:tc>
        <w:tc>
          <w:tcPr>
            <w:tcW w:w="3023" w:type="dxa"/>
          </w:tcPr>
          <w:p w14:paraId="44CCA95F" w14:textId="77777777" w:rsidR="007E3A94" w:rsidRPr="00857FF6" w:rsidRDefault="007E3A94" w:rsidP="00DA14A3">
            <w:pPr>
              <w:pStyle w:val="Default"/>
              <w:jc w:val="both"/>
              <w:rPr>
                <w:rFonts w:ascii="Times New Roman" w:hAnsi="Times New Roman" w:cs="Times New Roman"/>
                <w:sz w:val="22"/>
              </w:rPr>
            </w:pPr>
            <w:r w:rsidRPr="00857FF6">
              <w:rPr>
                <w:rFonts w:ascii="Times New Roman" w:hAnsi="Times New Roman" w:cs="Times New Roman"/>
                <w:sz w:val="22"/>
              </w:rPr>
              <w:t xml:space="preserve">Nem veszélyes hulladékok </w:t>
            </w:r>
          </w:p>
        </w:tc>
      </w:tr>
      <w:tr w:rsidR="007E3A94" w:rsidRPr="00857FF6" w14:paraId="7BE8EA26" w14:textId="77777777" w:rsidTr="00DA14A3">
        <w:tc>
          <w:tcPr>
            <w:tcW w:w="3023" w:type="dxa"/>
          </w:tcPr>
          <w:p w14:paraId="2BCAF2F7" w14:textId="77777777" w:rsidR="007E3A94" w:rsidRPr="00857FF6" w:rsidRDefault="007E3A94" w:rsidP="00DA14A3">
            <w:pPr>
              <w:pStyle w:val="Default"/>
              <w:jc w:val="both"/>
              <w:rPr>
                <w:rFonts w:ascii="Times New Roman" w:hAnsi="Times New Roman" w:cs="Times New Roman"/>
                <w:sz w:val="22"/>
              </w:rPr>
            </w:pPr>
            <w:r w:rsidRPr="00857FF6">
              <w:rPr>
                <w:rFonts w:ascii="Times New Roman" w:hAnsi="Times New Roman" w:cs="Times New Roman"/>
                <w:sz w:val="22"/>
              </w:rPr>
              <w:t>Fajtája</w:t>
            </w:r>
          </w:p>
          <w:p w14:paraId="23D7C4E0" w14:textId="77777777" w:rsidR="007E3A94" w:rsidRPr="00857FF6" w:rsidRDefault="007E3A94" w:rsidP="00DA14A3">
            <w:pPr>
              <w:pStyle w:val="Default"/>
              <w:jc w:val="both"/>
              <w:rPr>
                <w:rFonts w:ascii="Times New Roman" w:hAnsi="Times New Roman" w:cs="Times New Roman"/>
                <w:sz w:val="22"/>
              </w:rPr>
            </w:pPr>
          </w:p>
        </w:tc>
        <w:tc>
          <w:tcPr>
            <w:tcW w:w="3023" w:type="dxa"/>
          </w:tcPr>
          <w:p w14:paraId="27A8825E" w14:textId="77777777" w:rsidR="007E3A94" w:rsidRPr="00857FF6" w:rsidRDefault="007E3A94" w:rsidP="00DA14A3">
            <w:pPr>
              <w:pStyle w:val="Default"/>
              <w:jc w:val="both"/>
              <w:rPr>
                <w:rFonts w:ascii="Times New Roman" w:hAnsi="Times New Roman" w:cs="Times New Roman"/>
                <w:sz w:val="22"/>
              </w:rPr>
            </w:pPr>
          </w:p>
        </w:tc>
        <w:tc>
          <w:tcPr>
            <w:tcW w:w="3023" w:type="dxa"/>
          </w:tcPr>
          <w:p w14:paraId="069E2472" w14:textId="77777777" w:rsidR="007E3A94" w:rsidRPr="00857FF6" w:rsidRDefault="007E3A94" w:rsidP="00DA14A3">
            <w:pPr>
              <w:pStyle w:val="Default"/>
              <w:jc w:val="both"/>
              <w:rPr>
                <w:rFonts w:ascii="Times New Roman" w:hAnsi="Times New Roman" w:cs="Times New Roman"/>
                <w:sz w:val="22"/>
              </w:rPr>
            </w:pPr>
          </w:p>
        </w:tc>
      </w:tr>
      <w:tr w:rsidR="007E3A94" w:rsidRPr="00857FF6" w14:paraId="2F2076BA" w14:textId="77777777" w:rsidTr="00DA14A3">
        <w:tc>
          <w:tcPr>
            <w:tcW w:w="3023" w:type="dxa"/>
          </w:tcPr>
          <w:p w14:paraId="316BB19C" w14:textId="77777777" w:rsidR="007E3A94" w:rsidRPr="00857FF6" w:rsidRDefault="007E3A94" w:rsidP="00DA14A3">
            <w:pPr>
              <w:pStyle w:val="Default"/>
              <w:jc w:val="both"/>
              <w:rPr>
                <w:rFonts w:ascii="Times New Roman" w:hAnsi="Times New Roman" w:cs="Times New Roman"/>
                <w:sz w:val="22"/>
              </w:rPr>
            </w:pPr>
            <w:r w:rsidRPr="00857FF6">
              <w:rPr>
                <w:rFonts w:ascii="Times New Roman" w:hAnsi="Times New Roman" w:cs="Times New Roman"/>
                <w:sz w:val="22"/>
              </w:rPr>
              <w:t>Elhelyezése</w:t>
            </w:r>
          </w:p>
          <w:p w14:paraId="0B89869E" w14:textId="77777777" w:rsidR="007E3A94" w:rsidRPr="00857FF6" w:rsidRDefault="007E3A94" w:rsidP="00DA14A3">
            <w:pPr>
              <w:pStyle w:val="Default"/>
              <w:jc w:val="both"/>
              <w:rPr>
                <w:rFonts w:ascii="Times New Roman" w:hAnsi="Times New Roman" w:cs="Times New Roman"/>
                <w:sz w:val="22"/>
              </w:rPr>
            </w:pPr>
          </w:p>
        </w:tc>
        <w:tc>
          <w:tcPr>
            <w:tcW w:w="3023" w:type="dxa"/>
          </w:tcPr>
          <w:p w14:paraId="35FDFFD1" w14:textId="77777777" w:rsidR="007E3A94" w:rsidRPr="00857FF6" w:rsidRDefault="007E3A94" w:rsidP="00DA14A3">
            <w:pPr>
              <w:pStyle w:val="Default"/>
              <w:jc w:val="both"/>
              <w:rPr>
                <w:rFonts w:ascii="Times New Roman" w:hAnsi="Times New Roman" w:cs="Times New Roman"/>
                <w:sz w:val="22"/>
              </w:rPr>
            </w:pPr>
          </w:p>
        </w:tc>
        <w:tc>
          <w:tcPr>
            <w:tcW w:w="3023" w:type="dxa"/>
          </w:tcPr>
          <w:p w14:paraId="6C4BB30A" w14:textId="77777777" w:rsidR="007E3A94" w:rsidRPr="00857FF6" w:rsidRDefault="007E3A94" w:rsidP="00DA14A3">
            <w:pPr>
              <w:pStyle w:val="Default"/>
              <w:jc w:val="both"/>
              <w:rPr>
                <w:rFonts w:ascii="Times New Roman" w:hAnsi="Times New Roman" w:cs="Times New Roman"/>
                <w:sz w:val="22"/>
              </w:rPr>
            </w:pPr>
          </w:p>
        </w:tc>
      </w:tr>
      <w:tr w:rsidR="007E3A94" w:rsidRPr="00857FF6" w14:paraId="0F0FC03E" w14:textId="77777777" w:rsidTr="00DA14A3">
        <w:tc>
          <w:tcPr>
            <w:tcW w:w="3023" w:type="dxa"/>
          </w:tcPr>
          <w:p w14:paraId="0B778D39" w14:textId="77777777" w:rsidR="007E3A94" w:rsidRPr="00857FF6" w:rsidRDefault="007E3A94" w:rsidP="00DA14A3">
            <w:pPr>
              <w:pStyle w:val="Default"/>
              <w:jc w:val="both"/>
              <w:rPr>
                <w:rFonts w:ascii="Times New Roman" w:hAnsi="Times New Roman" w:cs="Times New Roman"/>
                <w:sz w:val="22"/>
              </w:rPr>
            </w:pPr>
            <w:r w:rsidRPr="00857FF6">
              <w:rPr>
                <w:rFonts w:ascii="Times New Roman" w:hAnsi="Times New Roman" w:cs="Times New Roman"/>
                <w:sz w:val="22"/>
              </w:rPr>
              <w:t xml:space="preserve">Mennyisége </w:t>
            </w:r>
          </w:p>
          <w:p w14:paraId="04717A69" w14:textId="77777777" w:rsidR="007E3A94" w:rsidRPr="00857FF6" w:rsidRDefault="007E3A94" w:rsidP="00DA14A3">
            <w:pPr>
              <w:pStyle w:val="Default"/>
              <w:jc w:val="both"/>
              <w:rPr>
                <w:rFonts w:ascii="Times New Roman" w:hAnsi="Times New Roman" w:cs="Times New Roman"/>
                <w:sz w:val="22"/>
              </w:rPr>
            </w:pPr>
          </w:p>
        </w:tc>
        <w:tc>
          <w:tcPr>
            <w:tcW w:w="3023" w:type="dxa"/>
          </w:tcPr>
          <w:p w14:paraId="1071B230" w14:textId="77777777" w:rsidR="007E3A94" w:rsidRPr="00857FF6" w:rsidRDefault="007E3A94" w:rsidP="00DA14A3">
            <w:pPr>
              <w:pStyle w:val="Default"/>
              <w:jc w:val="both"/>
              <w:rPr>
                <w:rFonts w:ascii="Times New Roman" w:hAnsi="Times New Roman" w:cs="Times New Roman"/>
                <w:sz w:val="22"/>
              </w:rPr>
            </w:pPr>
          </w:p>
        </w:tc>
        <w:tc>
          <w:tcPr>
            <w:tcW w:w="3023" w:type="dxa"/>
          </w:tcPr>
          <w:p w14:paraId="74CD9D12" w14:textId="77777777" w:rsidR="007E3A94" w:rsidRPr="00857FF6" w:rsidRDefault="007E3A94" w:rsidP="00DA14A3">
            <w:pPr>
              <w:pStyle w:val="Default"/>
              <w:jc w:val="both"/>
              <w:rPr>
                <w:rFonts w:ascii="Times New Roman" w:hAnsi="Times New Roman" w:cs="Times New Roman"/>
                <w:sz w:val="22"/>
              </w:rPr>
            </w:pPr>
          </w:p>
        </w:tc>
      </w:tr>
    </w:tbl>
    <w:p w14:paraId="6A4EB202" w14:textId="77777777" w:rsidR="007E3A94" w:rsidRPr="00857FF6" w:rsidRDefault="007E3A94" w:rsidP="007E3A94">
      <w:pPr>
        <w:pStyle w:val="Default"/>
        <w:jc w:val="both"/>
        <w:rPr>
          <w:rFonts w:ascii="Times New Roman" w:hAnsi="Times New Roman" w:cs="Times New Roman"/>
          <w:sz w:val="22"/>
        </w:rPr>
      </w:pPr>
    </w:p>
    <w:p w14:paraId="680FEC5D" w14:textId="77777777" w:rsidR="007E3A94" w:rsidRPr="00857FF6" w:rsidRDefault="007E3A94" w:rsidP="007E3A94">
      <w:pPr>
        <w:pStyle w:val="Default"/>
        <w:jc w:val="both"/>
        <w:rPr>
          <w:rFonts w:ascii="Times New Roman" w:hAnsi="Times New Roman" w:cs="Times New Roman"/>
          <w:sz w:val="22"/>
        </w:rPr>
      </w:pPr>
      <w:r w:rsidRPr="00857FF6">
        <w:rPr>
          <w:rFonts w:ascii="Times New Roman" w:hAnsi="Times New Roman" w:cs="Times New Roman"/>
          <w:b/>
          <w:bCs/>
          <w:sz w:val="22"/>
        </w:rPr>
        <w:t xml:space="preserve">Kivitelező a konkrét munkavégzésre vonatkozó kockázatértékeléssel rendelkezik </w:t>
      </w:r>
    </w:p>
    <w:p w14:paraId="45EB8C5E" w14:textId="77777777" w:rsidR="007E3A94" w:rsidRPr="00857FF6" w:rsidRDefault="007E3A94" w:rsidP="007E3A94">
      <w:pPr>
        <w:pStyle w:val="Default"/>
        <w:jc w:val="center"/>
        <w:rPr>
          <w:rFonts w:ascii="Times New Roman" w:hAnsi="Times New Roman" w:cs="Times New Roman"/>
          <w:sz w:val="22"/>
        </w:rPr>
      </w:pPr>
      <w:r w:rsidRPr="00857FF6">
        <w:rPr>
          <w:rFonts w:ascii="Times New Roman" w:hAnsi="Times New Roman" w:cs="Times New Roman"/>
          <w:sz w:val="22"/>
        </w:rPr>
        <w:t>Igen (a terület átadható)</w:t>
      </w:r>
      <w:r w:rsidRPr="00857FF6">
        <w:rPr>
          <w:rFonts w:ascii="Times New Roman" w:hAnsi="Times New Roman" w:cs="Times New Roman"/>
          <w:sz w:val="22"/>
        </w:rPr>
        <w:tab/>
        <w:t>Nem (a terület nem adható át)</w:t>
      </w:r>
    </w:p>
    <w:p w14:paraId="7874D128" w14:textId="77777777" w:rsidR="007E3A94" w:rsidRPr="00857FF6" w:rsidRDefault="007E3A94" w:rsidP="007E3A94">
      <w:pPr>
        <w:pStyle w:val="Default"/>
        <w:jc w:val="both"/>
        <w:rPr>
          <w:rFonts w:ascii="Times New Roman" w:hAnsi="Times New Roman" w:cs="Times New Roman"/>
          <w:sz w:val="22"/>
        </w:rPr>
      </w:pPr>
    </w:p>
    <w:p w14:paraId="3488D1A9" w14:textId="77777777" w:rsidR="007E3A94" w:rsidRPr="00857FF6" w:rsidRDefault="007E3A94" w:rsidP="007E3A94">
      <w:pPr>
        <w:pStyle w:val="Default"/>
        <w:jc w:val="both"/>
        <w:rPr>
          <w:rFonts w:ascii="Times New Roman" w:hAnsi="Times New Roman" w:cs="Times New Roman"/>
          <w:sz w:val="22"/>
        </w:rPr>
      </w:pPr>
      <w:r w:rsidRPr="00857FF6">
        <w:rPr>
          <w:rFonts w:ascii="Times New Roman" w:hAnsi="Times New Roman" w:cs="Times New Roman"/>
          <w:b/>
          <w:bCs/>
          <w:sz w:val="22"/>
        </w:rPr>
        <w:t xml:space="preserve">Kivitelező kockázatértékelése alapján szükséges intézkedések végrehajtásával kapcsolatos megjegyzések </w:t>
      </w:r>
    </w:p>
    <w:p w14:paraId="7FE00A0C" w14:textId="77777777" w:rsidR="007E3A94" w:rsidRPr="00857FF6" w:rsidRDefault="007E3A94" w:rsidP="007E3A94">
      <w:pPr>
        <w:pStyle w:val="Default"/>
        <w:jc w:val="both"/>
        <w:rPr>
          <w:rFonts w:ascii="Times New Roman" w:hAnsi="Times New Roman" w:cs="Times New Roman"/>
          <w:sz w:val="22"/>
        </w:rPr>
      </w:pPr>
    </w:p>
    <w:p w14:paraId="50EE5D67" w14:textId="77777777" w:rsidR="007E3A94" w:rsidRPr="00857FF6" w:rsidRDefault="007E3A94" w:rsidP="007E3A94">
      <w:pPr>
        <w:pStyle w:val="Default"/>
        <w:jc w:val="both"/>
        <w:rPr>
          <w:rFonts w:ascii="Times New Roman" w:hAnsi="Times New Roman" w:cs="Times New Roman"/>
          <w:sz w:val="22"/>
        </w:rPr>
      </w:pPr>
      <w:r w:rsidRPr="00857FF6">
        <w:rPr>
          <w:rFonts w:ascii="Times New Roman" w:hAnsi="Times New Roman" w:cs="Times New Roman"/>
          <w:sz w:val="22"/>
        </w:rPr>
        <w:t xml:space="preserve">………………………………………………………………………………………………… </w:t>
      </w:r>
    </w:p>
    <w:p w14:paraId="638219BF" w14:textId="77777777" w:rsidR="007E3A94" w:rsidRPr="00857FF6" w:rsidRDefault="007E3A94" w:rsidP="007E3A94">
      <w:pPr>
        <w:pStyle w:val="Default"/>
        <w:jc w:val="both"/>
        <w:rPr>
          <w:rFonts w:ascii="Times New Roman" w:hAnsi="Times New Roman" w:cs="Times New Roman"/>
          <w:sz w:val="22"/>
        </w:rPr>
      </w:pPr>
    </w:p>
    <w:p w14:paraId="1122B2B8" w14:textId="77777777" w:rsidR="007E3A94" w:rsidRPr="00857FF6" w:rsidRDefault="007E3A94" w:rsidP="007E3A94">
      <w:pPr>
        <w:pStyle w:val="Default"/>
        <w:jc w:val="both"/>
        <w:rPr>
          <w:rFonts w:ascii="Times New Roman" w:hAnsi="Times New Roman" w:cs="Times New Roman"/>
          <w:sz w:val="22"/>
        </w:rPr>
      </w:pPr>
      <w:r w:rsidRPr="00857FF6">
        <w:rPr>
          <w:rFonts w:ascii="Times New Roman" w:hAnsi="Times New Roman" w:cs="Times New Roman"/>
          <w:b/>
          <w:bCs/>
          <w:sz w:val="22"/>
        </w:rPr>
        <w:t>Oktatások</w:t>
      </w:r>
    </w:p>
    <w:p w14:paraId="7B2EF9C2" w14:textId="77777777" w:rsidR="007E3A94" w:rsidRPr="00857FF6" w:rsidRDefault="007E3A94" w:rsidP="007E3A94">
      <w:pPr>
        <w:pStyle w:val="Default"/>
        <w:jc w:val="both"/>
        <w:rPr>
          <w:rFonts w:ascii="Times New Roman" w:hAnsi="Times New Roman" w:cs="Times New Roman"/>
          <w:sz w:val="22"/>
        </w:rPr>
      </w:pPr>
      <w:r w:rsidRPr="00857FF6">
        <w:rPr>
          <w:rFonts w:ascii="Times New Roman" w:hAnsi="Times New Roman" w:cs="Times New Roman"/>
          <w:sz w:val="22"/>
        </w:rPr>
        <w:t xml:space="preserve">Legutolsó oktatás időpontja: ....................................................................................................... </w:t>
      </w:r>
    </w:p>
    <w:p w14:paraId="54307B2A" w14:textId="77777777" w:rsidR="007E3A94" w:rsidRPr="00857FF6" w:rsidRDefault="007E3A94" w:rsidP="007E3A94">
      <w:pPr>
        <w:pStyle w:val="Default"/>
        <w:jc w:val="both"/>
        <w:rPr>
          <w:rFonts w:ascii="Times New Roman" w:hAnsi="Times New Roman" w:cs="Times New Roman"/>
          <w:b/>
          <w:bCs/>
          <w:sz w:val="22"/>
        </w:rPr>
      </w:pPr>
    </w:p>
    <w:p w14:paraId="62F1E57A" w14:textId="77777777" w:rsidR="007E3A94" w:rsidRPr="00857FF6" w:rsidRDefault="007E3A94" w:rsidP="007E3A94">
      <w:pPr>
        <w:pStyle w:val="Default"/>
        <w:jc w:val="both"/>
        <w:rPr>
          <w:rFonts w:ascii="Times New Roman" w:hAnsi="Times New Roman" w:cs="Times New Roman"/>
          <w:sz w:val="22"/>
        </w:rPr>
      </w:pPr>
      <w:r w:rsidRPr="00857FF6">
        <w:rPr>
          <w:rFonts w:ascii="Times New Roman" w:hAnsi="Times New Roman" w:cs="Times New Roman"/>
          <w:b/>
          <w:bCs/>
          <w:sz w:val="22"/>
        </w:rPr>
        <w:t xml:space="preserve">Időszakos biztonságtechnikai felülvizsgálatra kötelezett eszközök </w:t>
      </w:r>
    </w:p>
    <w:p w14:paraId="74FD76BF" w14:textId="77777777" w:rsidR="007E3A94" w:rsidRPr="00857FF6" w:rsidRDefault="007E3A94" w:rsidP="007E3A94">
      <w:pPr>
        <w:pStyle w:val="Default"/>
        <w:jc w:val="both"/>
        <w:rPr>
          <w:rFonts w:ascii="Times New Roman" w:hAnsi="Times New Roman" w:cs="Times New Roman"/>
          <w:sz w:val="22"/>
        </w:rPr>
      </w:pPr>
      <w:r w:rsidRPr="00857FF6">
        <w:rPr>
          <w:rFonts w:ascii="Times New Roman" w:hAnsi="Times New Roman" w:cs="Times New Roman"/>
          <w:sz w:val="22"/>
        </w:rPr>
        <w:t>Típusa: .......................................................................................................................................</w:t>
      </w:r>
    </w:p>
    <w:p w14:paraId="3AC18023" w14:textId="77777777" w:rsidR="007E3A94" w:rsidRPr="00857FF6" w:rsidRDefault="007E3A94" w:rsidP="007E3A94">
      <w:pPr>
        <w:pStyle w:val="Default"/>
        <w:jc w:val="both"/>
        <w:rPr>
          <w:rFonts w:ascii="Times New Roman" w:hAnsi="Times New Roman" w:cs="Times New Roman"/>
          <w:sz w:val="22"/>
        </w:rPr>
      </w:pPr>
    </w:p>
    <w:p w14:paraId="2C5D9735" w14:textId="77777777" w:rsidR="007E3A94" w:rsidRPr="00857FF6" w:rsidRDefault="007E3A94" w:rsidP="007E3A94">
      <w:pPr>
        <w:pStyle w:val="Default"/>
        <w:jc w:val="both"/>
        <w:rPr>
          <w:rFonts w:ascii="Times New Roman" w:hAnsi="Times New Roman" w:cs="Times New Roman"/>
          <w:sz w:val="22"/>
        </w:rPr>
      </w:pPr>
      <w:r w:rsidRPr="00857FF6">
        <w:rPr>
          <w:rFonts w:ascii="Times New Roman" w:hAnsi="Times New Roman" w:cs="Times New Roman"/>
          <w:sz w:val="22"/>
        </w:rPr>
        <w:t xml:space="preserve">Legutolsó felülvizsgálat időpontja: ............................................................................................. </w:t>
      </w:r>
    </w:p>
    <w:p w14:paraId="1D7E9397" w14:textId="77777777" w:rsidR="007E3A94" w:rsidRPr="00857FF6" w:rsidRDefault="007E3A94" w:rsidP="007E3A94">
      <w:pPr>
        <w:pStyle w:val="Default"/>
        <w:jc w:val="both"/>
        <w:rPr>
          <w:rFonts w:ascii="Times New Roman" w:hAnsi="Times New Roman" w:cs="Times New Roman"/>
          <w:sz w:val="22"/>
        </w:rPr>
      </w:pPr>
    </w:p>
    <w:p w14:paraId="1BF0B856" w14:textId="77777777" w:rsidR="007E3A94" w:rsidRPr="00857FF6" w:rsidRDefault="007E3A94" w:rsidP="007E3A94">
      <w:pPr>
        <w:pStyle w:val="Default"/>
        <w:jc w:val="both"/>
        <w:rPr>
          <w:rFonts w:ascii="Times New Roman" w:hAnsi="Times New Roman" w:cs="Times New Roman"/>
          <w:sz w:val="22"/>
        </w:rPr>
      </w:pPr>
      <w:r w:rsidRPr="00857FF6">
        <w:rPr>
          <w:rFonts w:ascii="Times New Roman" w:hAnsi="Times New Roman" w:cs="Times New Roman"/>
          <w:sz w:val="22"/>
        </w:rPr>
        <w:t>Felhasznált berendezések érvényes érintésvédelmi jegyzőkönyvei: ……………………</w:t>
      </w:r>
      <w:proofErr w:type="gramStart"/>
      <w:r w:rsidRPr="00857FF6">
        <w:rPr>
          <w:rFonts w:ascii="Times New Roman" w:hAnsi="Times New Roman" w:cs="Times New Roman"/>
          <w:sz w:val="22"/>
        </w:rPr>
        <w:t>…….</w:t>
      </w:r>
      <w:proofErr w:type="gramEnd"/>
      <w:r w:rsidRPr="00857FF6">
        <w:rPr>
          <w:rFonts w:ascii="Times New Roman" w:hAnsi="Times New Roman" w:cs="Times New Roman"/>
          <w:sz w:val="22"/>
        </w:rPr>
        <w:t>.</w:t>
      </w:r>
    </w:p>
    <w:p w14:paraId="7CDC82B8" w14:textId="77777777" w:rsidR="007E3A94" w:rsidRPr="00857FF6" w:rsidRDefault="007E3A94" w:rsidP="007E3A94">
      <w:pPr>
        <w:pStyle w:val="Default"/>
        <w:jc w:val="both"/>
        <w:rPr>
          <w:rFonts w:ascii="Times New Roman" w:hAnsi="Times New Roman" w:cs="Times New Roman"/>
          <w:sz w:val="22"/>
        </w:rPr>
      </w:pPr>
    </w:p>
    <w:p w14:paraId="328FD7FD" w14:textId="77777777" w:rsidR="007E3A94" w:rsidRPr="00857FF6" w:rsidRDefault="007E3A94" w:rsidP="007E3A94">
      <w:pPr>
        <w:pStyle w:val="Default"/>
        <w:jc w:val="both"/>
        <w:rPr>
          <w:rFonts w:ascii="Times New Roman" w:hAnsi="Times New Roman" w:cs="Times New Roman"/>
          <w:sz w:val="22"/>
        </w:rPr>
      </w:pPr>
      <w:r w:rsidRPr="00857FF6">
        <w:rPr>
          <w:rFonts w:ascii="Times New Roman" w:hAnsi="Times New Roman" w:cs="Times New Roman"/>
          <w:sz w:val="22"/>
        </w:rPr>
        <w:t xml:space="preserve">Megjegyzések, egyéb feltételek: ............................................................................................... </w:t>
      </w:r>
    </w:p>
    <w:p w14:paraId="535DC439" w14:textId="77777777" w:rsidR="007E3A94" w:rsidRPr="00857FF6" w:rsidRDefault="007E3A94" w:rsidP="007E3A94">
      <w:pPr>
        <w:pStyle w:val="Default"/>
        <w:jc w:val="both"/>
        <w:rPr>
          <w:rFonts w:ascii="Times New Roman" w:hAnsi="Times New Roman" w:cs="Times New Roman"/>
          <w:b/>
          <w:bCs/>
          <w:sz w:val="22"/>
        </w:rPr>
      </w:pPr>
    </w:p>
    <w:p w14:paraId="4F3DAB34" w14:textId="77777777" w:rsidR="007E3A94" w:rsidRPr="00857FF6" w:rsidRDefault="007E3A94" w:rsidP="007E3A94">
      <w:pPr>
        <w:pStyle w:val="Default"/>
        <w:jc w:val="both"/>
        <w:rPr>
          <w:rFonts w:ascii="Times New Roman" w:hAnsi="Times New Roman" w:cs="Times New Roman"/>
          <w:sz w:val="22"/>
        </w:rPr>
      </w:pPr>
      <w:r w:rsidRPr="00857FF6">
        <w:rPr>
          <w:rFonts w:ascii="Times New Roman" w:hAnsi="Times New Roman" w:cs="Times New Roman"/>
          <w:b/>
          <w:bCs/>
          <w:sz w:val="22"/>
        </w:rPr>
        <w:t xml:space="preserve">Aláírások: </w:t>
      </w:r>
    </w:p>
    <w:p w14:paraId="0BDDC455" w14:textId="77777777" w:rsidR="007E3A94" w:rsidRPr="00857FF6" w:rsidRDefault="007E3A94" w:rsidP="007E3A94">
      <w:pPr>
        <w:pStyle w:val="Default"/>
        <w:tabs>
          <w:tab w:val="center" w:pos="2835"/>
          <w:tab w:val="center" w:pos="6237"/>
        </w:tabs>
        <w:jc w:val="both"/>
        <w:rPr>
          <w:rFonts w:ascii="Times New Roman" w:hAnsi="Times New Roman" w:cs="Times New Roman"/>
          <w:sz w:val="22"/>
        </w:rPr>
      </w:pPr>
      <w:r w:rsidRPr="00857FF6">
        <w:rPr>
          <w:rFonts w:ascii="Times New Roman" w:hAnsi="Times New Roman" w:cs="Times New Roman"/>
          <w:sz w:val="22"/>
        </w:rPr>
        <w:tab/>
        <w:t>………………………………</w:t>
      </w:r>
      <w:r w:rsidRPr="00857FF6">
        <w:rPr>
          <w:rFonts w:ascii="Times New Roman" w:hAnsi="Times New Roman" w:cs="Times New Roman"/>
          <w:sz w:val="22"/>
        </w:rPr>
        <w:tab/>
        <w:t>………………………………</w:t>
      </w:r>
    </w:p>
    <w:p w14:paraId="55C1AD92" w14:textId="77777777" w:rsidR="007E3A94" w:rsidRPr="00857FF6" w:rsidRDefault="007E3A94" w:rsidP="007E3A94">
      <w:pPr>
        <w:pStyle w:val="Default"/>
        <w:tabs>
          <w:tab w:val="center" w:pos="2835"/>
          <w:tab w:val="center" w:pos="6237"/>
        </w:tabs>
        <w:jc w:val="both"/>
        <w:rPr>
          <w:rFonts w:ascii="Times New Roman" w:hAnsi="Times New Roman" w:cs="Times New Roman"/>
          <w:sz w:val="22"/>
        </w:rPr>
      </w:pPr>
      <w:r w:rsidRPr="00857FF6">
        <w:rPr>
          <w:rFonts w:ascii="Times New Roman" w:hAnsi="Times New Roman" w:cs="Times New Roman"/>
          <w:sz w:val="22"/>
        </w:rPr>
        <w:tab/>
        <w:t xml:space="preserve">kivitelező képviselője </w:t>
      </w:r>
      <w:r w:rsidRPr="00857FF6">
        <w:rPr>
          <w:rFonts w:ascii="Times New Roman" w:hAnsi="Times New Roman" w:cs="Times New Roman"/>
          <w:sz w:val="22"/>
        </w:rPr>
        <w:tab/>
        <w:t xml:space="preserve">ÓE képviselője </w:t>
      </w:r>
    </w:p>
    <w:p w14:paraId="022C98D4" w14:textId="77777777" w:rsidR="007E3A94" w:rsidRPr="00857FF6" w:rsidRDefault="007E3A94" w:rsidP="007E3A94">
      <w:pPr>
        <w:pStyle w:val="Default"/>
        <w:jc w:val="both"/>
        <w:rPr>
          <w:rFonts w:ascii="Times New Roman" w:hAnsi="Times New Roman" w:cs="Times New Roman"/>
          <w:sz w:val="22"/>
        </w:rPr>
      </w:pPr>
    </w:p>
    <w:p w14:paraId="03EFA7E1" w14:textId="77777777" w:rsidR="007E3A94" w:rsidRPr="00857FF6" w:rsidRDefault="007E3A94" w:rsidP="007E3A94">
      <w:pPr>
        <w:pStyle w:val="Default"/>
        <w:jc w:val="both"/>
        <w:rPr>
          <w:rFonts w:ascii="Times New Roman" w:hAnsi="Times New Roman" w:cs="Times New Roman"/>
          <w:sz w:val="22"/>
        </w:rPr>
      </w:pPr>
    </w:p>
    <w:p w14:paraId="1C081253" w14:textId="77777777" w:rsidR="007E3A94" w:rsidRPr="00857FF6" w:rsidRDefault="007E3A94" w:rsidP="007E3A94">
      <w:pPr>
        <w:pStyle w:val="Default"/>
        <w:jc w:val="both"/>
        <w:rPr>
          <w:rFonts w:ascii="Times New Roman" w:hAnsi="Times New Roman" w:cs="Times New Roman"/>
          <w:sz w:val="22"/>
        </w:rPr>
      </w:pPr>
      <w:r w:rsidRPr="00857FF6">
        <w:rPr>
          <w:rFonts w:ascii="Times New Roman" w:hAnsi="Times New Roman" w:cs="Times New Roman"/>
          <w:b/>
          <w:bCs/>
          <w:sz w:val="22"/>
        </w:rPr>
        <w:t xml:space="preserve">Munkaterület visszaadás-visszavétel </w:t>
      </w:r>
    </w:p>
    <w:p w14:paraId="7CB3AB5E" w14:textId="77777777" w:rsidR="007E3A94" w:rsidRPr="00857FF6" w:rsidRDefault="007E3A94" w:rsidP="007E3A94">
      <w:pPr>
        <w:pStyle w:val="Default"/>
        <w:jc w:val="both"/>
        <w:rPr>
          <w:rFonts w:ascii="Times New Roman" w:hAnsi="Times New Roman" w:cs="Times New Roman"/>
          <w:sz w:val="22"/>
        </w:rPr>
      </w:pPr>
      <w:r w:rsidRPr="00857FF6">
        <w:rPr>
          <w:rFonts w:ascii="Times New Roman" w:hAnsi="Times New Roman" w:cs="Times New Roman"/>
          <w:sz w:val="22"/>
        </w:rPr>
        <w:t xml:space="preserve">Területet visszaadó (kivitelező): ........................................................................ </w:t>
      </w:r>
    </w:p>
    <w:p w14:paraId="13C23312" w14:textId="77777777" w:rsidR="007E3A94" w:rsidRPr="00857FF6" w:rsidRDefault="007E3A94" w:rsidP="007E3A94">
      <w:pPr>
        <w:pStyle w:val="Default"/>
        <w:jc w:val="both"/>
        <w:rPr>
          <w:rFonts w:ascii="Times New Roman" w:hAnsi="Times New Roman" w:cs="Times New Roman"/>
          <w:sz w:val="22"/>
        </w:rPr>
      </w:pPr>
    </w:p>
    <w:p w14:paraId="1C2DE36D" w14:textId="77777777" w:rsidR="007E3A94" w:rsidRPr="00857FF6" w:rsidRDefault="007E3A94" w:rsidP="007E3A94">
      <w:pPr>
        <w:pStyle w:val="Default"/>
        <w:jc w:val="both"/>
        <w:rPr>
          <w:rFonts w:ascii="Times New Roman" w:hAnsi="Times New Roman" w:cs="Times New Roman"/>
          <w:sz w:val="22"/>
        </w:rPr>
      </w:pPr>
      <w:r w:rsidRPr="00857FF6">
        <w:rPr>
          <w:rFonts w:ascii="Times New Roman" w:hAnsi="Times New Roman" w:cs="Times New Roman"/>
          <w:sz w:val="22"/>
        </w:rPr>
        <w:t xml:space="preserve">Terület visszavevő (területi vezető): .............................................................. </w:t>
      </w:r>
    </w:p>
    <w:p w14:paraId="277A94AE" w14:textId="77777777" w:rsidR="007E3A94" w:rsidRPr="00857FF6" w:rsidRDefault="007E3A94" w:rsidP="007E3A94">
      <w:pPr>
        <w:pStyle w:val="Default"/>
        <w:jc w:val="both"/>
        <w:rPr>
          <w:rFonts w:ascii="Times New Roman" w:hAnsi="Times New Roman" w:cs="Times New Roman"/>
          <w:sz w:val="22"/>
        </w:rPr>
      </w:pPr>
    </w:p>
    <w:p w14:paraId="24A6A703" w14:textId="77777777" w:rsidR="007E3A94" w:rsidRPr="00857FF6" w:rsidRDefault="007E3A94" w:rsidP="007E3A94">
      <w:pPr>
        <w:pStyle w:val="Default"/>
        <w:jc w:val="both"/>
        <w:rPr>
          <w:rFonts w:ascii="Times New Roman" w:hAnsi="Times New Roman" w:cs="Times New Roman"/>
          <w:sz w:val="22"/>
        </w:rPr>
      </w:pPr>
      <w:proofErr w:type="gramStart"/>
      <w:r w:rsidRPr="00857FF6">
        <w:rPr>
          <w:rFonts w:ascii="Times New Roman" w:hAnsi="Times New Roman" w:cs="Times New Roman"/>
          <w:sz w:val="22"/>
        </w:rPr>
        <w:t>Dátum:......................................................................................................................................</w:t>
      </w:r>
      <w:proofErr w:type="gramEnd"/>
      <w:r w:rsidRPr="00857FF6">
        <w:rPr>
          <w:rFonts w:ascii="Times New Roman" w:hAnsi="Times New Roman" w:cs="Times New Roman"/>
          <w:sz w:val="22"/>
        </w:rPr>
        <w:t xml:space="preserve"> </w:t>
      </w:r>
    </w:p>
    <w:p w14:paraId="2861E2BA" w14:textId="77777777" w:rsidR="007E3A94" w:rsidRPr="00857FF6" w:rsidRDefault="007E3A94" w:rsidP="007E3A94">
      <w:pPr>
        <w:pStyle w:val="Default"/>
        <w:jc w:val="both"/>
        <w:rPr>
          <w:rFonts w:ascii="Times New Roman" w:hAnsi="Times New Roman" w:cs="Times New Roman"/>
          <w:sz w:val="22"/>
        </w:rPr>
      </w:pPr>
    </w:p>
    <w:p w14:paraId="4E43BBBB" w14:textId="77777777" w:rsidR="007E3A94" w:rsidRPr="00857FF6" w:rsidRDefault="007E3A94" w:rsidP="007E3A94">
      <w:pPr>
        <w:rPr>
          <w:rFonts w:cs="Times New Roman"/>
          <w:sz w:val="22"/>
          <w:szCs w:val="24"/>
        </w:rPr>
      </w:pPr>
      <w:r w:rsidRPr="00857FF6">
        <w:rPr>
          <w:rFonts w:cs="Times New Roman"/>
          <w:sz w:val="22"/>
          <w:szCs w:val="24"/>
        </w:rPr>
        <w:t>Megjegyzés: ................................................................................................................................</w:t>
      </w:r>
    </w:p>
    <w:p w14:paraId="1785DDB0" w14:textId="77777777" w:rsidR="007E3A94" w:rsidRPr="00857FF6" w:rsidRDefault="007E3A94" w:rsidP="007E3A94">
      <w:pPr>
        <w:rPr>
          <w:rFonts w:cs="Times New Roman"/>
          <w:sz w:val="22"/>
          <w:szCs w:val="24"/>
        </w:rPr>
      </w:pPr>
    </w:p>
    <w:p w14:paraId="059659DF" w14:textId="77777777" w:rsidR="007E3A94" w:rsidRPr="00857FF6" w:rsidRDefault="007E3A94" w:rsidP="007E3A94">
      <w:pPr>
        <w:rPr>
          <w:rFonts w:cs="Times New Roman"/>
          <w:sz w:val="22"/>
          <w:szCs w:val="24"/>
        </w:rPr>
        <w:sectPr w:rsidR="007E3A94" w:rsidRPr="00857FF6" w:rsidSect="006C791D">
          <w:headerReference w:type="default" r:id="rId64"/>
          <w:pgSz w:w="11906" w:h="16838"/>
          <w:pgMar w:top="1417" w:right="1417" w:bottom="1417" w:left="1418" w:header="708" w:footer="708" w:gutter="0"/>
          <w:cols w:space="708"/>
          <w:docGrid w:linePitch="360"/>
        </w:sectPr>
      </w:pPr>
    </w:p>
    <w:p w14:paraId="74026493" w14:textId="77777777" w:rsidR="007E3A94" w:rsidRPr="00857FF6" w:rsidRDefault="007E3A94" w:rsidP="007E3A94">
      <w:pPr>
        <w:jc w:val="center"/>
        <w:rPr>
          <w:b/>
          <w:szCs w:val="28"/>
        </w:rPr>
      </w:pPr>
      <w:r w:rsidRPr="00857FF6">
        <w:rPr>
          <w:b/>
          <w:szCs w:val="28"/>
        </w:rPr>
        <w:lastRenderedPageBreak/>
        <w:t>Értelmezések</w:t>
      </w:r>
      <w:r>
        <w:rPr>
          <w:rStyle w:val="Lbjegyzet-hivatkozs"/>
          <w:b/>
          <w:szCs w:val="28"/>
        </w:rPr>
        <w:footnoteReference w:id="2"/>
      </w:r>
    </w:p>
    <w:p w14:paraId="1AD94DD2" w14:textId="77777777" w:rsidR="007E3A94" w:rsidRPr="00857FF6" w:rsidRDefault="007E3A94" w:rsidP="007E3A94">
      <w:pPr>
        <w:pStyle w:val="Listaszerbekezds"/>
        <w:widowControl w:val="0"/>
        <w:autoSpaceDE w:val="0"/>
        <w:autoSpaceDN w:val="0"/>
        <w:adjustRightInd w:val="0"/>
        <w:ind w:left="567"/>
        <w:rPr>
          <w:sz w:val="22"/>
        </w:rPr>
      </w:pPr>
    </w:p>
    <w:p w14:paraId="1D8B32DB" w14:textId="77777777" w:rsidR="007E3A94" w:rsidRPr="00857FF6" w:rsidRDefault="007E3A94" w:rsidP="007E3A94">
      <w:pPr>
        <w:pStyle w:val="Default"/>
        <w:ind w:left="567"/>
        <w:jc w:val="both"/>
        <w:rPr>
          <w:rFonts w:ascii="Times New Roman" w:hAnsi="Times New Roman" w:cs="Times New Roman"/>
          <w:sz w:val="22"/>
        </w:rPr>
      </w:pPr>
      <w:r w:rsidRPr="00857FF6">
        <w:rPr>
          <w:rFonts w:ascii="Times New Roman" w:hAnsi="Times New Roman" w:cs="Times New Roman"/>
          <w:bCs/>
          <w:i/>
          <w:sz w:val="22"/>
        </w:rPr>
        <w:t>1. Baleset:</w:t>
      </w:r>
      <w:r w:rsidRPr="00857FF6">
        <w:rPr>
          <w:rFonts w:ascii="Times New Roman" w:hAnsi="Times New Roman" w:cs="Times New Roman"/>
          <w:bCs/>
          <w:sz w:val="22"/>
        </w:rPr>
        <w:t xml:space="preserve"> </w:t>
      </w:r>
      <w:r w:rsidRPr="00857FF6">
        <w:rPr>
          <w:rFonts w:ascii="Times New Roman" w:hAnsi="Times New Roman" w:cs="Times New Roman"/>
          <w:sz w:val="22"/>
        </w:rPr>
        <w:t xml:space="preserve">Az emberi szervezetet ért olyan egyszeri külső hatás, amely a sérült akaratától függetlenül, hirtelen vagy aránylag rövid idő alatt következik be és sérülést, mérgezést vagy más (testi, lelki) egészségkárosodást, illetőleg halált okoz. </w:t>
      </w:r>
    </w:p>
    <w:p w14:paraId="002AAC91" w14:textId="77777777" w:rsidR="007E3A94" w:rsidRPr="00857FF6" w:rsidRDefault="007E3A94" w:rsidP="007E3A94">
      <w:pPr>
        <w:pStyle w:val="Default"/>
        <w:ind w:left="567"/>
        <w:jc w:val="both"/>
        <w:rPr>
          <w:rFonts w:ascii="Times New Roman" w:hAnsi="Times New Roman" w:cs="Times New Roman"/>
          <w:sz w:val="22"/>
        </w:rPr>
      </w:pPr>
    </w:p>
    <w:p w14:paraId="002AE237" w14:textId="77777777" w:rsidR="007E3A94" w:rsidRPr="00857FF6" w:rsidRDefault="007E3A94" w:rsidP="007E3A94">
      <w:pPr>
        <w:pStyle w:val="Default"/>
        <w:ind w:left="567"/>
        <w:jc w:val="both"/>
        <w:rPr>
          <w:rFonts w:ascii="Times New Roman" w:hAnsi="Times New Roman" w:cs="Times New Roman"/>
          <w:sz w:val="22"/>
        </w:rPr>
      </w:pPr>
      <w:r w:rsidRPr="00857FF6">
        <w:rPr>
          <w:rFonts w:ascii="Times New Roman" w:hAnsi="Times New Roman" w:cs="Times New Roman"/>
          <w:bCs/>
          <w:i/>
          <w:sz w:val="22"/>
        </w:rPr>
        <w:t>2. Egyéni védőeszköz:</w:t>
      </w:r>
      <w:r w:rsidRPr="00857FF6">
        <w:rPr>
          <w:rFonts w:ascii="Times New Roman" w:hAnsi="Times New Roman" w:cs="Times New Roman"/>
          <w:bCs/>
          <w:i/>
          <w:color w:val="auto"/>
          <w:sz w:val="22"/>
        </w:rPr>
        <w:t xml:space="preserve"> </w:t>
      </w:r>
      <w:r w:rsidRPr="00857FF6">
        <w:rPr>
          <w:rFonts w:ascii="Times New Roman" w:hAnsi="Times New Roman" w:cs="Times New Roman"/>
          <w:sz w:val="22"/>
        </w:rPr>
        <w:t>Egyéni védőeszköznek tekintendő:</w:t>
      </w:r>
    </w:p>
    <w:p w14:paraId="0834F98E" w14:textId="77777777" w:rsidR="007E3A94" w:rsidRPr="00857FF6" w:rsidRDefault="007E3A94" w:rsidP="007E3A94">
      <w:pPr>
        <w:pStyle w:val="Listaszerbekezds"/>
        <w:widowControl w:val="0"/>
        <w:numPr>
          <w:ilvl w:val="0"/>
          <w:numId w:val="3"/>
        </w:numPr>
        <w:autoSpaceDE w:val="0"/>
        <w:autoSpaceDN w:val="0"/>
        <w:adjustRightInd w:val="0"/>
        <w:spacing w:before="120"/>
        <w:rPr>
          <w:sz w:val="22"/>
        </w:rPr>
      </w:pPr>
      <w:r w:rsidRPr="00857FF6">
        <w:rPr>
          <w:sz w:val="22"/>
        </w:rPr>
        <w:t xml:space="preserve">minden olyan eszköz, amelyet a munkavállaló azért visel vagy tart magánál, hogy az a munkavégzésből, a munkafolyamatból, illetve a technológiából eredő kockázatokat, az egészséget nem veszélyeztető mértékűre csökkentse. </w:t>
      </w:r>
    </w:p>
    <w:p w14:paraId="73566675" w14:textId="77777777" w:rsidR="007E3A94" w:rsidRPr="00857FF6" w:rsidRDefault="007E3A94" w:rsidP="007E3A94">
      <w:pPr>
        <w:pStyle w:val="Listaszerbekezds"/>
        <w:widowControl w:val="0"/>
        <w:numPr>
          <w:ilvl w:val="0"/>
          <w:numId w:val="3"/>
        </w:numPr>
        <w:autoSpaceDE w:val="0"/>
        <w:autoSpaceDN w:val="0"/>
        <w:adjustRightInd w:val="0"/>
        <w:spacing w:before="120"/>
        <w:rPr>
          <w:sz w:val="22"/>
        </w:rPr>
      </w:pPr>
      <w:r w:rsidRPr="00857FF6">
        <w:rPr>
          <w:sz w:val="22"/>
        </w:rPr>
        <w:t xml:space="preserve">az eszköz bármely kiegészítése vagy egyéb segédeszköz, amelynek a feladata az a) pont szerinti cél elérése (a továbbiakban a) és b) pontok együtt: védőeszköz); </w:t>
      </w:r>
    </w:p>
    <w:p w14:paraId="54A57F4F" w14:textId="77777777" w:rsidR="007E3A94" w:rsidRPr="00857FF6" w:rsidRDefault="007E3A94" w:rsidP="007E3A94">
      <w:pPr>
        <w:autoSpaceDE w:val="0"/>
        <w:autoSpaceDN w:val="0"/>
        <w:adjustRightInd w:val="0"/>
        <w:ind w:left="567"/>
        <w:rPr>
          <w:rFonts w:cs="Times New Roman"/>
          <w:sz w:val="22"/>
          <w:szCs w:val="24"/>
        </w:rPr>
      </w:pPr>
      <w:r w:rsidRPr="00857FF6">
        <w:rPr>
          <w:rFonts w:cs="Times New Roman"/>
          <w:sz w:val="22"/>
          <w:szCs w:val="24"/>
        </w:rPr>
        <w:t xml:space="preserve">Nem minősül védőeszköznek </w:t>
      </w:r>
    </w:p>
    <w:p w14:paraId="6C11DFD3" w14:textId="77777777" w:rsidR="007E3A94" w:rsidRPr="00857FF6" w:rsidRDefault="007E3A94" w:rsidP="007E3A94">
      <w:pPr>
        <w:pStyle w:val="Listaszerbekezds"/>
        <w:widowControl w:val="0"/>
        <w:numPr>
          <w:ilvl w:val="0"/>
          <w:numId w:val="4"/>
        </w:numPr>
        <w:autoSpaceDE w:val="0"/>
        <w:autoSpaceDN w:val="0"/>
        <w:adjustRightInd w:val="0"/>
        <w:spacing w:before="120"/>
        <w:rPr>
          <w:sz w:val="22"/>
        </w:rPr>
      </w:pPr>
      <w:r w:rsidRPr="00857FF6">
        <w:rPr>
          <w:sz w:val="22"/>
        </w:rPr>
        <w:t xml:space="preserve">a közönséges munkaruha és az olyan egyenruha, illetve formaruha, amelyet nem a munkavállaló biztonságának és egészségének védelmére terveztek, illetve vizsgáltak; </w:t>
      </w:r>
    </w:p>
    <w:p w14:paraId="04C49199" w14:textId="77777777" w:rsidR="007E3A94" w:rsidRPr="00857FF6" w:rsidRDefault="007E3A94" w:rsidP="007E3A94">
      <w:pPr>
        <w:pStyle w:val="Listaszerbekezds"/>
        <w:widowControl w:val="0"/>
        <w:numPr>
          <w:ilvl w:val="0"/>
          <w:numId w:val="4"/>
        </w:numPr>
        <w:autoSpaceDE w:val="0"/>
        <w:autoSpaceDN w:val="0"/>
        <w:adjustRightInd w:val="0"/>
        <w:spacing w:before="120"/>
        <w:rPr>
          <w:sz w:val="22"/>
        </w:rPr>
      </w:pPr>
      <w:r w:rsidRPr="00857FF6">
        <w:rPr>
          <w:sz w:val="22"/>
        </w:rPr>
        <w:t xml:space="preserve">az egészségügyről szóló 1997. évi CLIV. törvény szerinti mentést és betegszállítást végző mentőszolgálatok által használt felszerelések; </w:t>
      </w:r>
    </w:p>
    <w:p w14:paraId="04125C73" w14:textId="77777777" w:rsidR="007E3A94" w:rsidRPr="00857FF6" w:rsidRDefault="007E3A94" w:rsidP="007E3A94">
      <w:pPr>
        <w:pStyle w:val="Listaszerbekezds"/>
        <w:widowControl w:val="0"/>
        <w:numPr>
          <w:ilvl w:val="0"/>
          <w:numId w:val="4"/>
        </w:numPr>
        <w:autoSpaceDE w:val="0"/>
        <w:autoSpaceDN w:val="0"/>
        <w:adjustRightInd w:val="0"/>
        <w:spacing w:before="120"/>
        <w:rPr>
          <w:sz w:val="22"/>
        </w:rPr>
      </w:pPr>
      <w:r w:rsidRPr="00857FF6">
        <w:rPr>
          <w:sz w:val="22"/>
        </w:rPr>
        <w:t xml:space="preserve">a fegyveres erők és egyéb rendvédelmi szervek által viselt vagy használt védőeszköz; </w:t>
      </w:r>
    </w:p>
    <w:p w14:paraId="4F714E4A" w14:textId="77777777" w:rsidR="007E3A94" w:rsidRPr="00857FF6" w:rsidRDefault="007E3A94" w:rsidP="007E3A94">
      <w:pPr>
        <w:pStyle w:val="Listaszerbekezds"/>
        <w:widowControl w:val="0"/>
        <w:numPr>
          <w:ilvl w:val="0"/>
          <w:numId w:val="4"/>
        </w:numPr>
        <w:autoSpaceDE w:val="0"/>
        <w:autoSpaceDN w:val="0"/>
        <w:adjustRightInd w:val="0"/>
        <w:spacing w:before="120"/>
        <w:rPr>
          <w:sz w:val="22"/>
        </w:rPr>
      </w:pPr>
      <w:r w:rsidRPr="00857FF6">
        <w:rPr>
          <w:sz w:val="22"/>
        </w:rPr>
        <w:t xml:space="preserve">a közúti közlekedési eszközökön alkalmazott védőeszköz és védőfelszerelés; </w:t>
      </w:r>
    </w:p>
    <w:p w14:paraId="48D554A9" w14:textId="77777777" w:rsidR="007E3A94" w:rsidRPr="00857FF6" w:rsidRDefault="007E3A94" w:rsidP="007E3A94">
      <w:pPr>
        <w:pStyle w:val="Listaszerbekezds"/>
        <w:widowControl w:val="0"/>
        <w:numPr>
          <w:ilvl w:val="0"/>
          <w:numId w:val="4"/>
        </w:numPr>
        <w:autoSpaceDE w:val="0"/>
        <w:autoSpaceDN w:val="0"/>
        <w:adjustRightInd w:val="0"/>
        <w:spacing w:before="120"/>
        <w:rPr>
          <w:sz w:val="22"/>
        </w:rPr>
      </w:pPr>
      <w:r w:rsidRPr="00857FF6">
        <w:rPr>
          <w:sz w:val="22"/>
        </w:rPr>
        <w:t xml:space="preserve">a sportfelszerelés és sporteszköz; </w:t>
      </w:r>
    </w:p>
    <w:p w14:paraId="3B1DA0D3" w14:textId="77777777" w:rsidR="007E3A94" w:rsidRPr="00857FF6" w:rsidRDefault="007E3A94" w:rsidP="007E3A94">
      <w:pPr>
        <w:pStyle w:val="Listaszerbekezds"/>
        <w:widowControl w:val="0"/>
        <w:numPr>
          <w:ilvl w:val="0"/>
          <w:numId w:val="4"/>
        </w:numPr>
        <w:autoSpaceDE w:val="0"/>
        <w:autoSpaceDN w:val="0"/>
        <w:adjustRightInd w:val="0"/>
        <w:spacing w:before="120"/>
        <w:rPr>
          <w:sz w:val="22"/>
        </w:rPr>
      </w:pPr>
      <w:r w:rsidRPr="00857FF6">
        <w:rPr>
          <w:sz w:val="22"/>
        </w:rPr>
        <w:t xml:space="preserve">az önvédelem vagy elrettentés célját szolgáló felszerelés és eszköz; </w:t>
      </w:r>
    </w:p>
    <w:p w14:paraId="7AAF98CA" w14:textId="77777777" w:rsidR="007E3A94" w:rsidRPr="00857FF6" w:rsidRDefault="007E3A94" w:rsidP="007E3A94">
      <w:pPr>
        <w:pStyle w:val="Listaszerbekezds"/>
        <w:widowControl w:val="0"/>
        <w:numPr>
          <w:ilvl w:val="0"/>
          <w:numId w:val="4"/>
        </w:numPr>
        <w:autoSpaceDE w:val="0"/>
        <w:autoSpaceDN w:val="0"/>
        <w:adjustRightInd w:val="0"/>
        <w:spacing w:before="120"/>
        <w:rPr>
          <w:sz w:val="22"/>
        </w:rPr>
      </w:pPr>
      <w:r w:rsidRPr="00857FF6">
        <w:rPr>
          <w:sz w:val="22"/>
        </w:rPr>
        <w:t xml:space="preserve">a veszélyek és ártalmak felderítésére és jelzésére szolgáló hordozható készülékek. </w:t>
      </w:r>
    </w:p>
    <w:p w14:paraId="3D856AEE" w14:textId="77777777" w:rsidR="007E3A94" w:rsidRPr="00857FF6" w:rsidRDefault="007E3A94" w:rsidP="007E3A94">
      <w:pPr>
        <w:pStyle w:val="Default"/>
        <w:ind w:left="567"/>
        <w:jc w:val="both"/>
        <w:rPr>
          <w:rFonts w:ascii="Times New Roman" w:hAnsi="Times New Roman" w:cs="Times New Roman"/>
          <w:sz w:val="22"/>
        </w:rPr>
      </w:pPr>
    </w:p>
    <w:p w14:paraId="4263F584" w14:textId="77777777" w:rsidR="007E3A94" w:rsidRPr="00857FF6" w:rsidRDefault="007E3A94" w:rsidP="007E3A94">
      <w:pPr>
        <w:pStyle w:val="Default"/>
        <w:ind w:left="567"/>
        <w:jc w:val="both"/>
        <w:rPr>
          <w:rFonts w:ascii="Times New Roman" w:hAnsi="Times New Roman" w:cs="Times New Roman"/>
          <w:sz w:val="22"/>
        </w:rPr>
      </w:pPr>
      <w:r w:rsidRPr="00857FF6">
        <w:rPr>
          <w:rFonts w:ascii="Times New Roman" w:hAnsi="Times New Roman" w:cs="Times New Roman"/>
          <w:bCs/>
          <w:i/>
          <w:sz w:val="22"/>
        </w:rPr>
        <w:t>3. Elfogadható kockázat:</w:t>
      </w:r>
      <w:r w:rsidRPr="00857FF6">
        <w:rPr>
          <w:rFonts w:ascii="Times New Roman" w:hAnsi="Times New Roman" w:cs="Times New Roman"/>
          <w:bCs/>
          <w:sz w:val="22"/>
        </w:rPr>
        <w:t xml:space="preserve"> </w:t>
      </w:r>
      <w:r w:rsidRPr="00857FF6">
        <w:rPr>
          <w:rFonts w:ascii="Times New Roman" w:hAnsi="Times New Roman" w:cs="Times New Roman"/>
          <w:sz w:val="22"/>
        </w:rPr>
        <w:t xml:space="preserve">Olyan szintre csökkentett kockázat, amelyet a szervezet – jogi kötelezettségei, és saját munkavédelmi követelményei alapján – el tud viselni. </w:t>
      </w:r>
    </w:p>
    <w:p w14:paraId="0FCEA69E" w14:textId="77777777" w:rsidR="007E3A94" w:rsidRPr="00857FF6" w:rsidRDefault="007E3A94" w:rsidP="007E3A94">
      <w:pPr>
        <w:pStyle w:val="Default"/>
        <w:ind w:left="567"/>
        <w:jc w:val="both"/>
        <w:rPr>
          <w:rFonts w:ascii="Times New Roman" w:hAnsi="Times New Roman" w:cs="Times New Roman"/>
          <w:bCs/>
          <w:sz w:val="22"/>
        </w:rPr>
      </w:pPr>
    </w:p>
    <w:p w14:paraId="05DAB0D4" w14:textId="77777777" w:rsidR="007E3A94" w:rsidRPr="00857FF6" w:rsidRDefault="007E3A94" w:rsidP="007E3A94">
      <w:pPr>
        <w:pStyle w:val="Default"/>
        <w:ind w:left="567"/>
        <w:jc w:val="both"/>
        <w:rPr>
          <w:rFonts w:ascii="Times New Roman" w:hAnsi="Times New Roman" w:cs="Times New Roman"/>
          <w:sz w:val="22"/>
        </w:rPr>
      </w:pPr>
      <w:r w:rsidRPr="00857FF6">
        <w:rPr>
          <w:rFonts w:ascii="Times New Roman" w:hAnsi="Times New Roman" w:cs="Times New Roman"/>
          <w:bCs/>
          <w:i/>
          <w:sz w:val="22"/>
        </w:rPr>
        <w:t>4. Esemény:</w:t>
      </w:r>
      <w:r w:rsidRPr="00857FF6">
        <w:rPr>
          <w:rFonts w:ascii="Times New Roman" w:hAnsi="Times New Roman" w:cs="Times New Roman"/>
          <w:bCs/>
          <w:sz w:val="22"/>
        </w:rPr>
        <w:t xml:space="preserve"> </w:t>
      </w:r>
      <w:r w:rsidRPr="00857FF6">
        <w:rPr>
          <w:rFonts w:ascii="Times New Roman" w:hAnsi="Times New Roman" w:cs="Times New Roman"/>
          <w:sz w:val="22"/>
        </w:rPr>
        <w:t>Munkával kapcsolatos esemény(</w:t>
      </w:r>
      <w:proofErr w:type="spellStart"/>
      <w:r w:rsidRPr="00857FF6">
        <w:rPr>
          <w:rFonts w:ascii="Times New Roman" w:hAnsi="Times New Roman" w:cs="Times New Roman"/>
          <w:sz w:val="22"/>
        </w:rPr>
        <w:t>ek</w:t>
      </w:r>
      <w:proofErr w:type="spellEnd"/>
      <w:r w:rsidRPr="00857FF6">
        <w:rPr>
          <w:rFonts w:ascii="Times New Roman" w:hAnsi="Times New Roman" w:cs="Times New Roman"/>
          <w:sz w:val="22"/>
        </w:rPr>
        <w:t>), amely(</w:t>
      </w:r>
      <w:proofErr w:type="spellStart"/>
      <w:r w:rsidRPr="00857FF6">
        <w:rPr>
          <w:rFonts w:ascii="Times New Roman" w:hAnsi="Times New Roman" w:cs="Times New Roman"/>
          <w:sz w:val="22"/>
        </w:rPr>
        <w:t>ek</w:t>
      </w:r>
      <w:proofErr w:type="spellEnd"/>
      <w:r w:rsidRPr="00857FF6">
        <w:rPr>
          <w:rFonts w:ascii="Times New Roman" w:hAnsi="Times New Roman" w:cs="Times New Roman"/>
          <w:sz w:val="22"/>
        </w:rPr>
        <w:t xml:space="preserve">) sérülést vagy egészségkárosodást (függetlenül annak súlyosságától) vagy halált okozott/okoztak, vagy okozhatott/okozhattak volna. </w:t>
      </w:r>
    </w:p>
    <w:p w14:paraId="31BE55B0" w14:textId="77777777" w:rsidR="007E3A94" w:rsidRPr="00857FF6" w:rsidRDefault="007E3A94" w:rsidP="007E3A94">
      <w:pPr>
        <w:pStyle w:val="Default"/>
        <w:ind w:left="567"/>
        <w:jc w:val="both"/>
        <w:rPr>
          <w:rFonts w:ascii="Times New Roman" w:hAnsi="Times New Roman" w:cs="Times New Roman"/>
          <w:bCs/>
          <w:sz w:val="22"/>
        </w:rPr>
      </w:pPr>
    </w:p>
    <w:p w14:paraId="6DE9FBE7" w14:textId="77777777" w:rsidR="007E3A94" w:rsidRPr="00857FF6" w:rsidRDefault="007E3A94" w:rsidP="007E3A94">
      <w:pPr>
        <w:pStyle w:val="Default"/>
        <w:ind w:left="567"/>
        <w:jc w:val="both"/>
        <w:rPr>
          <w:rFonts w:ascii="Times New Roman" w:hAnsi="Times New Roman" w:cs="Times New Roman"/>
          <w:sz w:val="22"/>
        </w:rPr>
      </w:pPr>
      <w:r w:rsidRPr="00857FF6">
        <w:rPr>
          <w:rFonts w:ascii="Times New Roman" w:hAnsi="Times New Roman" w:cs="Times New Roman"/>
          <w:bCs/>
          <w:i/>
          <w:sz w:val="22"/>
        </w:rPr>
        <w:t>5. Foglalkozási megbetegedés:</w:t>
      </w:r>
      <w:r w:rsidRPr="00857FF6">
        <w:rPr>
          <w:rFonts w:ascii="Times New Roman" w:hAnsi="Times New Roman" w:cs="Times New Roman"/>
          <w:bCs/>
          <w:sz w:val="22"/>
        </w:rPr>
        <w:t xml:space="preserve"> </w:t>
      </w:r>
      <w:r w:rsidRPr="00857FF6">
        <w:rPr>
          <w:rFonts w:ascii="Times New Roman" w:hAnsi="Times New Roman" w:cs="Times New Roman"/>
          <w:sz w:val="22"/>
        </w:rPr>
        <w:t xml:space="preserve">A munkavégzés, a foglalkozás gyakorlása közben bekövetkezett olyan heveny és idült, valamint a foglalkozás gyakorlását követően megjelenő vagy kialakuló idült egészségkárosodás, amely </w:t>
      </w:r>
    </w:p>
    <w:p w14:paraId="4471CB3F" w14:textId="77777777" w:rsidR="007E3A94" w:rsidRPr="00857FF6" w:rsidRDefault="007E3A94" w:rsidP="007E3A94">
      <w:pPr>
        <w:pStyle w:val="Listaszerbekezds"/>
        <w:widowControl w:val="0"/>
        <w:numPr>
          <w:ilvl w:val="0"/>
          <w:numId w:val="5"/>
        </w:numPr>
        <w:autoSpaceDE w:val="0"/>
        <w:autoSpaceDN w:val="0"/>
        <w:adjustRightInd w:val="0"/>
        <w:spacing w:before="120"/>
        <w:rPr>
          <w:sz w:val="22"/>
        </w:rPr>
      </w:pPr>
      <w:r w:rsidRPr="00857FF6">
        <w:rPr>
          <w:sz w:val="22"/>
        </w:rPr>
        <w:t xml:space="preserve">a munkavégzéssel, a foglalkozással kapcsolatos, a munkavégzés, a munkafolyamat során előforduló fizikai, kémiai, biológiai, </w:t>
      </w:r>
      <w:proofErr w:type="spellStart"/>
      <w:r w:rsidRPr="00857FF6">
        <w:rPr>
          <w:sz w:val="22"/>
        </w:rPr>
        <w:t>pszichoszociális</w:t>
      </w:r>
      <w:proofErr w:type="spellEnd"/>
      <w:r w:rsidRPr="00857FF6">
        <w:rPr>
          <w:sz w:val="22"/>
        </w:rPr>
        <w:t xml:space="preserve"> és ergonómiai kóroki tényezőkre vezethető vissza, illetve </w:t>
      </w:r>
    </w:p>
    <w:p w14:paraId="5C8F1351" w14:textId="77777777" w:rsidR="007E3A94" w:rsidRPr="00857FF6" w:rsidRDefault="007E3A94" w:rsidP="007E3A94">
      <w:pPr>
        <w:pStyle w:val="Listaszerbekezds"/>
        <w:widowControl w:val="0"/>
        <w:numPr>
          <w:ilvl w:val="0"/>
          <w:numId w:val="5"/>
        </w:numPr>
        <w:autoSpaceDE w:val="0"/>
        <w:autoSpaceDN w:val="0"/>
        <w:adjustRightInd w:val="0"/>
        <w:spacing w:before="120"/>
        <w:rPr>
          <w:sz w:val="22"/>
        </w:rPr>
      </w:pPr>
      <w:r w:rsidRPr="00857FF6">
        <w:rPr>
          <w:sz w:val="22"/>
        </w:rPr>
        <w:t xml:space="preserve">a munkavállalónak az optimálisnál nagyobb vagy kisebb igénybevételének a következménye. </w:t>
      </w:r>
    </w:p>
    <w:p w14:paraId="77E4E5AF" w14:textId="77777777" w:rsidR="007E3A94" w:rsidRPr="00857FF6" w:rsidRDefault="007E3A94" w:rsidP="007E3A94">
      <w:pPr>
        <w:pStyle w:val="Default"/>
        <w:ind w:left="567"/>
        <w:jc w:val="both"/>
        <w:rPr>
          <w:rFonts w:ascii="Times New Roman" w:hAnsi="Times New Roman" w:cs="Times New Roman"/>
          <w:bCs/>
          <w:sz w:val="22"/>
        </w:rPr>
      </w:pPr>
    </w:p>
    <w:p w14:paraId="234C73EB" w14:textId="77777777" w:rsidR="007E3A94" w:rsidRPr="00857FF6" w:rsidRDefault="007E3A94" w:rsidP="007E3A94">
      <w:pPr>
        <w:pStyle w:val="Default"/>
        <w:ind w:left="567"/>
        <w:jc w:val="both"/>
        <w:rPr>
          <w:rFonts w:ascii="Times New Roman" w:hAnsi="Times New Roman" w:cs="Times New Roman"/>
          <w:color w:val="252525"/>
          <w:sz w:val="22"/>
        </w:rPr>
      </w:pPr>
      <w:r w:rsidRPr="00857FF6">
        <w:rPr>
          <w:rFonts w:ascii="Times New Roman" w:hAnsi="Times New Roman" w:cs="Times New Roman"/>
          <w:bCs/>
          <w:i/>
          <w:sz w:val="22"/>
        </w:rPr>
        <w:t>6.Fokozott expozíció:</w:t>
      </w:r>
      <w:r w:rsidRPr="00857FF6">
        <w:rPr>
          <w:rFonts w:ascii="Times New Roman" w:hAnsi="Times New Roman" w:cs="Times New Roman"/>
          <w:bCs/>
          <w:sz w:val="22"/>
        </w:rPr>
        <w:t xml:space="preserve"> </w:t>
      </w:r>
      <w:r w:rsidRPr="00857FF6">
        <w:rPr>
          <w:rFonts w:ascii="Times New Roman" w:hAnsi="Times New Roman" w:cs="Times New Roman"/>
          <w:sz w:val="22"/>
        </w:rPr>
        <w:t>A munkavállaló szervezetében a munkavégzés során, a foglalkozás gyakorlása közben vagy azzal összefüggésben a külön jogszabályban meghatározott biológiai határértékeket meghaladó koncentrációja vagy mértéke, illetve zaj esetében 4000 Hz-en a 30 dB halláscsökkenés mindkét fülön.</w:t>
      </w:r>
    </w:p>
    <w:p w14:paraId="4707D643" w14:textId="77777777" w:rsidR="007E3A94" w:rsidRPr="00857FF6" w:rsidRDefault="007E3A94" w:rsidP="007E3A94">
      <w:pPr>
        <w:pStyle w:val="Default"/>
        <w:ind w:left="567"/>
        <w:jc w:val="both"/>
        <w:rPr>
          <w:rFonts w:ascii="Times New Roman" w:hAnsi="Times New Roman" w:cs="Times New Roman"/>
          <w:color w:val="auto"/>
          <w:sz w:val="22"/>
        </w:rPr>
      </w:pPr>
    </w:p>
    <w:p w14:paraId="12B3A4A8" w14:textId="77777777" w:rsidR="007E3A94" w:rsidRPr="00857FF6" w:rsidRDefault="007E3A94" w:rsidP="007E3A94">
      <w:pPr>
        <w:pStyle w:val="Default"/>
        <w:ind w:left="567"/>
        <w:jc w:val="both"/>
        <w:rPr>
          <w:rFonts w:ascii="Times New Roman" w:hAnsi="Times New Roman" w:cs="Times New Roman"/>
          <w:color w:val="auto"/>
          <w:sz w:val="22"/>
        </w:rPr>
      </w:pPr>
      <w:r w:rsidRPr="00857FF6">
        <w:rPr>
          <w:rFonts w:ascii="Times New Roman" w:hAnsi="Times New Roman" w:cs="Times New Roman"/>
          <w:bCs/>
          <w:i/>
          <w:color w:val="auto"/>
          <w:sz w:val="22"/>
        </w:rPr>
        <w:t>7. Kockázat:</w:t>
      </w:r>
      <w:r w:rsidRPr="00857FF6">
        <w:rPr>
          <w:rFonts w:ascii="Times New Roman" w:hAnsi="Times New Roman" w:cs="Times New Roman"/>
          <w:bCs/>
          <w:color w:val="auto"/>
          <w:sz w:val="22"/>
        </w:rPr>
        <w:t xml:space="preserve"> </w:t>
      </w:r>
      <w:r w:rsidRPr="00857FF6">
        <w:rPr>
          <w:rFonts w:ascii="Times New Roman" w:hAnsi="Times New Roman" w:cs="Times New Roman"/>
          <w:color w:val="auto"/>
          <w:sz w:val="22"/>
        </w:rPr>
        <w:t xml:space="preserve">A veszélyhelyzetben a sérülés vagy az egészségkárosodás valószínűségének és súlyosságának együttes hatása. </w:t>
      </w:r>
    </w:p>
    <w:p w14:paraId="10C06C1E" w14:textId="77777777" w:rsidR="007E3A94" w:rsidRPr="00857FF6" w:rsidRDefault="007E3A94" w:rsidP="007E3A94">
      <w:pPr>
        <w:pStyle w:val="Default"/>
        <w:ind w:left="567"/>
        <w:jc w:val="both"/>
        <w:rPr>
          <w:rFonts w:ascii="Times New Roman" w:hAnsi="Times New Roman" w:cs="Times New Roman"/>
          <w:color w:val="auto"/>
          <w:sz w:val="22"/>
        </w:rPr>
      </w:pPr>
    </w:p>
    <w:p w14:paraId="41007F62" w14:textId="77777777" w:rsidR="007E3A94" w:rsidRPr="00857FF6" w:rsidRDefault="007E3A94" w:rsidP="007E3A94">
      <w:pPr>
        <w:pStyle w:val="Default"/>
        <w:ind w:left="567"/>
        <w:jc w:val="both"/>
        <w:rPr>
          <w:rFonts w:ascii="Times New Roman" w:hAnsi="Times New Roman" w:cs="Times New Roman"/>
          <w:color w:val="auto"/>
          <w:sz w:val="22"/>
        </w:rPr>
      </w:pPr>
      <w:r w:rsidRPr="00857FF6">
        <w:rPr>
          <w:rFonts w:ascii="Times New Roman" w:hAnsi="Times New Roman" w:cs="Times New Roman"/>
          <w:bCs/>
          <w:i/>
          <w:color w:val="auto"/>
          <w:sz w:val="22"/>
        </w:rPr>
        <w:lastRenderedPageBreak/>
        <w:t>8. Kockázatértékelés:</w:t>
      </w:r>
      <w:r w:rsidRPr="00857FF6">
        <w:rPr>
          <w:rFonts w:ascii="Times New Roman" w:hAnsi="Times New Roman" w:cs="Times New Roman"/>
          <w:bCs/>
          <w:color w:val="auto"/>
          <w:sz w:val="22"/>
        </w:rPr>
        <w:t xml:space="preserve"> </w:t>
      </w:r>
      <w:r w:rsidRPr="00857FF6">
        <w:rPr>
          <w:rFonts w:ascii="Times New Roman" w:hAnsi="Times New Roman" w:cs="Times New Roman"/>
          <w:color w:val="auto"/>
          <w:sz w:val="22"/>
        </w:rPr>
        <w:t>Folyamat a veszély(</w:t>
      </w:r>
      <w:proofErr w:type="spellStart"/>
      <w:r w:rsidRPr="00857FF6">
        <w:rPr>
          <w:rFonts w:ascii="Times New Roman" w:hAnsi="Times New Roman" w:cs="Times New Roman"/>
          <w:color w:val="auto"/>
          <w:sz w:val="22"/>
        </w:rPr>
        <w:t>ek</w:t>
      </w:r>
      <w:proofErr w:type="spellEnd"/>
      <w:r w:rsidRPr="00857FF6">
        <w:rPr>
          <w:rFonts w:ascii="Times New Roman" w:hAnsi="Times New Roman" w:cs="Times New Roman"/>
          <w:color w:val="auto"/>
          <w:sz w:val="22"/>
        </w:rPr>
        <w:t>)</w:t>
      </w:r>
      <w:proofErr w:type="spellStart"/>
      <w:r w:rsidRPr="00857FF6">
        <w:rPr>
          <w:rFonts w:ascii="Times New Roman" w:hAnsi="Times New Roman" w:cs="Times New Roman"/>
          <w:color w:val="auto"/>
          <w:sz w:val="22"/>
        </w:rPr>
        <w:t>ből</w:t>
      </w:r>
      <w:proofErr w:type="spellEnd"/>
      <w:r w:rsidRPr="00857FF6">
        <w:rPr>
          <w:rFonts w:ascii="Times New Roman" w:hAnsi="Times New Roman" w:cs="Times New Roman"/>
          <w:color w:val="auto"/>
          <w:sz w:val="22"/>
        </w:rPr>
        <w:t xml:space="preserve"> származó kockázat(ok)</w:t>
      </w:r>
      <w:proofErr w:type="spellStart"/>
      <w:r w:rsidRPr="00857FF6">
        <w:rPr>
          <w:rFonts w:ascii="Times New Roman" w:hAnsi="Times New Roman" w:cs="Times New Roman"/>
          <w:color w:val="auto"/>
          <w:sz w:val="22"/>
        </w:rPr>
        <w:t>nak</w:t>
      </w:r>
      <w:proofErr w:type="spellEnd"/>
      <w:r w:rsidRPr="00857FF6">
        <w:rPr>
          <w:rFonts w:ascii="Times New Roman" w:hAnsi="Times New Roman" w:cs="Times New Roman"/>
          <w:color w:val="auto"/>
          <w:sz w:val="22"/>
        </w:rPr>
        <w:t xml:space="preserve"> a meglévő szabályozások megfelelőségének figyelembevételével végzett felbecsülésére, és annak eldöntésére, hogy a kockázat(ok) elfogadható(k)-e, vagy sem. </w:t>
      </w:r>
    </w:p>
    <w:p w14:paraId="4B23AD31" w14:textId="77777777" w:rsidR="007E3A94" w:rsidRPr="00857FF6" w:rsidRDefault="007E3A94" w:rsidP="007E3A94">
      <w:pPr>
        <w:pStyle w:val="Default"/>
        <w:ind w:left="567"/>
        <w:jc w:val="both"/>
        <w:rPr>
          <w:rFonts w:ascii="Times New Roman" w:hAnsi="Times New Roman" w:cs="Times New Roman"/>
          <w:color w:val="auto"/>
          <w:sz w:val="22"/>
        </w:rPr>
      </w:pPr>
    </w:p>
    <w:p w14:paraId="32B7FB6E" w14:textId="77777777" w:rsidR="007E3A94" w:rsidRPr="00857FF6" w:rsidRDefault="007E3A94" w:rsidP="007E3A94">
      <w:pPr>
        <w:pStyle w:val="Default"/>
        <w:ind w:left="567"/>
        <w:jc w:val="both"/>
        <w:rPr>
          <w:rFonts w:ascii="Times New Roman" w:hAnsi="Times New Roman" w:cs="Times New Roman"/>
          <w:color w:val="auto"/>
          <w:sz w:val="22"/>
        </w:rPr>
      </w:pPr>
      <w:r w:rsidRPr="00857FF6">
        <w:rPr>
          <w:rFonts w:ascii="Times New Roman" w:hAnsi="Times New Roman" w:cs="Times New Roman"/>
          <w:bCs/>
          <w:i/>
          <w:color w:val="auto"/>
          <w:sz w:val="22"/>
        </w:rPr>
        <w:t>9. Létesítés:</w:t>
      </w:r>
      <w:r w:rsidRPr="00857FF6">
        <w:rPr>
          <w:rFonts w:ascii="Times New Roman" w:hAnsi="Times New Roman" w:cs="Times New Roman"/>
          <w:bCs/>
          <w:color w:val="auto"/>
          <w:sz w:val="22"/>
        </w:rPr>
        <w:t xml:space="preserve"> </w:t>
      </w:r>
      <w:r w:rsidRPr="00857FF6">
        <w:rPr>
          <w:rFonts w:ascii="Times New Roman" w:hAnsi="Times New Roman" w:cs="Times New Roman"/>
          <w:color w:val="auto"/>
          <w:sz w:val="22"/>
        </w:rPr>
        <w:t xml:space="preserve">Az a folyamat, melynek eredményeként új üzem, munkahely jön létre, vagy meglévő felújítása, bővítése, átalakítása, illetve gép telepítése történik, függetlenül attól, hogy létrejötte után termelő vagy nem termelő célra használják. </w:t>
      </w:r>
    </w:p>
    <w:p w14:paraId="57358181" w14:textId="77777777" w:rsidR="007E3A94" w:rsidRPr="00857FF6" w:rsidRDefault="007E3A94" w:rsidP="007E3A94">
      <w:pPr>
        <w:pStyle w:val="Default"/>
        <w:ind w:left="567"/>
        <w:jc w:val="both"/>
        <w:rPr>
          <w:rFonts w:ascii="Times New Roman" w:hAnsi="Times New Roman" w:cs="Times New Roman"/>
          <w:color w:val="auto"/>
          <w:sz w:val="22"/>
        </w:rPr>
      </w:pPr>
    </w:p>
    <w:p w14:paraId="3AB603D6" w14:textId="77777777" w:rsidR="007E3A94" w:rsidRPr="00857FF6" w:rsidRDefault="007E3A94" w:rsidP="007E3A94">
      <w:pPr>
        <w:pStyle w:val="Default"/>
        <w:ind w:left="567"/>
        <w:jc w:val="both"/>
        <w:rPr>
          <w:rFonts w:ascii="Times New Roman" w:hAnsi="Times New Roman" w:cs="Times New Roman"/>
          <w:color w:val="auto"/>
          <w:sz w:val="22"/>
        </w:rPr>
      </w:pPr>
      <w:r w:rsidRPr="00857FF6">
        <w:rPr>
          <w:rFonts w:ascii="Times New Roman" w:hAnsi="Times New Roman" w:cs="Times New Roman"/>
          <w:bCs/>
          <w:i/>
          <w:color w:val="auto"/>
          <w:sz w:val="22"/>
        </w:rPr>
        <w:t>10. Megelőzés:</w:t>
      </w:r>
      <w:r w:rsidRPr="00857FF6">
        <w:rPr>
          <w:rFonts w:ascii="Times New Roman" w:hAnsi="Times New Roman" w:cs="Times New Roman"/>
          <w:bCs/>
          <w:color w:val="auto"/>
          <w:sz w:val="22"/>
        </w:rPr>
        <w:t xml:space="preserve"> </w:t>
      </w:r>
      <w:r w:rsidRPr="00857FF6">
        <w:rPr>
          <w:rFonts w:ascii="Times New Roman" w:hAnsi="Times New Roman" w:cs="Times New Roman"/>
          <w:color w:val="auto"/>
          <w:sz w:val="22"/>
        </w:rPr>
        <w:t xml:space="preserve">A munkáltató által tervezett, vagy megtett intézkedések, tevékenységek az Egyetem működésének bármelyik fázisában, amelynek célja a munkavégzéssel összefüggő kockázatok kézben tartása, megszüntetése, minimalizálása, vagy elfogadható mértékűre való csökkentése. </w:t>
      </w:r>
    </w:p>
    <w:p w14:paraId="73BDF7A4" w14:textId="77777777" w:rsidR="007E3A94" w:rsidRPr="00857FF6" w:rsidRDefault="007E3A94" w:rsidP="007E3A94">
      <w:pPr>
        <w:pStyle w:val="Default"/>
        <w:ind w:left="567"/>
        <w:jc w:val="both"/>
        <w:rPr>
          <w:rFonts w:ascii="Times New Roman" w:hAnsi="Times New Roman" w:cs="Times New Roman"/>
          <w:color w:val="auto"/>
          <w:sz w:val="22"/>
        </w:rPr>
      </w:pPr>
    </w:p>
    <w:p w14:paraId="59D232AE" w14:textId="77777777" w:rsidR="007E3A94" w:rsidRPr="00857FF6" w:rsidRDefault="007E3A94" w:rsidP="007E3A94">
      <w:pPr>
        <w:pStyle w:val="Default"/>
        <w:ind w:left="567"/>
        <w:jc w:val="both"/>
        <w:rPr>
          <w:rFonts w:ascii="Times New Roman" w:hAnsi="Times New Roman" w:cs="Times New Roman"/>
          <w:color w:val="auto"/>
          <w:sz w:val="22"/>
        </w:rPr>
      </w:pPr>
      <w:r w:rsidRPr="00857FF6">
        <w:rPr>
          <w:rFonts w:ascii="Times New Roman" w:hAnsi="Times New Roman" w:cs="Times New Roman"/>
          <w:bCs/>
          <w:i/>
          <w:color w:val="auto"/>
          <w:sz w:val="22"/>
        </w:rPr>
        <w:t>11. Munkabaleset:</w:t>
      </w:r>
      <w:r w:rsidRPr="00857FF6">
        <w:rPr>
          <w:rFonts w:ascii="Times New Roman" w:hAnsi="Times New Roman" w:cs="Times New Roman"/>
          <w:bCs/>
          <w:color w:val="auto"/>
          <w:sz w:val="22"/>
        </w:rPr>
        <w:t xml:space="preserve"> </w:t>
      </w:r>
      <w:r w:rsidRPr="00857FF6">
        <w:rPr>
          <w:rFonts w:ascii="Times New Roman" w:hAnsi="Times New Roman" w:cs="Times New Roman"/>
          <w:color w:val="auto"/>
          <w:sz w:val="22"/>
        </w:rPr>
        <w:t xml:space="preserve">Az a baleset, amely a munkavállalót a szervezett munkavégzés során vagy azzal összefüggésben éri, annak helyétől és időpontjától és a munkavállaló (sérült) közrehatásának mértékétől függetlenül. A munkavégzéssel összefüggésben következik be a baleset, ha a munkavállalót a foglalkozás körében végzett munkához kapcsolódó közlekedés, anyagvételezés, anyagmozgatás, tisztálkodás, szervezett üzemi étkeztetés, foglalkozás-egészségügyi szolgáltatás és a munkáltató által nyújtott egyéb szolgáltatás stb. igénybevétele során éri. Nem tekinthető munkavégzéssel összefüggésben bekövetkező balesetnek (munkabalesetnek) az a baleset, amely a sérültet a lakásáról (szállásáról) a munkahelyére, illetve a munkahelyéről a lakására (szállására) menet közben éri, kivéve, h a baleset a munkáltató saját vagy bérelt járművével történt. </w:t>
      </w:r>
    </w:p>
    <w:p w14:paraId="6FEF30D3" w14:textId="77777777" w:rsidR="007E3A94" w:rsidRPr="00857FF6" w:rsidRDefault="007E3A94" w:rsidP="007E3A94">
      <w:pPr>
        <w:pStyle w:val="Default"/>
        <w:ind w:left="567"/>
        <w:jc w:val="both"/>
        <w:rPr>
          <w:rFonts w:ascii="Times New Roman" w:hAnsi="Times New Roman" w:cs="Times New Roman"/>
          <w:color w:val="auto"/>
          <w:sz w:val="22"/>
        </w:rPr>
      </w:pPr>
    </w:p>
    <w:p w14:paraId="4630F2E8" w14:textId="77777777" w:rsidR="007E3A94" w:rsidRPr="00857FF6" w:rsidRDefault="007E3A94" w:rsidP="007E3A94">
      <w:pPr>
        <w:pStyle w:val="Default"/>
        <w:ind w:left="567"/>
        <w:jc w:val="both"/>
        <w:rPr>
          <w:rFonts w:ascii="Times New Roman" w:hAnsi="Times New Roman" w:cs="Times New Roman"/>
          <w:color w:val="auto"/>
          <w:sz w:val="22"/>
        </w:rPr>
      </w:pPr>
      <w:r w:rsidRPr="00857FF6">
        <w:rPr>
          <w:rFonts w:ascii="Times New Roman" w:hAnsi="Times New Roman" w:cs="Times New Roman"/>
          <w:bCs/>
          <w:i/>
          <w:color w:val="auto"/>
          <w:sz w:val="22"/>
        </w:rPr>
        <w:t>12. Munkaeszköz:</w:t>
      </w:r>
      <w:r w:rsidRPr="00857FF6">
        <w:rPr>
          <w:rFonts w:ascii="Times New Roman" w:hAnsi="Times New Roman" w:cs="Times New Roman"/>
          <w:bCs/>
          <w:color w:val="auto"/>
          <w:sz w:val="22"/>
        </w:rPr>
        <w:t xml:space="preserve"> </w:t>
      </w:r>
      <w:r w:rsidRPr="00857FF6">
        <w:rPr>
          <w:rFonts w:ascii="Times New Roman" w:hAnsi="Times New Roman" w:cs="Times New Roman"/>
          <w:color w:val="auto"/>
          <w:sz w:val="22"/>
        </w:rPr>
        <w:t>Minden gép, készülék, szerszám</w:t>
      </w:r>
      <w:r>
        <w:rPr>
          <w:rFonts w:ascii="Times New Roman" w:hAnsi="Times New Roman" w:cs="Times New Roman"/>
          <w:color w:val="auto"/>
          <w:sz w:val="22"/>
        </w:rPr>
        <w:t xml:space="preserve">, </w:t>
      </w:r>
      <w:r w:rsidRPr="00857FF6">
        <w:rPr>
          <w:rFonts w:ascii="Times New Roman" w:hAnsi="Times New Roman" w:cs="Times New Roman"/>
          <w:color w:val="auto"/>
          <w:sz w:val="22"/>
        </w:rPr>
        <w:t>berendezés,</w:t>
      </w:r>
      <w:r>
        <w:rPr>
          <w:rFonts w:ascii="Times New Roman" w:hAnsi="Times New Roman" w:cs="Times New Roman"/>
          <w:color w:val="auto"/>
          <w:sz w:val="22"/>
        </w:rPr>
        <w:t xml:space="preserve"> vagy eszköz,</w:t>
      </w:r>
      <w:r w:rsidRPr="00857FF6">
        <w:rPr>
          <w:rFonts w:ascii="Times New Roman" w:hAnsi="Times New Roman" w:cs="Times New Roman"/>
          <w:color w:val="auto"/>
          <w:sz w:val="22"/>
        </w:rPr>
        <w:t xml:space="preserve"> amelyet a munkavégzés során alkalmaznak, vagy azzal összefüggésben használnak (kivéve: az egyéni védőeszköz). </w:t>
      </w:r>
    </w:p>
    <w:p w14:paraId="5EE3899E" w14:textId="77777777" w:rsidR="007E3A94" w:rsidRPr="00857FF6" w:rsidRDefault="007E3A94" w:rsidP="007E3A94">
      <w:pPr>
        <w:pStyle w:val="Default"/>
        <w:ind w:left="567"/>
        <w:jc w:val="both"/>
        <w:rPr>
          <w:rFonts w:ascii="Times New Roman" w:hAnsi="Times New Roman" w:cs="Times New Roman"/>
          <w:color w:val="auto"/>
          <w:sz w:val="22"/>
        </w:rPr>
      </w:pPr>
    </w:p>
    <w:p w14:paraId="5A235C59" w14:textId="77777777" w:rsidR="007E3A94" w:rsidRPr="00857FF6" w:rsidRDefault="007E3A94" w:rsidP="007E3A94">
      <w:pPr>
        <w:pStyle w:val="Default"/>
        <w:ind w:left="567"/>
        <w:jc w:val="both"/>
        <w:rPr>
          <w:rFonts w:ascii="Times New Roman" w:hAnsi="Times New Roman" w:cs="Times New Roman"/>
          <w:color w:val="auto"/>
          <w:sz w:val="22"/>
        </w:rPr>
      </w:pPr>
      <w:r w:rsidRPr="00857FF6">
        <w:rPr>
          <w:rFonts w:ascii="Times New Roman" w:hAnsi="Times New Roman" w:cs="Times New Roman"/>
          <w:bCs/>
          <w:i/>
          <w:color w:val="auto"/>
          <w:sz w:val="22"/>
        </w:rPr>
        <w:t>13. Munkavédelmi Bizottság:</w:t>
      </w:r>
      <w:r w:rsidRPr="00857FF6">
        <w:rPr>
          <w:rFonts w:ascii="Times New Roman" w:hAnsi="Times New Roman" w:cs="Times New Roman"/>
          <w:bCs/>
          <w:color w:val="auto"/>
          <w:sz w:val="22"/>
        </w:rPr>
        <w:t xml:space="preserve"> </w:t>
      </w:r>
      <w:r w:rsidRPr="00857FF6">
        <w:rPr>
          <w:rFonts w:ascii="Times New Roman" w:hAnsi="Times New Roman" w:cs="Times New Roman"/>
          <w:color w:val="auto"/>
          <w:sz w:val="22"/>
        </w:rPr>
        <w:t xml:space="preserve">Amennyiben a munkavédelmi képviselők száma eléri a hármat, úgy munkahelyi munkavédelmi bizottságot (a továbbiakban: bizottság) hozhatnak létre. Bizottság létrehozása esetén a munkavédelmi képviselőt megillető jogokat – ha azok a munkavállalóak összességét érintik – a bizottság gyakorolja. A bizottság tárgyalásán – a bizottság kezdeményezésére – a munkáltató vagy hatáskörrel rendelkező megbízottja köteles részt venni. </w:t>
      </w:r>
    </w:p>
    <w:p w14:paraId="199A9608" w14:textId="77777777" w:rsidR="007E3A94" w:rsidRPr="00857FF6" w:rsidRDefault="007E3A94" w:rsidP="007E3A94">
      <w:pPr>
        <w:pStyle w:val="Default"/>
        <w:ind w:left="567"/>
        <w:jc w:val="both"/>
        <w:rPr>
          <w:rFonts w:ascii="Times New Roman" w:hAnsi="Times New Roman" w:cs="Times New Roman"/>
          <w:color w:val="auto"/>
          <w:sz w:val="22"/>
        </w:rPr>
      </w:pPr>
    </w:p>
    <w:p w14:paraId="5A7A6042" w14:textId="77777777" w:rsidR="007E3A94" w:rsidRPr="00857FF6" w:rsidRDefault="007E3A94" w:rsidP="007E3A94">
      <w:pPr>
        <w:pStyle w:val="Default"/>
        <w:ind w:left="567"/>
        <w:jc w:val="both"/>
        <w:rPr>
          <w:rFonts w:ascii="Times New Roman" w:hAnsi="Times New Roman" w:cs="Times New Roman"/>
          <w:color w:val="auto"/>
          <w:sz w:val="22"/>
        </w:rPr>
      </w:pPr>
      <w:r w:rsidRPr="00857FF6">
        <w:rPr>
          <w:rFonts w:ascii="Times New Roman" w:hAnsi="Times New Roman" w:cs="Times New Roman"/>
          <w:bCs/>
          <w:i/>
          <w:color w:val="auto"/>
          <w:sz w:val="22"/>
        </w:rPr>
        <w:t>14. Munkavédelmi képviselő:</w:t>
      </w:r>
      <w:r w:rsidRPr="00857FF6">
        <w:rPr>
          <w:rFonts w:ascii="Times New Roman" w:hAnsi="Times New Roman" w:cs="Times New Roman"/>
          <w:bCs/>
          <w:color w:val="auto"/>
          <w:sz w:val="22"/>
        </w:rPr>
        <w:t xml:space="preserve"> </w:t>
      </w:r>
      <w:r w:rsidRPr="00857FF6">
        <w:rPr>
          <w:rFonts w:ascii="Times New Roman" w:hAnsi="Times New Roman" w:cs="Times New Roman"/>
          <w:color w:val="auto"/>
          <w:sz w:val="22"/>
        </w:rPr>
        <w:t xml:space="preserve">Olyan, a munkavállalóak által választott személy, aki a munkáltatóval való együttműködés során képviseli az egészséget nem veszélyeztető és biztonságos munkavégzéssel összefüggő munkavállalói jogokat és érdekeket. </w:t>
      </w:r>
    </w:p>
    <w:p w14:paraId="23CBBC63" w14:textId="77777777" w:rsidR="007E3A94" w:rsidRPr="00857FF6" w:rsidRDefault="007E3A94" w:rsidP="007E3A94">
      <w:pPr>
        <w:pStyle w:val="Default"/>
        <w:ind w:left="567"/>
        <w:jc w:val="both"/>
        <w:rPr>
          <w:rFonts w:ascii="Times New Roman" w:hAnsi="Times New Roman" w:cs="Times New Roman"/>
          <w:color w:val="auto"/>
          <w:sz w:val="22"/>
        </w:rPr>
      </w:pPr>
    </w:p>
    <w:p w14:paraId="5A06F7D5" w14:textId="77777777" w:rsidR="007E3A94" w:rsidRPr="00857FF6" w:rsidRDefault="007E3A94" w:rsidP="007E3A94">
      <w:pPr>
        <w:pStyle w:val="Default"/>
        <w:ind w:left="567"/>
        <w:jc w:val="both"/>
        <w:rPr>
          <w:rFonts w:ascii="Times New Roman" w:hAnsi="Times New Roman" w:cs="Times New Roman"/>
          <w:color w:val="auto"/>
          <w:sz w:val="22"/>
        </w:rPr>
      </w:pPr>
      <w:r w:rsidRPr="00857FF6">
        <w:rPr>
          <w:rFonts w:ascii="Times New Roman" w:hAnsi="Times New Roman" w:cs="Times New Roman"/>
          <w:bCs/>
          <w:color w:val="auto"/>
          <w:sz w:val="22"/>
        </w:rPr>
        <w:t xml:space="preserve">15. Munkavédelmi rendszer: </w:t>
      </w:r>
      <w:r w:rsidRPr="00857FF6">
        <w:rPr>
          <w:rFonts w:ascii="Times New Roman" w:hAnsi="Times New Roman" w:cs="Times New Roman"/>
          <w:color w:val="auto"/>
          <w:sz w:val="22"/>
        </w:rPr>
        <w:t xml:space="preserve">Az általános irányítási rendszer része, amely magában foglalja az egyetem tevékenységével kapcsolatos kockázatok kezelését. Ez magában foglalja a szervezeti felépítést, a munkavédelem tervezési tevékenységeit, a munkavédelemért viselt felelősségeket, a működés kialakított gyakorlatát, a munkavédelmi folyamatokat, a munkavédelmi rendszer működtetéséhez szükséges erőforrásokat, a célok elérését, a rendszer folyamatos fejlesztését. </w:t>
      </w:r>
    </w:p>
    <w:p w14:paraId="585E865C" w14:textId="77777777" w:rsidR="007E3A94" w:rsidRPr="00857FF6" w:rsidRDefault="007E3A94" w:rsidP="007E3A94">
      <w:pPr>
        <w:pStyle w:val="Default"/>
        <w:ind w:left="567"/>
        <w:jc w:val="both"/>
        <w:rPr>
          <w:rFonts w:ascii="Times New Roman" w:hAnsi="Times New Roman" w:cs="Times New Roman"/>
          <w:color w:val="auto"/>
          <w:sz w:val="22"/>
        </w:rPr>
      </w:pPr>
    </w:p>
    <w:p w14:paraId="3D556B69" w14:textId="77777777" w:rsidR="007E3A94" w:rsidRPr="00857FF6" w:rsidRDefault="007E3A94" w:rsidP="007E3A94">
      <w:pPr>
        <w:pStyle w:val="Default"/>
        <w:ind w:left="567"/>
        <w:jc w:val="both"/>
        <w:rPr>
          <w:rFonts w:ascii="Times New Roman" w:hAnsi="Times New Roman" w:cs="Times New Roman"/>
          <w:color w:val="auto"/>
          <w:sz w:val="22"/>
        </w:rPr>
      </w:pPr>
      <w:r w:rsidRPr="00857FF6">
        <w:rPr>
          <w:rFonts w:ascii="Times New Roman" w:hAnsi="Times New Roman" w:cs="Times New Roman"/>
          <w:bCs/>
          <w:i/>
          <w:color w:val="auto"/>
          <w:sz w:val="22"/>
        </w:rPr>
        <w:t>16. Munkáltató:</w:t>
      </w:r>
      <w:r w:rsidRPr="00857FF6">
        <w:rPr>
          <w:rFonts w:ascii="Times New Roman" w:hAnsi="Times New Roman" w:cs="Times New Roman"/>
          <w:bCs/>
          <w:color w:val="auto"/>
          <w:sz w:val="22"/>
        </w:rPr>
        <w:t xml:space="preserve"> </w:t>
      </w:r>
      <w:r w:rsidRPr="00857FF6">
        <w:rPr>
          <w:rFonts w:ascii="Times New Roman" w:hAnsi="Times New Roman" w:cs="Times New Roman"/>
          <w:color w:val="auto"/>
          <w:sz w:val="22"/>
        </w:rPr>
        <w:t xml:space="preserve">A munkavállalót szervezett munkavégzés keretében foglalkoztató. Munkáltatónak kell tekinteni a munkaerő-kölcsönzés keretében átengedett munkavállalót kölcsönvevőként foglalkoztatót, a kirendelt munkavállalót foglalkoztatót, a szakképzés keretében gyakorlati oktatást folytatót, valamint a mást nem foglalkoztató, a munkáját kizárólag személyesen végző egyéni vállalkozót (akkor is, ha egyéni céget alapított) a munkavégzés hatókörében tartózkodók védelmére vonatkozórendelkezések tekintetében. A társadalmi munka esetén munkáltató a társadalmi munka szervezője. Magyar adószámmal nem rendelkező külföldi munkáltató esetén munkáltató az a személy vagy szervezet, aki, illetve amely a tényleges irányítást gyakorolja, vagy a munkahelyért a fő felelősséget viseli, ennek hiányában az, akinek a területén a munkavégzés folyik. </w:t>
      </w:r>
    </w:p>
    <w:p w14:paraId="11067BE1" w14:textId="77777777" w:rsidR="007E3A94" w:rsidRPr="00857FF6" w:rsidRDefault="007E3A94" w:rsidP="007E3A94">
      <w:pPr>
        <w:pStyle w:val="Default"/>
        <w:ind w:left="567"/>
        <w:jc w:val="both"/>
        <w:rPr>
          <w:rFonts w:ascii="Times New Roman" w:hAnsi="Times New Roman" w:cs="Times New Roman"/>
          <w:color w:val="auto"/>
          <w:sz w:val="22"/>
        </w:rPr>
      </w:pPr>
    </w:p>
    <w:p w14:paraId="40CB2D52" w14:textId="77777777" w:rsidR="007E3A94" w:rsidRPr="00857FF6" w:rsidRDefault="007E3A94" w:rsidP="007E3A94">
      <w:pPr>
        <w:pStyle w:val="Default"/>
        <w:ind w:left="567"/>
        <w:jc w:val="both"/>
        <w:rPr>
          <w:rFonts w:ascii="Times New Roman" w:hAnsi="Times New Roman" w:cs="Times New Roman"/>
          <w:color w:val="auto"/>
          <w:sz w:val="22"/>
        </w:rPr>
      </w:pPr>
      <w:r w:rsidRPr="00857FF6">
        <w:rPr>
          <w:rFonts w:ascii="Times New Roman" w:hAnsi="Times New Roman" w:cs="Times New Roman"/>
          <w:bCs/>
          <w:i/>
          <w:color w:val="auto"/>
          <w:sz w:val="22"/>
        </w:rPr>
        <w:lastRenderedPageBreak/>
        <w:t xml:space="preserve">17. Paritásos Munkavédelmi Testület: </w:t>
      </w:r>
      <w:r w:rsidRPr="00857FF6">
        <w:rPr>
          <w:rFonts w:ascii="Times New Roman" w:hAnsi="Times New Roman" w:cs="Times New Roman"/>
          <w:color w:val="auto"/>
          <w:sz w:val="22"/>
        </w:rPr>
        <w:t xml:space="preserve">Testület, amelyben egyenlő számban vesznek részt a munkavállalóak és a munkáltató képviselői. A testületnek a munkavállalói és munkáltatói oldalán azonos számú rendes, valamint póttagjai vannak. A póttag meghatalmazás alapján helyettesíti a rendes tagot, illetve a rendes tag megbízatásának valamilyen ok miatti megszűnése esetén helyére lép. A testületbe a munkavállalóak képviselőit (rendes és póttagot) a megválasztott munkavédelmi képviselők maguk közül titkos szavazás útján jelölik. </w:t>
      </w:r>
    </w:p>
    <w:p w14:paraId="4D9680AC" w14:textId="77777777" w:rsidR="007E3A94" w:rsidRPr="00857FF6" w:rsidRDefault="007E3A94" w:rsidP="007E3A94">
      <w:pPr>
        <w:pStyle w:val="Default"/>
        <w:ind w:left="567"/>
        <w:jc w:val="both"/>
        <w:rPr>
          <w:rFonts w:ascii="Times New Roman" w:hAnsi="Times New Roman" w:cs="Times New Roman"/>
          <w:color w:val="auto"/>
          <w:sz w:val="22"/>
        </w:rPr>
      </w:pPr>
      <w:r w:rsidRPr="00857FF6">
        <w:rPr>
          <w:rFonts w:ascii="Times New Roman" w:hAnsi="Times New Roman" w:cs="Times New Roman"/>
          <w:color w:val="auto"/>
          <w:sz w:val="22"/>
        </w:rPr>
        <w:t xml:space="preserve">A munkáltató kezdeményezi a testület létrehozását, biztosítja a szavazás lebonyolításának feltételeit. A munkáltató köteles a testületbe döntésre jogosult vezető állású munkavállalót, továbbá munkáltatói munkavédelmi feladatokat részben vagy egészben ellátó személyt (intézkedésre jogosult munkairányítót, illetve a munkáltatóval szervezett munkavégzésre irányuló jogviszonyban lévő munkavédelmi szakembert) kijelölni. A munkáltató számára rendszeres munkavédelmi szolgáltatást nyújtó szakemberek meghívottként vesznek részt a testület munkájában. A testület rendes és póttagjainak megbízatása öt évre szól. </w:t>
      </w:r>
    </w:p>
    <w:p w14:paraId="21D3372E" w14:textId="77777777" w:rsidR="007E3A94" w:rsidRPr="00857FF6" w:rsidRDefault="007E3A94" w:rsidP="007E3A94">
      <w:pPr>
        <w:pStyle w:val="Default"/>
        <w:ind w:left="567"/>
        <w:jc w:val="both"/>
        <w:rPr>
          <w:rFonts w:ascii="Times New Roman" w:hAnsi="Times New Roman" w:cs="Times New Roman"/>
          <w:color w:val="auto"/>
          <w:sz w:val="22"/>
        </w:rPr>
      </w:pPr>
    </w:p>
    <w:p w14:paraId="3EF89A61" w14:textId="77777777" w:rsidR="007E3A94" w:rsidRPr="00857FF6" w:rsidRDefault="007E3A94" w:rsidP="007E3A94">
      <w:pPr>
        <w:pStyle w:val="Default"/>
        <w:ind w:left="567"/>
        <w:jc w:val="both"/>
        <w:rPr>
          <w:rFonts w:ascii="Times New Roman" w:hAnsi="Times New Roman" w:cs="Times New Roman"/>
          <w:color w:val="auto"/>
          <w:sz w:val="22"/>
        </w:rPr>
      </w:pPr>
      <w:r w:rsidRPr="00857FF6">
        <w:rPr>
          <w:rFonts w:ascii="Times New Roman" w:hAnsi="Times New Roman" w:cs="Times New Roman"/>
          <w:bCs/>
          <w:i/>
          <w:color w:val="auto"/>
          <w:sz w:val="22"/>
        </w:rPr>
        <w:t xml:space="preserve">18. </w:t>
      </w:r>
      <w:proofErr w:type="spellStart"/>
      <w:r w:rsidRPr="00857FF6">
        <w:rPr>
          <w:rFonts w:ascii="Times New Roman" w:hAnsi="Times New Roman" w:cs="Times New Roman"/>
          <w:bCs/>
          <w:i/>
          <w:color w:val="auto"/>
          <w:sz w:val="22"/>
        </w:rPr>
        <w:t>Pszichoszociális</w:t>
      </w:r>
      <w:proofErr w:type="spellEnd"/>
      <w:r w:rsidRPr="00857FF6">
        <w:rPr>
          <w:rFonts w:ascii="Times New Roman" w:hAnsi="Times New Roman" w:cs="Times New Roman"/>
          <w:bCs/>
          <w:i/>
          <w:color w:val="auto"/>
          <w:sz w:val="22"/>
        </w:rPr>
        <w:t xml:space="preserve"> kockázat:</w:t>
      </w:r>
      <w:r w:rsidRPr="00857FF6">
        <w:rPr>
          <w:rFonts w:ascii="Times New Roman" w:hAnsi="Times New Roman" w:cs="Times New Roman"/>
          <w:bCs/>
          <w:color w:val="auto"/>
          <w:sz w:val="22"/>
        </w:rPr>
        <w:t xml:space="preserve"> </w:t>
      </w:r>
      <w:r w:rsidRPr="00857FF6">
        <w:rPr>
          <w:rFonts w:ascii="Times New Roman" w:hAnsi="Times New Roman" w:cs="Times New Roman"/>
          <w:color w:val="auto"/>
          <w:sz w:val="22"/>
        </w:rPr>
        <w:t xml:space="preserve">A munkavállalót a munkahelyén érő azon hatások (konfliktusok, munkaszervezés, munkarend, foglalkoztatási jogviszony bizonytalansága stb.) összessége, amelyek befolyásolják az e hatásokra adott válaszreakcióit, illetőleg ezzel összefüggésben stressz, munkabaleset, lelki eredetű szervi (pszichoszomatikus) megbetegedés következhet be. </w:t>
      </w:r>
    </w:p>
    <w:p w14:paraId="62475DB1" w14:textId="77777777" w:rsidR="007E3A94" w:rsidRPr="00857FF6" w:rsidRDefault="007E3A94" w:rsidP="007E3A94">
      <w:pPr>
        <w:pStyle w:val="Default"/>
        <w:ind w:left="567"/>
        <w:jc w:val="both"/>
        <w:rPr>
          <w:rFonts w:ascii="Times New Roman" w:hAnsi="Times New Roman" w:cs="Times New Roman"/>
          <w:color w:val="auto"/>
          <w:sz w:val="22"/>
        </w:rPr>
      </w:pPr>
    </w:p>
    <w:p w14:paraId="66E24310" w14:textId="77777777" w:rsidR="007E3A94" w:rsidRPr="00857FF6" w:rsidRDefault="007E3A94" w:rsidP="007E3A94">
      <w:pPr>
        <w:pStyle w:val="Default"/>
        <w:ind w:left="567"/>
        <w:jc w:val="both"/>
        <w:rPr>
          <w:rFonts w:ascii="Times New Roman" w:hAnsi="Times New Roman" w:cs="Times New Roman"/>
          <w:color w:val="auto"/>
          <w:sz w:val="22"/>
        </w:rPr>
      </w:pPr>
      <w:r w:rsidRPr="00857FF6">
        <w:rPr>
          <w:rFonts w:ascii="Times New Roman" w:hAnsi="Times New Roman" w:cs="Times New Roman"/>
          <w:bCs/>
          <w:i/>
          <w:color w:val="auto"/>
          <w:sz w:val="22"/>
        </w:rPr>
        <w:t xml:space="preserve">19. Rendkívüli események: </w:t>
      </w:r>
      <w:r w:rsidRPr="00857FF6">
        <w:rPr>
          <w:rFonts w:ascii="Times New Roman" w:hAnsi="Times New Roman" w:cs="Times New Roman"/>
          <w:color w:val="auto"/>
          <w:sz w:val="22"/>
        </w:rPr>
        <w:t xml:space="preserve">Az Egyetemen bekövetkezhető vagy bekövetkezett, a rendeltetésszerű működésben, illetőleg egyéb folyamataiban bekövetkezett olyan nem várt esemény, amely azonnali beavatkozást igényel. Rendkívüli esemény lehet: </w:t>
      </w:r>
    </w:p>
    <w:p w14:paraId="1133AF02" w14:textId="77777777" w:rsidR="007E3A94" w:rsidRPr="00857FF6" w:rsidRDefault="007E3A94" w:rsidP="007E3A94">
      <w:pPr>
        <w:pStyle w:val="Listaszerbekezds"/>
        <w:widowControl w:val="0"/>
        <w:numPr>
          <w:ilvl w:val="0"/>
          <w:numId w:val="6"/>
        </w:numPr>
        <w:autoSpaceDE w:val="0"/>
        <w:autoSpaceDN w:val="0"/>
        <w:adjustRightInd w:val="0"/>
        <w:spacing w:before="120"/>
        <w:rPr>
          <w:sz w:val="22"/>
        </w:rPr>
      </w:pPr>
      <w:r w:rsidRPr="00857FF6">
        <w:rPr>
          <w:sz w:val="22"/>
        </w:rPr>
        <w:t xml:space="preserve">több embert sújtó, emberéletet is követelő, vagy különösen nagy anyagi kárt okozó elemi csapás, (villámcsapás, felhőszakadás, szélvihar, jégeső, hóvihar, elfagyás), </w:t>
      </w:r>
    </w:p>
    <w:p w14:paraId="06CD8C50" w14:textId="77777777" w:rsidR="007E3A94" w:rsidRPr="00857FF6" w:rsidRDefault="007E3A94" w:rsidP="007E3A94">
      <w:pPr>
        <w:pStyle w:val="Listaszerbekezds"/>
        <w:widowControl w:val="0"/>
        <w:numPr>
          <w:ilvl w:val="0"/>
          <w:numId w:val="6"/>
        </w:numPr>
        <w:autoSpaceDE w:val="0"/>
        <w:autoSpaceDN w:val="0"/>
        <w:adjustRightInd w:val="0"/>
        <w:spacing w:before="120"/>
        <w:rPr>
          <w:sz w:val="22"/>
        </w:rPr>
      </w:pPr>
      <w:r w:rsidRPr="00857FF6">
        <w:rPr>
          <w:sz w:val="22"/>
        </w:rPr>
        <w:t xml:space="preserve">járványos megbetegedés, vagy több ember egészségét jelentősen károsító, vagy életét veszélyeztető cselekmények bekövetkezése, </w:t>
      </w:r>
    </w:p>
    <w:p w14:paraId="168C8F77" w14:textId="77777777" w:rsidR="007E3A94" w:rsidRPr="00857FF6" w:rsidRDefault="007E3A94" w:rsidP="007E3A94">
      <w:pPr>
        <w:pStyle w:val="Listaszerbekezds"/>
        <w:widowControl w:val="0"/>
        <w:numPr>
          <w:ilvl w:val="0"/>
          <w:numId w:val="6"/>
        </w:numPr>
        <w:autoSpaceDE w:val="0"/>
        <w:autoSpaceDN w:val="0"/>
        <w:adjustRightInd w:val="0"/>
        <w:spacing w:before="120"/>
        <w:rPr>
          <w:sz w:val="22"/>
        </w:rPr>
      </w:pPr>
      <w:r w:rsidRPr="00857FF6">
        <w:rPr>
          <w:sz w:val="22"/>
        </w:rPr>
        <w:t xml:space="preserve">ivóvíz szennyeződés, fertőzés, ételmérgezés, </w:t>
      </w:r>
    </w:p>
    <w:p w14:paraId="296876C3" w14:textId="77777777" w:rsidR="007E3A94" w:rsidRPr="00857FF6" w:rsidRDefault="007E3A94" w:rsidP="007E3A94">
      <w:pPr>
        <w:pStyle w:val="Listaszerbekezds"/>
        <w:widowControl w:val="0"/>
        <w:numPr>
          <w:ilvl w:val="0"/>
          <w:numId w:val="6"/>
        </w:numPr>
        <w:autoSpaceDE w:val="0"/>
        <w:autoSpaceDN w:val="0"/>
        <w:adjustRightInd w:val="0"/>
        <w:spacing w:before="120"/>
        <w:rPr>
          <w:sz w:val="22"/>
        </w:rPr>
      </w:pPr>
      <w:r w:rsidRPr="00857FF6">
        <w:rPr>
          <w:sz w:val="22"/>
        </w:rPr>
        <w:t xml:space="preserve">több ember rosszulléte, megbetegedése azonos tünetekkel, </w:t>
      </w:r>
    </w:p>
    <w:p w14:paraId="27A0E8F7" w14:textId="77777777" w:rsidR="007E3A94" w:rsidRPr="00857FF6" w:rsidRDefault="007E3A94" w:rsidP="007E3A94">
      <w:pPr>
        <w:pStyle w:val="Listaszerbekezds"/>
        <w:widowControl w:val="0"/>
        <w:numPr>
          <w:ilvl w:val="0"/>
          <w:numId w:val="6"/>
        </w:numPr>
        <w:autoSpaceDE w:val="0"/>
        <w:autoSpaceDN w:val="0"/>
        <w:adjustRightInd w:val="0"/>
        <w:spacing w:before="120"/>
        <w:rPr>
          <w:sz w:val="22"/>
        </w:rPr>
      </w:pPr>
      <w:r w:rsidRPr="00857FF6">
        <w:rPr>
          <w:sz w:val="22"/>
        </w:rPr>
        <w:t xml:space="preserve">mérgező hatású anyagok elvesztése, találása, illetéktelenekhez való kerülése, tárolóból való eltűnése, </w:t>
      </w:r>
    </w:p>
    <w:p w14:paraId="63160234" w14:textId="77777777" w:rsidR="007E3A94" w:rsidRPr="00857FF6" w:rsidRDefault="007E3A94" w:rsidP="007E3A94">
      <w:pPr>
        <w:pStyle w:val="Listaszerbekezds"/>
        <w:widowControl w:val="0"/>
        <w:numPr>
          <w:ilvl w:val="0"/>
          <w:numId w:val="6"/>
        </w:numPr>
        <w:autoSpaceDE w:val="0"/>
        <w:autoSpaceDN w:val="0"/>
        <w:adjustRightInd w:val="0"/>
        <w:spacing w:before="120"/>
        <w:rPr>
          <w:sz w:val="22"/>
        </w:rPr>
      </w:pPr>
      <w:r w:rsidRPr="00857FF6">
        <w:rPr>
          <w:sz w:val="22"/>
        </w:rPr>
        <w:t xml:space="preserve">az Egyetemen a gazdálkodás rendjét sértő, különösen nagy értékre elkövetett bűncselekmény miatt elrendelt nyomozás, </w:t>
      </w:r>
    </w:p>
    <w:p w14:paraId="5E5F60C0" w14:textId="77777777" w:rsidR="007E3A94" w:rsidRPr="00857FF6" w:rsidRDefault="007E3A94" w:rsidP="007E3A94">
      <w:pPr>
        <w:pStyle w:val="Listaszerbekezds"/>
        <w:widowControl w:val="0"/>
        <w:numPr>
          <w:ilvl w:val="0"/>
          <w:numId w:val="6"/>
        </w:numPr>
        <w:autoSpaceDE w:val="0"/>
        <w:autoSpaceDN w:val="0"/>
        <w:adjustRightInd w:val="0"/>
        <w:spacing w:before="120"/>
        <w:rPr>
          <w:sz w:val="22"/>
        </w:rPr>
      </w:pPr>
      <w:r w:rsidRPr="00857FF6">
        <w:rPr>
          <w:sz w:val="22"/>
        </w:rPr>
        <w:t xml:space="preserve">az Egyetemen történt fegyverhasználat, a tulajdonában lévő fegyver, lőszer, robbanóanyag </w:t>
      </w:r>
      <w:proofErr w:type="gramStart"/>
      <w:r w:rsidRPr="00857FF6">
        <w:rPr>
          <w:sz w:val="22"/>
        </w:rPr>
        <w:t>elvesztése</w:t>
      </w:r>
      <w:proofErr w:type="gramEnd"/>
      <w:r w:rsidRPr="00857FF6">
        <w:rPr>
          <w:sz w:val="22"/>
        </w:rPr>
        <w:t xml:space="preserve"> illetve eltulajdonítása, </w:t>
      </w:r>
    </w:p>
    <w:p w14:paraId="0C0F9A1E" w14:textId="77777777" w:rsidR="007E3A94" w:rsidRPr="00857FF6" w:rsidRDefault="007E3A94" w:rsidP="007E3A94">
      <w:pPr>
        <w:pStyle w:val="Listaszerbekezds"/>
        <w:widowControl w:val="0"/>
        <w:numPr>
          <w:ilvl w:val="0"/>
          <w:numId w:val="6"/>
        </w:numPr>
        <w:autoSpaceDE w:val="0"/>
        <w:autoSpaceDN w:val="0"/>
        <w:adjustRightInd w:val="0"/>
        <w:spacing w:before="120"/>
        <w:rPr>
          <w:sz w:val="22"/>
        </w:rPr>
      </w:pPr>
      <w:r w:rsidRPr="00857FF6">
        <w:rPr>
          <w:sz w:val="22"/>
        </w:rPr>
        <w:t xml:space="preserve">súlyos munkabaleset, </w:t>
      </w:r>
    </w:p>
    <w:p w14:paraId="4D9827BF" w14:textId="77777777" w:rsidR="007E3A94" w:rsidRPr="00857FF6" w:rsidRDefault="007E3A94" w:rsidP="007E3A94">
      <w:pPr>
        <w:pStyle w:val="Listaszerbekezds"/>
        <w:widowControl w:val="0"/>
        <w:numPr>
          <w:ilvl w:val="0"/>
          <w:numId w:val="6"/>
        </w:numPr>
        <w:autoSpaceDE w:val="0"/>
        <w:autoSpaceDN w:val="0"/>
        <w:adjustRightInd w:val="0"/>
        <w:spacing w:before="120"/>
        <w:rPr>
          <w:sz w:val="22"/>
        </w:rPr>
      </w:pPr>
      <w:r w:rsidRPr="00857FF6">
        <w:rPr>
          <w:sz w:val="22"/>
        </w:rPr>
        <w:t xml:space="preserve">közlekedési balesetek, </w:t>
      </w:r>
    </w:p>
    <w:p w14:paraId="6139A2BA" w14:textId="77777777" w:rsidR="007E3A94" w:rsidRPr="00857FF6" w:rsidRDefault="007E3A94" w:rsidP="007E3A94">
      <w:pPr>
        <w:pStyle w:val="Listaszerbekezds"/>
        <w:widowControl w:val="0"/>
        <w:numPr>
          <w:ilvl w:val="0"/>
          <w:numId w:val="6"/>
        </w:numPr>
        <w:autoSpaceDE w:val="0"/>
        <w:autoSpaceDN w:val="0"/>
        <w:adjustRightInd w:val="0"/>
        <w:spacing w:before="120"/>
        <w:rPr>
          <w:sz w:val="22"/>
        </w:rPr>
      </w:pPr>
      <w:r w:rsidRPr="00857FF6">
        <w:rPr>
          <w:sz w:val="22"/>
        </w:rPr>
        <w:t xml:space="preserve">tűz, </w:t>
      </w:r>
    </w:p>
    <w:p w14:paraId="7B249953" w14:textId="77777777" w:rsidR="007E3A94" w:rsidRPr="00857FF6" w:rsidRDefault="007E3A94" w:rsidP="007E3A94">
      <w:pPr>
        <w:pStyle w:val="Listaszerbekezds"/>
        <w:widowControl w:val="0"/>
        <w:numPr>
          <w:ilvl w:val="0"/>
          <w:numId w:val="6"/>
        </w:numPr>
        <w:autoSpaceDE w:val="0"/>
        <w:autoSpaceDN w:val="0"/>
        <w:adjustRightInd w:val="0"/>
        <w:spacing w:before="120"/>
        <w:rPr>
          <w:sz w:val="22"/>
        </w:rPr>
      </w:pPr>
      <w:r w:rsidRPr="00857FF6">
        <w:rPr>
          <w:sz w:val="22"/>
        </w:rPr>
        <w:t xml:space="preserve">robbanás. </w:t>
      </w:r>
    </w:p>
    <w:p w14:paraId="461B0A99" w14:textId="77777777" w:rsidR="007E3A94" w:rsidRPr="00857FF6" w:rsidRDefault="007E3A94" w:rsidP="007E3A94">
      <w:pPr>
        <w:pStyle w:val="Default"/>
        <w:ind w:left="567"/>
        <w:jc w:val="both"/>
        <w:rPr>
          <w:rFonts w:ascii="Times New Roman" w:hAnsi="Times New Roman" w:cs="Times New Roman"/>
          <w:color w:val="auto"/>
          <w:sz w:val="22"/>
        </w:rPr>
      </w:pPr>
    </w:p>
    <w:p w14:paraId="16727CC1" w14:textId="77777777" w:rsidR="007E3A94" w:rsidRPr="00857FF6" w:rsidRDefault="007E3A94" w:rsidP="007E3A94">
      <w:pPr>
        <w:pStyle w:val="Default"/>
        <w:ind w:left="567"/>
        <w:jc w:val="both"/>
        <w:rPr>
          <w:rFonts w:ascii="Times New Roman" w:hAnsi="Times New Roman" w:cs="Times New Roman"/>
          <w:color w:val="auto"/>
          <w:sz w:val="22"/>
        </w:rPr>
      </w:pPr>
      <w:r w:rsidRPr="00857FF6">
        <w:rPr>
          <w:rFonts w:ascii="Times New Roman" w:hAnsi="Times New Roman" w:cs="Times New Roman"/>
          <w:bCs/>
          <w:i/>
          <w:color w:val="auto"/>
          <w:sz w:val="22"/>
        </w:rPr>
        <w:t xml:space="preserve">20. Sérülékeny csoport: </w:t>
      </w:r>
      <w:r w:rsidRPr="00857FF6">
        <w:rPr>
          <w:rFonts w:ascii="Times New Roman" w:hAnsi="Times New Roman" w:cs="Times New Roman"/>
          <w:color w:val="auto"/>
          <w:sz w:val="22"/>
        </w:rPr>
        <w:t xml:space="preserve">Az a munkavállalói kategória, amelybe tartozó munkavállalókat/munkavállalókat testi, lelki adottságaik, állapotuk következtében a munkavégzéssel összefüggő kockázatok fokozottan fenyegetnek, illetve akik maguk is fokozott kockázatot jelenthetnek munkavégzésük során (pl. fiatalkorúak, terhes, nemrégen szült, anyatejet adó nők és szoptató anyák, idősödők, megváltozott munkaképességűek). </w:t>
      </w:r>
    </w:p>
    <w:p w14:paraId="4128C48A" w14:textId="77777777" w:rsidR="007E3A94" w:rsidRPr="00857FF6" w:rsidRDefault="007E3A94" w:rsidP="007E3A94">
      <w:pPr>
        <w:pStyle w:val="Default"/>
        <w:ind w:left="567"/>
        <w:jc w:val="both"/>
        <w:rPr>
          <w:rFonts w:ascii="Times New Roman" w:hAnsi="Times New Roman" w:cs="Times New Roman"/>
          <w:color w:val="auto"/>
          <w:sz w:val="22"/>
        </w:rPr>
      </w:pPr>
    </w:p>
    <w:p w14:paraId="5408C676" w14:textId="77777777" w:rsidR="007E3A94" w:rsidRPr="00857FF6" w:rsidRDefault="007E3A94" w:rsidP="007E3A94">
      <w:pPr>
        <w:pStyle w:val="Default"/>
        <w:ind w:left="567"/>
        <w:jc w:val="both"/>
        <w:rPr>
          <w:rFonts w:ascii="Times New Roman" w:hAnsi="Times New Roman" w:cs="Times New Roman"/>
          <w:color w:val="auto"/>
          <w:sz w:val="22"/>
        </w:rPr>
      </w:pPr>
      <w:r w:rsidRPr="00857FF6">
        <w:rPr>
          <w:rFonts w:ascii="Times New Roman" w:hAnsi="Times New Roman" w:cs="Times New Roman"/>
          <w:bCs/>
          <w:i/>
          <w:color w:val="auto"/>
          <w:sz w:val="22"/>
        </w:rPr>
        <w:t>21. Súlyos munkabaleset:</w:t>
      </w:r>
      <w:r w:rsidRPr="00857FF6">
        <w:rPr>
          <w:rFonts w:ascii="Times New Roman" w:hAnsi="Times New Roman" w:cs="Times New Roman"/>
          <w:bCs/>
          <w:color w:val="auto"/>
          <w:sz w:val="22"/>
        </w:rPr>
        <w:t xml:space="preserve"> </w:t>
      </w:r>
      <w:r w:rsidRPr="00857FF6">
        <w:rPr>
          <w:rFonts w:ascii="Times New Roman" w:hAnsi="Times New Roman" w:cs="Times New Roman"/>
          <w:color w:val="auto"/>
          <w:sz w:val="22"/>
        </w:rPr>
        <w:t xml:space="preserve">Súlyos baleset az a munkabaleset, amely </w:t>
      </w:r>
    </w:p>
    <w:p w14:paraId="6FB27F05" w14:textId="77777777" w:rsidR="007E3A94" w:rsidRPr="00857FF6" w:rsidRDefault="007E3A94" w:rsidP="007E3A94">
      <w:pPr>
        <w:pStyle w:val="Listaszerbekezds"/>
        <w:widowControl w:val="0"/>
        <w:numPr>
          <w:ilvl w:val="0"/>
          <w:numId w:val="7"/>
        </w:numPr>
        <w:autoSpaceDE w:val="0"/>
        <w:autoSpaceDN w:val="0"/>
        <w:adjustRightInd w:val="0"/>
        <w:spacing w:before="120"/>
        <w:rPr>
          <w:sz w:val="22"/>
        </w:rPr>
      </w:pPr>
      <w:r w:rsidRPr="00857FF6">
        <w:rPr>
          <w:sz w:val="22"/>
        </w:rPr>
        <w:t xml:space="preserve">a sérült halálát (halálos munkabaleset az a baleset is, amelynek bekövetkezésétől számított egy éven belül a sérült orvosi szakvélemény szerint a balesettel összefüggésben életét vesztette), </w:t>
      </w:r>
      <w:proofErr w:type="spellStart"/>
      <w:r w:rsidRPr="00857FF6">
        <w:rPr>
          <w:sz w:val="22"/>
        </w:rPr>
        <w:t>magzata</w:t>
      </w:r>
      <w:proofErr w:type="spellEnd"/>
      <w:r w:rsidRPr="00857FF6">
        <w:rPr>
          <w:sz w:val="22"/>
        </w:rPr>
        <w:t xml:space="preserve"> vagy újszülöttje halálát, önálló életvezetését gátló maradandó károsodását, </w:t>
      </w:r>
    </w:p>
    <w:p w14:paraId="2DBFE112" w14:textId="77777777" w:rsidR="007E3A94" w:rsidRPr="00857FF6" w:rsidRDefault="007E3A94" w:rsidP="007E3A94">
      <w:pPr>
        <w:pStyle w:val="Listaszerbekezds"/>
        <w:widowControl w:val="0"/>
        <w:numPr>
          <w:ilvl w:val="0"/>
          <w:numId w:val="7"/>
        </w:numPr>
        <w:autoSpaceDE w:val="0"/>
        <w:autoSpaceDN w:val="0"/>
        <w:adjustRightInd w:val="0"/>
        <w:spacing w:before="120"/>
        <w:rPr>
          <w:sz w:val="22"/>
        </w:rPr>
      </w:pPr>
      <w:r w:rsidRPr="00857FF6">
        <w:rPr>
          <w:sz w:val="22"/>
        </w:rPr>
        <w:t xml:space="preserve">valamely érzékszerv, érzékelő-képesség, illetve a reprodukciós képesség elvesztését vagy jelentős mértékű károsodását okozta, </w:t>
      </w:r>
    </w:p>
    <w:p w14:paraId="352A4BED" w14:textId="77777777" w:rsidR="007E3A94" w:rsidRPr="00857FF6" w:rsidRDefault="007E3A94" w:rsidP="007E3A94">
      <w:pPr>
        <w:pStyle w:val="Listaszerbekezds"/>
        <w:widowControl w:val="0"/>
        <w:numPr>
          <w:ilvl w:val="0"/>
          <w:numId w:val="7"/>
        </w:numPr>
        <w:autoSpaceDE w:val="0"/>
        <w:autoSpaceDN w:val="0"/>
        <w:adjustRightInd w:val="0"/>
        <w:spacing w:before="120"/>
        <w:rPr>
          <w:sz w:val="22"/>
        </w:rPr>
      </w:pPr>
      <w:r w:rsidRPr="00857FF6">
        <w:rPr>
          <w:sz w:val="22"/>
        </w:rPr>
        <w:t xml:space="preserve">orvosi vélemény szerint életveszélyes sérülést, egészségkárosodást okozott, </w:t>
      </w:r>
    </w:p>
    <w:p w14:paraId="32AF9B84" w14:textId="77777777" w:rsidR="007E3A94" w:rsidRPr="00857FF6" w:rsidRDefault="007E3A94" w:rsidP="007E3A94">
      <w:pPr>
        <w:pStyle w:val="Listaszerbekezds"/>
        <w:widowControl w:val="0"/>
        <w:numPr>
          <w:ilvl w:val="0"/>
          <w:numId w:val="7"/>
        </w:numPr>
        <w:autoSpaceDE w:val="0"/>
        <w:autoSpaceDN w:val="0"/>
        <w:adjustRightInd w:val="0"/>
        <w:spacing w:before="120"/>
        <w:rPr>
          <w:sz w:val="22"/>
        </w:rPr>
      </w:pPr>
      <w:r w:rsidRPr="00857FF6">
        <w:rPr>
          <w:sz w:val="22"/>
        </w:rPr>
        <w:lastRenderedPageBreak/>
        <w:t xml:space="preserve">súlyos csonkulást, hüvelykujj vagy kéz, láb két vagy több ujja nagyobb részének elvesztését (továbbá ennél súlyosabb eseteket) okozott, </w:t>
      </w:r>
    </w:p>
    <w:p w14:paraId="15EDD752" w14:textId="77777777" w:rsidR="007E3A94" w:rsidRPr="00857FF6" w:rsidRDefault="007E3A94" w:rsidP="007E3A94">
      <w:pPr>
        <w:pStyle w:val="Listaszerbekezds"/>
        <w:widowControl w:val="0"/>
        <w:numPr>
          <w:ilvl w:val="0"/>
          <w:numId w:val="7"/>
        </w:numPr>
        <w:autoSpaceDE w:val="0"/>
        <w:autoSpaceDN w:val="0"/>
        <w:adjustRightInd w:val="0"/>
        <w:spacing w:before="120"/>
        <w:rPr>
          <w:sz w:val="22"/>
        </w:rPr>
      </w:pPr>
      <w:r w:rsidRPr="00857FF6">
        <w:rPr>
          <w:sz w:val="22"/>
        </w:rPr>
        <w:t xml:space="preserve">beszélőképesség elvesztését vagy feltűnő eltorzulást, bénulást, illetőleg elmezavart okozott. </w:t>
      </w:r>
    </w:p>
    <w:p w14:paraId="606A1963" w14:textId="77777777" w:rsidR="007E3A94" w:rsidRPr="00857FF6" w:rsidRDefault="007E3A94" w:rsidP="007E3A94">
      <w:pPr>
        <w:pStyle w:val="Default"/>
        <w:ind w:left="567"/>
        <w:jc w:val="both"/>
        <w:rPr>
          <w:rFonts w:ascii="Times New Roman" w:hAnsi="Times New Roman" w:cs="Times New Roman"/>
          <w:color w:val="auto"/>
          <w:sz w:val="22"/>
        </w:rPr>
      </w:pPr>
    </w:p>
    <w:p w14:paraId="615CD86F" w14:textId="77777777" w:rsidR="007E3A94" w:rsidRPr="00857FF6" w:rsidRDefault="007E3A94" w:rsidP="007E3A94">
      <w:pPr>
        <w:pStyle w:val="Default"/>
        <w:ind w:left="567"/>
        <w:jc w:val="both"/>
        <w:rPr>
          <w:rFonts w:ascii="Times New Roman" w:hAnsi="Times New Roman" w:cs="Times New Roman"/>
          <w:color w:val="auto"/>
          <w:sz w:val="22"/>
        </w:rPr>
      </w:pPr>
      <w:r w:rsidRPr="00857FF6">
        <w:rPr>
          <w:rFonts w:ascii="Times New Roman" w:hAnsi="Times New Roman" w:cs="Times New Roman"/>
          <w:bCs/>
          <w:i/>
          <w:color w:val="auto"/>
          <w:sz w:val="22"/>
        </w:rPr>
        <w:t>22. Üzemi baleset:</w:t>
      </w:r>
      <w:r w:rsidRPr="00857FF6">
        <w:rPr>
          <w:rFonts w:ascii="Times New Roman" w:hAnsi="Times New Roman" w:cs="Times New Roman"/>
          <w:bCs/>
          <w:color w:val="auto"/>
          <w:sz w:val="22"/>
        </w:rPr>
        <w:t xml:space="preserve"> </w:t>
      </w:r>
      <w:r w:rsidRPr="00857FF6">
        <w:rPr>
          <w:rFonts w:ascii="Times New Roman" w:hAnsi="Times New Roman" w:cs="Times New Roman"/>
          <w:color w:val="auto"/>
          <w:sz w:val="22"/>
        </w:rPr>
        <w:t xml:space="preserve">Üzemi baleset az a baleset, amely </w:t>
      </w:r>
    </w:p>
    <w:p w14:paraId="41E802A0" w14:textId="77777777" w:rsidR="007E3A94" w:rsidRPr="00857FF6" w:rsidRDefault="007E3A94" w:rsidP="007E3A94">
      <w:pPr>
        <w:pStyle w:val="Listaszerbekezds"/>
        <w:widowControl w:val="0"/>
        <w:numPr>
          <w:ilvl w:val="0"/>
          <w:numId w:val="8"/>
        </w:numPr>
        <w:autoSpaceDE w:val="0"/>
        <w:autoSpaceDN w:val="0"/>
        <w:adjustRightInd w:val="0"/>
        <w:spacing w:before="120"/>
        <w:rPr>
          <w:sz w:val="22"/>
        </w:rPr>
      </w:pPr>
      <w:r w:rsidRPr="00857FF6">
        <w:rPr>
          <w:sz w:val="22"/>
        </w:rPr>
        <w:t xml:space="preserve">amely a </w:t>
      </w:r>
      <w:proofErr w:type="spellStart"/>
      <w:r w:rsidRPr="00857FF6">
        <w:rPr>
          <w:sz w:val="22"/>
        </w:rPr>
        <w:t>biztosítottat</w:t>
      </w:r>
      <w:proofErr w:type="spellEnd"/>
      <w:r w:rsidRPr="00857FF6">
        <w:rPr>
          <w:sz w:val="22"/>
        </w:rPr>
        <w:t xml:space="preserve"> a foglalkozása körében végzett munka közben vagy azzal összefüggésben éri. </w:t>
      </w:r>
    </w:p>
    <w:p w14:paraId="7CB987F7" w14:textId="77777777" w:rsidR="007E3A94" w:rsidRPr="00857FF6" w:rsidRDefault="007E3A94" w:rsidP="007E3A94">
      <w:pPr>
        <w:pStyle w:val="Listaszerbekezds"/>
        <w:widowControl w:val="0"/>
        <w:numPr>
          <w:ilvl w:val="0"/>
          <w:numId w:val="8"/>
        </w:numPr>
        <w:autoSpaceDE w:val="0"/>
        <w:autoSpaceDN w:val="0"/>
        <w:adjustRightInd w:val="0"/>
        <w:spacing w:before="120"/>
        <w:rPr>
          <w:sz w:val="22"/>
        </w:rPr>
      </w:pPr>
      <w:r w:rsidRPr="00857FF6">
        <w:rPr>
          <w:sz w:val="22"/>
        </w:rPr>
        <w:t xml:space="preserve">amelyet a biztosított munkába vagy onnan lakására (szállására) menet közben szenved el (a továbbiakban: úti baleset). </w:t>
      </w:r>
    </w:p>
    <w:p w14:paraId="74A218BF" w14:textId="77777777" w:rsidR="007E3A94" w:rsidRPr="00857FF6" w:rsidRDefault="007E3A94" w:rsidP="007E3A94">
      <w:pPr>
        <w:pStyle w:val="Listaszerbekezds"/>
        <w:widowControl w:val="0"/>
        <w:numPr>
          <w:ilvl w:val="0"/>
          <w:numId w:val="8"/>
        </w:numPr>
        <w:autoSpaceDE w:val="0"/>
        <w:autoSpaceDN w:val="0"/>
        <w:adjustRightInd w:val="0"/>
        <w:spacing w:before="120"/>
        <w:rPr>
          <w:sz w:val="22"/>
        </w:rPr>
      </w:pPr>
      <w:r w:rsidRPr="00857FF6">
        <w:rPr>
          <w:sz w:val="22"/>
        </w:rPr>
        <w:t xml:space="preserve">amely a </w:t>
      </w:r>
      <w:proofErr w:type="spellStart"/>
      <w:r w:rsidRPr="00857FF6">
        <w:rPr>
          <w:sz w:val="22"/>
        </w:rPr>
        <w:t>biztosítottat</w:t>
      </w:r>
      <w:proofErr w:type="spellEnd"/>
      <w:r w:rsidRPr="00857FF6">
        <w:rPr>
          <w:sz w:val="22"/>
        </w:rPr>
        <w:t xml:space="preserve"> közcélú munka végzése vagy egyes társadalombiztosítási ellátások igénybevétele során éri. A társadalombiztosítási ellátás igénybevétele során bekövetkezett balesetek közül üzeminek az számít, amely a </w:t>
      </w:r>
      <w:proofErr w:type="spellStart"/>
      <w:r w:rsidRPr="00857FF6">
        <w:rPr>
          <w:sz w:val="22"/>
        </w:rPr>
        <w:t>biztosítottat</w:t>
      </w:r>
      <w:proofErr w:type="spellEnd"/>
      <w:r w:rsidRPr="00857FF6">
        <w:rPr>
          <w:sz w:val="22"/>
        </w:rPr>
        <w:t xml:space="preserve"> keresőképtelenségének vagy rokkantságának, továbbá az egészségkárosodás mértékének, </w:t>
      </w:r>
      <w:proofErr w:type="spellStart"/>
      <w:r w:rsidRPr="00857FF6">
        <w:rPr>
          <w:sz w:val="22"/>
        </w:rPr>
        <w:t>rehabilitálhatóságának</w:t>
      </w:r>
      <w:proofErr w:type="spellEnd"/>
      <w:r w:rsidRPr="00857FF6">
        <w:rPr>
          <w:sz w:val="22"/>
        </w:rPr>
        <w:t xml:space="preserve"> az elbírálása céljából elrendelt, illetőleg a keresőképessé váláshoz szükséges egyéb vizsgálaton vagy kezelésen történt megjelenésével összefüggésben érte. </w:t>
      </w:r>
    </w:p>
    <w:p w14:paraId="099C47B5" w14:textId="77777777" w:rsidR="007E3A94" w:rsidRPr="00857FF6" w:rsidRDefault="007E3A94" w:rsidP="007E3A94">
      <w:pPr>
        <w:pStyle w:val="Default"/>
        <w:ind w:left="567"/>
        <w:jc w:val="both"/>
        <w:rPr>
          <w:rFonts w:ascii="Times New Roman" w:hAnsi="Times New Roman" w:cs="Times New Roman"/>
          <w:color w:val="auto"/>
          <w:sz w:val="22"/>
        </w:rPr>
      </w:pPr>
      <w:r w:rsidRPr="00857FF6">
        <w:rPr>
          <w:rFonts w:ascii="Times New Roman" w:hAnsi="Times New Roman" w:cs="Times New Roman"/>
          <w:color w:val="auto"/>
          <w:sz w:val="22"/>
        </w:rPr>
        <w:t xml:space="preserve">Nem üzemi baleset az a baleset, amely </w:t>
      </w:r>
    </w:p>
    <w:p w14:paraId="4B77A905" w14:textId="77777777" w:rsidR="007E3A94" w:rsidRPr="00857FF6" w:rsidRDefault="007E3A94" w:rsidP="007E3A94">
      <w:pPr>
        <w:pStyle w:val="Listaszerbekezds"/>
        <w:widowControl w:val="0"/>
        <w:numPr>
          <w:ilvl w:val="0"/>
          <w:numId w:val="10"/>
        </w:numPr>
        <w:autoSpaceDE w:val="0"/>
        <w:autoSpaceDN w:val="0"/>
        <w:adjustRightInd w:val="0"/>
        <w:spacing w:before="120"/>
        <w:rPr>
          <w:sz w:val="22"/>
        </w:rPr>
      </w:pPr>
      <w:r w:rsidRPr="00857FF6">
        <w:rPr>
          <w:sz w:val="22"/>
        </w:rPr>
        <w:t xml:space="preserve">kizárólag a sérült </w:t>
      </w:r>
      <w:proofErr w:type="spellStart"/>
      <w:r w:rsidRPr="00857FF6">
        <w:rPr>
          <w:sz w:val="22"/>
        </w:rPr>
        <w:t>ittassága</w:t>
      </w:r>
      <w:proofErr w:type="spellEnd"/>
      <w:r w:rsidRPr="00857FF6">
        <w:rPr>
          <w:sz w:val="22"/>
        </w:rPr>
        <w:t xml:space="preserve"> miatt, vagy </w:t>
      </w:r>
    </w:p>
    <w:p w14:paraId="489BFC7B" w14:textId="77777777" w:rsidR="007E3A94" w:rsidRPr="00857FF6" w:rsidRDefault="007E3A94" w:rsidP="007E3A94">
      <w:pPr>
        <w:pStyle w:val="Listaszerbekezds"/>
        <w:widowControl w:val="0"/>
        <w:numPr>
          <w:ilvl w:val="0"/>
          <w:numId w:val="10"/>
        </w:numPr>
        <w:autoSpaceDE w:val="0"/>
        <w:autoSpaceDN w:val="0"/>
        <w:adjustRightInd w:val="0"/>
        <w:spacing w:before="120"/>
        <w:rPr>
          <w:sz w:val="22"/>
        </w:rPr>
      </w:pPr>
      <w:r w:rsidRPr="00857FF6">
        <w:rPr>
          <w:sz w:val="22"/>
        </w:rPr>
        <w:t xml:space="preserve">munkahelyi feladatokhoz nem tartozó, engedély nélkül végzett munka, engedély nélküli járműhasználat, munkahelyi rendbontás során, vagy </w:t>
      </w:r>
    </w:p>
    <w:p w14:paraId="2331E875" w14:textId="77777777" w:rsidR="007E3A94" w:rsidRPr="00857FF6" w:rsidRDefault="007E3A94" w:rsidP="007E3A94">
      <w:pPr>
        <w:pStyle w:val="Listaszerbekezds"/>
        <w:widowControl w:val="0"/>
        <w:numPr>
          <w:ilvl w:val="0"/>
          <w:numId w:val="9"/>
        </w:numPr>
        <w:autoSpaceDE w:val="0"/>
        <w:autoSpaceDN w:val="0"/>
        <w:adjustRightInd w:val="0"/>
        <w:spacing w:before="120"/>
        <w:rPr>
          <w:sz w:val="22"/>
        </w:rPr>
      </w:pPr>
      <w:r w:rsidRPr="00857FF6">
        <w:rPr>
          <w:sz w:val="22"/>
        </w:rPr>
        <w:t xml:space="preserve">a lakásról (szállásról) munkába, illetőleg a munkából lakásra (szállásra) menet közben, indokolatlanul nem a legrövidebb útvonalon közlekedve, vagy az utazás indokolatlan megszakítása során történt. </w:t>
      </w:r>
    </w:p>
    <w:p w14:paraId="4CAF87F3" w14:textId="77777777" w:rsidR="007E3A94" w:rsidRPr="00857FF6" w:rsidRDefault="007E3A94" w:rsidP="007E3A94">
      <w:pPr>
        <w:pStyle w:val="Default"/>
        <w:spacing w:after="134"/>
        <w:ind w:left="567"/>
        <w:jc w:val="both"/>
        <w:rPr>
          <w:rFonts w:ascii="Times New Roman" w:hAnsi="Times New Roman" w:cs="Times New Roman"/>
          <w:color w:val="auto"/>
          <w:sz w:val="22"/>
        </w:rPr>
      </w:pPr>
    </w:p>
    <w:p w14:paraId="04FF5F01" w14:textId="77777777" w:rsidR="007E3A94" w:rsidRPr="00857FF6" w:rsidRDefault="007E3A94" w:rsidP="007E3A94">
      <w:pPr>
        <w:pStyle w:val="Default"/>
        <w:ind w:left="567"/>
        <w:jc w:val="both"/>
        <w:rPr>
          <w:rFonts w:ascii="Times New Roman" w:hAnsi="Times New Roman" w:cs="Times New Roman"/>
          <w:color w:val="auto"/>
          <w:sz w:val="22"/>
        </w:rPr>
      </w:pPr>
      <w:r w:rsidRPr="00857FF6">
        <w:rPr>
          <w:rFonts w:ascii="Times New Roman" w:hAnsi="Times New Roman" w:cs="Times New Roman"/>
          <w:bCs/>
          <w:i/>
          <w:color w:val="auto"/>
          <w:sz w:val="22"/>
        </w:rPr>
        <w:t>23. Veszély:</w:t>
      </w:r>
      <w:r w:rsidRPr="00857FF6">
        <w:rPr>
          <w:rFonts w:ascii="Times New Roman" w:hAnsi="Times New Roman" w:cs="Times New Roman"/>
          <w:bCs/>
          <w:color w:val="auto"/>
          <w:sz w:val="22"/>
        </w:rPr>
        <w:t xml:space="preserve"> </w:t>
      </w:r>
      <w:r w:rsidRPr="00857FF6">
        <w:rPr>
          <w:rFonts w:ascii="Times New Roman" w:hAnsi="Times New Roman" w:cs="Times New Roman"/>
          <w:color w:val="auto"/>
          <w:sz w:val="22"/>
        </w:rPr>
        <w:t xml:space="preserve">Előidéző ok, helyzet vagy tett, amely emberi sérülést, egészségkárosodást, illetve ezek kombinációját okozhatja. </w:t>
      </w:r>
    </w:p>
    <w:p w14:paraId="53EC6827" w14:textId="77777777" w:rsidR="007E3A94" w:rsidRPr="00857FF6" w:rsidRDefault="007E3A94" w:rsidP="007E3A94">
      <w:pPr>
        <w:pStyle w:val="Default"/>
        <w:ind w:left="567"/>
        <w:jc w:val="both"/>
        <w:rPr>
          <w:rFonts w:ascii="Times New Roman" w:hAnsi="Times New Roman" w:cs="Times New Roman"/>
          <w:color w:val="auto"/>
          <w:sz w:val="22"/>
        </w:rPr>
      </w:pPr>
    </w:p>
    <w:p w14:paraId="2F648240" w14:textId="77777777" w:rsidR="007E3A94" w:rsidRPr="00857FF6" w:rsidRDefault="007E3A94" w:rsidP="007E3A94">
      <w:pPr>
        <w:pStyle w:val="Default"/>
        <w:ind w:left="567"/>
        <w:jc w:val="both"/>
        <w:rPr>
          <w:rFonts w:ascii="Times New Roman" w:hAnsi="Times New Roman" w:cs="Times New Roman"/>
          <w:color w:val="auto"/>
          <w:sz w:val="22"/>
        </w:rPr>
      </w:pPr>
      <w:r w:rsidRPr="00857FF6">
        <w:rPr>
          <w:rFonts w:ascii="Times New Roman" w:hAnsi="Times New Roman" w:cs="Times New Roman"/>
          <w:bCs/>
          <w:i/>
          <w:color w:val="auto"/>
          <w:sz w:val="22"/>
        </w:rPr>
        <w:t>24. Veszélyes:</w:t>
      </w:r>
      <w:r w:rsidRPr="00857FF6">
        <w:rPr>
          <w:rFonts w:ascii="Times New Roman" w:hAnsi="Times New Roman" w:cs="Times New Roman"/>
          <w:bCs/>
          <w:color w:val="auto"/>
          <w:sz w:val="22"/>
        </w:rPr>
        <w:t xml:space="preserve"> </w:t>
      </w:r>
      <w:r w:rsidRPr="00857FF6">
        <w:rPr>
          <w:rFonts w:ascii="Times New Roman" w:hAnsi="Times New Roman" w:cs="Times New Roman"/>
          <w:color w:val="auto"/>
          <w:sz w:val="22"/>
        </w:rPr>
        <w:t xml:space="preserve">Az a létesítmény, munkaeszköz, anyag/keverék, munkafolyamat, technológia (beleértve a fizikai, biológiai, kémiai kóroki tényezők expozíciójával járó tevékenységeket is), amelynél a munkavállalóak egészsége, testi épsége, biztonsága megfelelő védelem hiányában károsító hatásnak lehet kitéve. </w:t>
      </w:r>
    </w:p>
    <w:p w14:paraId="3DE5A22C" w14:textId="77777777" w:rsidR="007E3A94" w:rsidRPr="00857FF6" w:rsidRDefault="007E3A94" w:rsidP="007E3A94">
      <w:pPr>
        <w:pStyle w:val="Default"/>
        <w:ind w:left="567"/>
        <w:jc w:val="both"/>
        <w:rPr>
          <w:rFonts w:ascii="Times New Roman" w:hAnsi="Times New Roman" w:cs="Times New Roman"/>
          <w:color w:val="auto"/>
          <w:sz w:val="22"/>
        </w:rPr>
      </w:pPr>
    </w:p>
    <w:p w14:paraId="2D8B526B" w14:textId="77777777" w:rsidR="007E3A94" w:rsidRPr="00857FF6" w:rsidRDefault="007E3A94" w:rsidP="007E3A94">
      <w:pPr>
        <w:pStyle w:val="Default"/>
        <w:ind w:left="567"/>
        <w:jc w:val="both"/>
        <w:rPr>
          <w:rFonts w:ascii="Times New Roman" w:hAnsi="Times New Roman" w:cs="Times New Roman"/>
          <w:color w:val="auto"/>
          <w:sz w:val="22"/>
        </w:rPr>
      </w:pPr>
      <w:r w:rsidRPr="00857FF6">
        <w:rPr>
          <w:rFonts w:ascii="Times New Roman" w:hAnsi="Times New Roman" w:cs="Times New Roman"/>
          <w:bCs/>
          <w:i/>
          <w:color w:val="auto"/>
          <w:sz w:val="22"/>
        </w:rPr>
        <w:t>25. Veszélyforrás:</w:t>
      </w:r>
      <w:r w:rsidRPr="00857FF6">
        <w:rPr>
          <w:rFonts w:ascii="Times New Roman" w:hAnsi="Times New Roman" w:cs="Times New Roman"/>
          <w:bCs/>
          <w:color w:val="auto"/>
          <w:sz w:val="22"/>
        </w:rPr>
        <w:t xml:space="preserve"> </w:t>
      </w:r>
      <w:r w:rsidRPr="00857FF6">
        <w:rPr>
          <w:rFonts w:ascii="Times New Roman" w:hAnsi="Times New Roman" w:cs="Times New Roman"/>
          <w:color w:val="auto"/>
          <w:sz w:val="22"/>
        </w:rPr>
        <w:t xml:space="preserve">A munkavégzés során vagy azzal összefüggésben jelentkező minden olyan tényező, amely a munkát végző vagy a munkavégzés hatókörében tartózkodó személyre veszélyt vagy ártalmat jelenthet. </w:t>
      </w:r>
    </w:p>
    <w:p w14:paraId="54E5A3F1" w14:textId="77777777" w:rsidR="007E3A94" w:rsidRPr="00857FF6" w:rsidRDefault="007E3A94" w:rsidP="007E3A94">
      <w:pPr>
        <w:pStyle w:val="Default"/>
        <w:ind w:left="567"/>
        <w:jc w:val="both"/>
        <w:rPr>
          <w:rFonts w:ascii="Times New Roman" w:hAnsi="Times New Roman" w:cs="Times New Roman"/>
          <w:color w:val="auto"/>
          <w:sz w:val="22"/>
        </w:rPr>
      </w:pPr>
    </w:p>
    <w:p w14:paraId="08CF42ED" w14:textId="77777777" w:rsidR="007E3A94" w:rsidRPr="00857FF6" w:rsidRDefault="007E3A94" w:rsidP="007E3A94">
      <w:pPr>
        <w:pStyle w:val="Default"/>
        <w:ind w:left="567"/>
        <w:jc w:val="both"/>
        <w:rPr>
          <w:rFonts w:ascii="Times New Roman" w:hAnsi="Times New Roman" w:cs="Times New Roman"/>
          <w:color w:val="auto"/>
          <w:sz w:val="22"/>
        </w:rPr>
      </w:pPr>
      <w:r w:rsidRPr="00857FF6">
        <w:rPr>
          <w:rFonts w:ascii="Times New Roman" w:hAnsi="Times New Roman" w:cs="Times New Roman"/>
          <w:i/>
          <w:color w:val="auto"/>
          <w:sz w:val="22"/>
        </w:rPr>
        <w:t>26. veszélyes anyag:</w:t>
      </w:r>
      <w:r w:rsidRPr="00857FF6">
        <w:rPr>
          <w:rFonts w:ascii="Times New Roman" w:hAnsi="Times New Roman" w:cs="Times New Roman"/>
          <w:color w:val="auto"/>
          <w:sz w:val="22"/>
        </w:rPr>
        <w:t xml:space="preserve"> valamennyi, a </w:t>
      </w:r>
      <w:hyperlink r:id="rId65" w:tgtFrame="_blank" w:history="1">
        <w:r w:rsidRPr="00857FF6">
          <w:rPr>
            <w:rFonts w:ascii="Times New Roman" w:hAnsi="Times New Roman" w:cs="Times New Roman"/>
            <w:color w:val="auto"/>
            <w:sz w:val="22"/>
          </w:rPr>
          <w:t>CLP</w:t>
        </w:r>
      </w:hyperlink>
      <w:r w:rsidRPr="00857FF6">
        <w:rPr>
          <w:rFonts w:ascii="Times New Roman" w:hAnsi="Times New Roman" w:cs="Times New Roman"/>
          <w:color w:val="auto"/>
          <w:sz w:val="22"/>
        </w:rPr>
        <w:t xml:space="preserve"> (</w:t>
      </w:r>
      <w:r w:rsidRPr="00857FF6">
        <w:rPr>
          <w:rFonts w:ascii="Times New Roman" w:hAnsi="Times New Roman" w:cs="Times New Roman"/>
          <w:sz w:val="22"/>
        </w:rPr>
        <w:t>Az Európai Parlament és a Tanács 1272/2008/EK Rendelete)</w:t>
      </w:r>
      <w:r w:rsidRPr="00857FF6">
        <w:rPr>
          <w:rFonts w:ascii="Times New Roman" w:hAnsi="Times New Roman" w:cs="Times New Roman"/>
          <w:color w:val="auto"/>
          <w:sz w:val="22"/>
        </w:rPr>
        <w:t xml:space="preserve"> alapján veszélyesként osztályozott anyag,</w:t>
      </w:r>
    </w:p>
    <w:p w14:paraId="12472091" w14:textId="77777777" w:rsidR="007E3A94" w:rsidRPr="00857FF6" w:rsidRDefault="007E3A94" w:rsidP="007E3A94">
      <w:pPr>
        <w:pStyle w:val="Default"/>
        <w:ind w:left="567"/>
        <w:jc w:val="both"/>
        <w:rPr>
          <w:rFonts w:ascii="Times New Roman" w:hAnsi="Times New Roman" w:cs="Times New Roman"/>
          <w:color w:val="auto"/>
          <w:sz w:val="22"/>
        </w:rPr>
      </w:pPr>
    </w:p>
    <w:p w14:paraId="4DB9236E" w14:textId="77777777" w:rsidR="007E3A94" w:rsidRPr="00857FF6" w:rsidRDefault="007E3A94" w:rsidP="007E3A94">
      <w:pPr>
        <w:pStyle w:val="Default"/>
        <w:ind w:left="567"/>
        <w:jc w:val="both"/>
        <w:rPr>
          <w:rFonts w:ascii="Times New Roman" w:hAnsi="Times New Roman" w:cs="Times New Roman"/>
          <w:color w:val="auto"/>
          <w:sz w:val="22"/>
        </w:rPr>
      </w:pPr>
      <w:r w:rsidRPr="00857FF6">
        <w:rPr>
          <w:rFonts w:ascii="Times New Roman" w:hAnsi="Times New Roman" w:cs="Times New Roman"/>
          <w:i/>
          <w:color w:val="auto"/>
          <w:sz w:val="22"/>
        </w:rPr>
        <w:t>27. veszélyes keverék:</w:t>
      </w:r>
      <w:r w:rsidRPr="00857FF6">
        <w:rPr>
          <w:rFonts w:ascii="Times New Roman" w:hAnsi="Times New Roman" w:cs="Times New Roman"/>
          <w:color w:val="auto"/>
          <w:sz w:val="22"/>
        </w:rPr>
        <w:t xml:space="preserve"> valamennyi, a </w:t>
      </w:r>
      <w:hyperlink r:id="rId66" w:tgtFrame="_blank" w:history="1">
        <w:r w:rsidRPr="00857FF6">
          <w:rPr>
            <w:rFonts w:ascii="Times New Roman" w:hAnsi="Times New Roman" w:cs="Times New Roman"/>
            <w:color w:val="auto"/>
            <w:sz w:val="22"/>
          </w:rPr>
          <w:t>CLP</w:t>
        </w:r>
      </w:hyperlink>
      <w:r w:rsidRPr="00857FF6">
        <w:rPr>
          <w:rFonts w:ascii="Times New Roman" w:hAnsi="Times New Roman" w:cs="Times New Roman"/>
          <w:color w:val="auto"/>
          <w:sz w:val="22"/>
        </w:rPr>
        <w:t xml:space="preserve"> (</w:t>
      </w:r>
      <w:r w:rsidRPr="00857FF6">
        <w:rPr>
          <w:rFonts w:ascii="Times New Roman" w:hAnsi="Times New Roman" w:cs="Times New Roman"/>
          <w:sz w:val="22"/>
        </w:rPr>
        <w:t xml:space="preserve">Az Európai Parlament és a Tanács 1272/2008/EK </w:t>
      </w:r>
      <w:proofErr w:type="gramStart"/>
      <w:r w:rsidRPr="00857FF6">
        <w:rPr>
          <w:rFonts w:ascii="Times New Roman" w:hAnsi="Times New Roman" w:cs="Times New Roman"/>
          <w:sz w:val="22"/>
        </w:rPr>
        <w:t>Rendelete )</w:t>
      </w:r>
      <w:proofErr w:type="gramEnd"/>
      <w:r w:rsidRPr="00857FF6">
        <w:rPr>
          <w:rFonts w:ascii="Times New Roman" w:hAnsi="Times New Roman" w:cs="Times New Roman"/>
          <w:sz w:val="22"/>
        </w:rPr>
        <w:t xml:space="preserve"> </w:t>
      </w:r>
      <w:r w:rsidRPr="00857FF6">
        <w:rPr>
          <w:rFonts w:ascii="Times New Roman" w:hAnsi="Times New Roman" w:cs="Times New Roman"/>
          <w:color w:val="auto"/>
          <w:sz w:val="22"/>
        </w:rPr>
        <w:t>alapján veszélyesként osztályozott keverék.</w:t>
      </w:r>
    </w:p>
    <w:p w14:paraId="52911B1C" w14:textId="77777777" w:rsidR="007E3A94" w:rsidRPr="00857FF6" w:rsidRDefault="007E3A94" w:rsidP="007E3A94">
      <w:pPr>
        <w:pStyle w:val="Default"/>
        <w:ind w:left="567"/>
        <w:jc w:val="both"/>
        <w:rPr>
          <w:rFonts w:ascii="Times New Roman" w:hAnsi="Times New Roman" w:cs="Times New Roman"/>
          <w:color w:val="auto"/>
          <w:sz w:val="22"/>
        </w:rPr>
      </w:pPr>
    </w:p>
    <w:p w14:paraId="23C9ED72" w14:textId="77777777" w:rsidR="007E3A94" w:rsidRPr="00857FF6" w:rsidRDefault="007E3A94" w:rsidP="007E3A94">
      <w:pPr>
        <w:pStyle w:val="Default"/>
        <w:ind w:left="567"/>
        <w:jc w:val="both"/>
        <w:rPr>
          <w:rFonts w:ascii="Times New Roman" w:hAnsi="Times New Roman" w:cs="Times New Roman"/>
          <w:color w:val="auto"/>
          <w:sz w:val="22"/>
        </w:rPr>
      </w:pPr>
      <w:r w:rsidRPr="00857FF6">
        <w:rPr>
          <w:rFonts w:ascii="Times New Roman" w:hAnsi="Times New Roman" w:cs="Times New Roman"/>
          <w:i/>
          <w:color w:val="auto"/>
          <w:sz w:val="22"/>
        </w:rPr>
        <w:t xml:space="preserve">28. biztonsági adatlap: </w:t>
      </w:r>
      <w:r w:rsidRPr="00857FF6">
        <w:rPr>
          <w:rFonts w:ascii="Times New Roman" w:hAnsi="Times New Roman" w:cs="Times New Roman"/>
          <w:color w:val="auto"/>
          <w:sz w:val="22"/>
        </w:rPr>
        <w:t xml:space="preserve">a </w:t>
      </w:r>
      <w:hyperlink r:id="rId67" w:tgtFrame="_blank" w:history="1">
        <w:r w:rsidRPr="00857FF6">
          <w:rPr>
            <w:rFonts w:ascii="Times New Roman" w:hAnsi="Times New Roman" w:cs="Times New Roman"/>
            <w:color w:val="auto"/>
            <w:sz w:val="22"/>
          </w:rPr>
          <w:t>REACH (</w:t>
        </w:r>
        <w:r w:rsidRPr="00857FF6">
          <w:rPr>
            <w:rFonts w:ascii="Times New Roman" w:hAnsi="Times New Roman" w:cs="Times New Roman"/>
            <w:sz w:val="22"/>
          </w:rPr>
          <w:t xml:space="preserve">Az Európai Parlament és a Tanács 1907/2006/EK </w:t>
        </w:r>
        <w:proofErr w:type="gramStart"/>
        <w:r w:rsidRPr="00857FF6">
          <w:rPr>
            <w:rFonts w:ascii="Times New Roman" w:hAnsi="Times New Roman" w:cs="Times New Roman"/>
            <w:sz w:val="22"/>
          </w:rPr>
          <w:t>rendelete )</w:t>
        </w:r>
        <w:proofErr w:type="gramEnd"/>
        <w:r w:rsidRPr="00857FF6">
          <w:rPr>
            <w:rFonts w:ascii="Times New Roman" w:hAnsi="Times New Roman" w:cs="Times New Roman"/>
            <w:sz w:val="22"/>
          </w:rPr>
          <w:t xml:space="preserve"> </w:t>
        </w:r>
        <w:r w:rsidRPr="00857FF6">
          <w:rPr>
            <w:rFonts w:ascii="Times New Roman" w:hAnsi="Times New Roman" w:cs="Times New Roman"/>
            <w:color w:val="auto"/>
            <w:sz w:val="22"/>
          </w:rPr>
          <w:t>31. cikkében</w:t>
        </w:r>
      </w:hyperlink>
      <w:r w:rsidRPr="00857FF6">
        <w:rPr>
          <w:rFonts w:ascii="Times New Roman" w:hAnsi="Times New Roman" w:cs="Times New Roman"/>
          <w:color w:val="auto"/>
          <w:sz w:val="22"/>
        </w:rPr>
        <w:t xml:space="preserve"> foglaltaknak megfelelően összeállított, magyar nyelvű dokumentum,</w:t>
      </w:r>
    </w:p>
    <w:p w14:paraId="14A6F3F3" w14:textId="77777777" w:rsidR="007E3A94" w:rsidRPr="00857FF6" w:rsidRDefault="007E3A94" w:rsidP="007E3A94">
      <w:pPr>
        <w:pStyle w:val="Default"/>
        <w:ind w:left="567"/>
        <w:jc w:val="both"/>
        <w:rPr>
          <w:rFonts w:ascii="Times New Roman" w:hAnsi="Times New Roman" w:cs="Times New Roman"/>
          <w:color w:val="auto"/>
          <w:sz w:val="22"/>
        </w:rPr>
      </w:pPr>
    </w:p>
    <w:p w14:paraId="63E97A55" w14:textId="77777777" w:rsidR="007E3A94" w:rsidRPr="00857FF6" w:rsidRDefault="007E3A94" w:rsidP="007E3A94">
      <w:pPr>
        <w:pStyle w:val="Default"/>
        <w:ind w:left="567"/>
        <w:jc w:val="both"/>
        <w:rPr>
          <w:rFonts w:ascii="Times New Roman" w:hAnsi="Times New Roman" w:cs="Times New Roman"/>
          <w:color w:val="auto"/>
          <w:sz w:val="22"/>
        </w:rPr>
      </w:pPr>
      <w:r w:rsidRPr="00857FF6">
        <w:rPr>
          <w:rFonts w:ascii="Times New Roman" w:hAnsi="Times New Roman" w:cs="Times New Roman"/>
          <w:i/>
          <w:color w:val="auto"/>
          <w:sz w:val="22"/>
        </w:rPr>
        <w:t>29. foglalkozásszerű tevékenység:</w:t>
      </w:r>
      <w:r w:rsidRPr="00857FF6">
        <w:rPr>
          <w:rFonts w:ascii="Times New Roman" w:hAnsi="Times New Roman" w:cs="Times New Roman"/>
          <w:color w:val="auto"/>
          <w:sz w:val="22"/>
        </w:rPr>
        <w:t xml:space="preserve"> foglalkozás körében </w:t>
      </w:r>
      <w:proofErr w:type="gramStart"/>
      <w:r w:rsidRPr="00857FF6">
        <w:rPr>
          <w:rFonts w:ascii="Times New Roman" w:hAnsi="Times New Roman" w:cs="Times New Roman"/>
          <w:color w:val="auto"/>
          <w:sz w:val="22"/>
        </w:rPr>
        <w:t>veszélyes anyaggal,</w:t>
      </w:r>
      <w:proofErr w:type="gramEnd"/>
      <w:r w:rsidRPr="00857FF6">
        <w:rPr>
          <w:rFonts w:ascii="Times New Roman" w:hAnsi="Times New Roman" w:cs="Times New Roman"/>
          <w:color w:val="auto"/>
          <w:sz w:val="22"/>
        </w:rPr>
        <w:t xml:space="preserve"> vagy veszélyes keverékkel végzett tevékenység, vagy a foglalkozás vagy tevékenységi körben a veszélyes anyaggal, vagy veszélyes keverékkel végzett tevékenység céljából szervezett munkavégzésben munkavállaló foglalkoztatása,</w:t>
      </w:r>
    </w:p>
    <w:p w14:paraId="0F06EC8B" w14:textId="77777777" w:rsidR="007E3A94" w:rsidRPr="00857FF6" w:rsidRDefault="007E3A94" w:rsidP="007E3A94">
      <w:pPr>
        <w:pStyle w:val="Default"/>
        <w:ind w:left="567"/>
        <w:jc w:val="both"/>
        <w:rPr>
          <w:rFonts w:ascii="Times New Roman" w:hAnsi="Times New Roman" w:cs="Times New Roman"/>
          <w:color w:val="auto"/>
          <w:sz w:val="22"/>
        </w:rPr>
      </w:pPr>
    </w:p>
    <w:p w14:paraId="17AD45EC" w14:textId="77777777" w:rsidR="007E3A94" w:rsidRDefault="007E3A94" w:rsidP="007E3A94">
      <w:pPr>
        <w:pStyle w:val="Default"/>
        <w:ind w:left="567"/>
        <w:jc w:val="both"/>
        <w:rPr>
          <w:rFonts w:ascii="Times New Roman" w:hAnsi="Times New Roman" w:cs="Times New Roman"/>
          <w:color w:val="auto"/>
          <w:sz w:val="22"/>
        </w:rPr>
      </w:pPr>
      <w:r w:rsidRPr="00857FF6">
        <w:rPr>
          <w:rFonts w:ascii="Times New Roman" w:hAnsi="Times New Roman" w:cs="Times New Roman"/>
          <w:i/>
          <w:color w:val="auto"/>
          <w:sz w:val="22"/>
        </w:rPr>
        <w:t>30. tevékenység:</w:t>
      </w:r>
      <w:r w:rsidRPr="00857FF6">
        <w:rPr>
          <w:rFonts w:ascii="Times New Roman" w:hAnsi="Times New Roman" w:cs="Times New Roman"/>
          <w:color w:val="auto"/>
          <w:sz w:val="22"/>
        </w:rPr>
        <w:t xml:space="preserve"> a veszélyes anyaggal, vagy a veszélyes keverékkel kapcsolatos előállítás – ideértve a bányászatot (feltáró fúrást, kitermelést) is –, a gyártás, a feldolgozás, a csomagolás, a címkézés, az osztályozás, a tárolás, az anyagmozgatás, a forgalmazás, az értékesítés, a </w:t>
      </w:r>
      <w:r w:rsidRPr="00857FF6">
        <w:rPr>
          <w:rFonts w:ascii="Times New Roman" w:hAnsi="Times New Roman" w:cs="Times New Roman"/>
          <w:color w:val="auto"/>
          <w:sz w:val="22"/>
        </w:rPr>
        <w:lastRenderedPageBreak/>
        <w:t>felhasználás, és a veszélyes anyagok, vagy a veszélyes keverékek elemzésével, ellenőrzésével kapcsolatos vizsgálat,</w:t>
      </w:r>
    </w:p>
    <w:p w14:paraId="6D6035C4" w14:textId="3CC30E4C" w:rsidR="007E3A94" w:rsidRDefault="007E3A94" w:rsidP="007E3A94">
      <w:pPr>
        <w:pStyle w:val="Default"/>
        <w:ind w:left="567"/>
        <w:jc w:val="both"/>
        <w:rPr>
          <w:rFonts w:ascii="Times New Roman" w:hAnsi="Times New Roman" w:cs="Times New Roman"/>
          <w:color w:val="auto"/>
          <w:sz w:val="22"/>
        </w:rPr>
      </w:pPr>
      <w:r w:rsidRPr="000F103C">
        <w:rPr>
          <w:rFonts w:ascii="Times New Roman" w:hAnsi="Times New Roman" w:cs="Times New Roman"/>
          <w:i/>
          <w:color w:val="auto"/>
          <w:sz w:val="22"/>
        </w:rPr>
        <w:t>31. Technológia</w:t>
      </w:r>
      <w:r w:rsidRPr="00AC2F1D">
        <w:rPr>
          <w:rFonts w:ascii="Times New Roman" w:hAnsi="Times New Roman" w:cs="Times New Roman"/>
          <w:color w:val="auto"/>
          <w:sz w:val="22"/>
        </w:rPr>
        <w:t>: a folyamat, illetve a folyamatok egysége, amellyel az adott cél elérhető.</w:t>
      </w:r>
    </w:p>
    <w:p w14:paraId="22083C86" w14:textId="77777777" w:rsidR="007E3A94" w:rsidRDefault="007E3A94">
      <w:pPr>
        <w:tabs>
          <w:tab w:val="clear" w:pos="567"/>
        </w:tabs>
        <w:spacing w:after="160" w:line="259" w:lineRule="auto"/>
        <w:jc w:val="left"/>
        <w:rPr>
          <w:rFonts w:cs="Times New Roman"/>
          <w:sz w:val="22"/>
          <w:szCs w:val="24"/>
        </w:rPr>
      </w:pPr>
      <w:r>
        <w:rPr>
          <w:rFonts w:cs="Times New Roman"/>
          <w:sz w:val="22"/>
        </w:rPr>
        <w:br w:type="page"/>
      </w:r>
    </w:p>
    <w:p w14:paraId="0937CD13" w14:textId="77777777" w:rsidR="007E3A94" w:rsidRDefault="007E3A94" w:rsidP="007E3A94">
      <w:pPr>
        <w:pStyle w:val="Default"/>
        <w:ind w:left="567"/>
        <w:jc w:val="both"/>
        <w:rPr>
          <w:rFonts w:ascii="Times New Roman" w:hAnsi="Times New Roman" w:cs="Times New Roman"/>
          <w:i/>
          <w:color w:val="auto"/>
          <w:sz w:val="22"/>
        </w:rPr>
      </w:pPr>
    </w:p>
    <w:p w14:paraId="1EFB818A" w14:textId="77777777" w:rsidR="007E3A94" w:rsidRPr="00857FF6" w:rsidRDefault="007E3A94" w:rsidP="007E3A94">
      <w:pPr>
        <w:jc w:val="center"/>
        <w:rPr>
          <w:b/>
          <w:szCs w:val="28"/>
        </w:rPr>
      </w:pPr>
      <w:r w:rsidRPr="00857FF6">
        <w:rPr>
          <w:b/>
          <w:szCs w:val="28"/>
        </w:rPr>
        <w:t>A foglalkozás-egészségügyi szolgáltató feladatai</w:t>
      </w:r>
    </w:p>
    <w:p w14:paraId="31A53CD0" w14:textId="77777777" w:rsidR="007E3A94" w:rsidRPr="00857FF6" w:rsidRDefault="007E3A94" w:rsidP="007E3A94">
      <w:pPr>
        <w:rPr>
          <w:sz w:val="22"/>
          <w:szCs w:val="24"/>
        </w:rPr>
      </w:pPr>
    </w:p>
    <w:p w14:paraId="2B1ABB73" w14:textId="77777777" w:rsidR="007E3A94" w:rsidRPr="00857FF6" w:rsidRDefault="007E3A94" w:rsidP="007E3A94">
      <w:pPr>
        <w:pStyle w:val="Listaszerbekezds"/>
        <w:numPr>
          <w:ilvl w:val="0"/>
          <w:numId w:val="103"/>
        </w:numPr>
        <w:spacing w:before="120"/>
        <w:ind w:left="0" w:firstLine="0"/>
        <w:jc w:val="left"/>
        <w:rPr>
          <w:sz w:val="22"/>
        </w:rPr>
      </w:pPr>
      <w:r w:rsidRPr="00857FF6">
        <w:rPr>
          <w:sz w:val="22"/>
        </w:rPr>
        <w:t>A foglalkozás-egészségügyi orvos (szolgáltató) jogszabályi és szerződéses kötelezettségei keretében elvégzi:</w:t>
      </w:r>
    </w:p>
    <w:p w14:paraId="3B95F3FC" w14:textId="77777777" w:rsidR="007E3A94" w:rsidRPr="00857FF6" w:rsidRDefault="007E3A94" w:rsidP="007E3A94">
      <w:pPr>
        <w:pStyle w:val="Listaszerbekezds"/>
        <w:widowControl w:val="0"/>
        <w:numPr>
          <w:ilvl w:val="0"/>
          <w:numId w:val="104"/>
        </w:numPr>
        <w:tabs>
          <w:tab w:val="clear" w:pos="567"/>
          <w:tab w:val="left" w:pos="709"/>
        </w:tabs>
        <w:autoSpaceDE w:val="0"/>
        <w:autoSpaceDN w:val="0"/>
        <w:adjustRightInd w:val="0"/>
        <w:spacing w:before="120"/>
        <w:rPr>
          <w:sz w:val="22"/>
        </w:rPr>
      </w:pPr>
      <w:r w:rsidRPr="00857FF6">
        <w:rPr>
          <w:sz w:val="22"/>
        </w:rPr>
        <w:t>A foglalkozási megbetegedések, fokozott expozíciók kivizsgálását, az ezekkel kapcsolatos intézkedésekre megfogalmazza a javaslatait.</w:t>
      </w:r>
    </w:p>
    <w:p w14:paraId="02BDCFC9" w14:textId="77777777" w:rsidR="007E3A94" w:rsidRPr="00857FF6" w:rsidRDefault="007E3A94" w:rsidP="007E3A94">
      <w:pPr>
        <w:pStyle w:val="Listaszerbekezds"/>
        <w:widowControl w:val="0"/>
        <w:numPr>
          <w:ilvl w:val="0"/>
          <w:numId w:val="104"/>
        </w:numPr>
        <w:tabs>
          <w:tab w:val="clear" w:pos="567"/>
          <w:tab w:val="left" w:pos="709"/>
        </w:tabs>
        <w:autoSpaceDE w:val="0"/>
        <w:autoSpaceDN w:val="0"/>
        <w:adjustRightInd w:val="0"/>
        <w:spacing w:before="120"/>
        <w:rPr>
          <w:sz w:val="22"/>
        </w:rPr>
      </w:pPr>
      <w:r w:rsidRPr="00857FF6">
        <w:rPr>
          <w:sz w:val="22"/>
        </w:rPr>
        <w:t>A foglalkozási megbetegedések, fokozott expozíciós esetek kivizsgálási jegyzőkönyveinek elkészítését, előírás szerinti tárolását, illetve a megfelelő helyekre való továbbítását.</w:t>
      </w:r>
    </w:p>
    <w:p w14:paraId="46D8FF34" w14:textId="77777777" w:rsidR="007E3A94" w:rsidRPr="00857FF6" w:rsidRDefault="007E3A94" w:rsidP="007E3A94">
      <w:pPr>
        <w:pStyle w:val="Listaszerbekezds"/>
        <w:widowControl w:val="0"/>
        <w:numPr>
          <w:ilvl w:val="0"/>
          <w:numId w:val="104"/>
        </w:numPr>
        <w:tabs>
          <w:tab w:val="clear" w:pos="567"/>
          <w:tab w:val="left" w:pos="709"/>
        </w:tabs>
        <w:autoSpaceDE w:val="0"/>
        <w:autoSpaceDN w:val="0"/>
        <w:adjustRightInd w:val="0"/>
        <w:spacing w:before="120"/>
        <w:rPr>
          <w:sz w:val="22"/>
        </w:rPr>
      </w:pPr>
      <w:r w:rsidRPr="00857FF6">
        <w:rPr>
          <w:sz w:val="22"/>
        </w:rPr>
        <w:t xml:space="preserve">A munkáltatóra vonatkozó jogszabályi követelményeknek (rákkeltő anyagok, veszélyességi osztályba sorolás, munkavállalói létszám stb.) megfelelően teljesíti a hatóság felé való jelentési kötelezettséget. </w:t>
      </w:r>
    </w:p>
    <w:p w14:paraId="0DC335AD" w14:textId="77777777" w:rsidR="007E3A94" w:rsidRPr="00857FF6" w:rsidRDefault="007E3A94" w:rsidP="007E3A94">
      <w:pPr>
        <w:pStyle w:val="Listaszerbekezds"/>
        <w:widowControl w:val="0"/>
        <w:numPr>
          <w:ilvl w:val="0"/>
          <w:numId w:val="104"/>
        </w:numPr>
        <w:tabs>
          <w:tab w:val="clear" w:pos="567"/>
          <w:tab w:val="left" w:pos="709"/>
        </w:tabs>
        <w:autoSpaceDE w:val="0"/>
        <w:autoSpaceDN w:val="0"/>
        <w:adjustRightInd w:val="0"/>
        <w:spacing w:before="120"/>
        <w:rPr>
          <w:sz w:val="22"/>
        </w:rPr>
      </w:pPr>
      <w:r w:rsidRPr="00857FF6">
        <w:rPr>
          <w:sz w:val="22"/>
        </w:rPr>
        <w:t xml:space="preserve">A munkavégzés egészségkárosító hatásainak vizsgálata alapján a munkahelyi veszélyforrások feltárását. </w:t>
      </w:r>
    </w:p>
    <w:p w14:paraId="14EEF8C7" w14:textId="77777777" w:rsidR="007E3A94" w:rsidRPr="00857FF6" w:rsidRDefault="007E3A94" w:rsidP="007E3A94">
      <w:pPr>
        <w:pStyle w:val="Listaszerbekezds"/>
        <w:widowControl w:val="0"/>
        <w:numPr>
          <w:ilvl w:val="0"/>
          <w:numId w:val="104"/>
        </w:numPr>
        <w:tabs>
          <w:tab w:val="clear" w:pos="567"/>
          <w:tab w:val="left" w:pos="709"/>
        </w:tabs>
        <w:autoSpaceDE w:val="0"/>
        <w:autoSpaceDN w:val="0"/>
        <w:adjustRightInd w:val="0"/>
        <w:spacing w:before="120"/>
        <w:rPr>
          <w:sz w:val="22"/>
        </w:rPr>
      </w:pPr>
      <w:r w:rsidRPr="00857FF6">
        <w:rPr>
          <w:sz w:val="22"/>
        </w:rPr>
        <w:t xml:space="preserve">Az egyéni védőeszközök meghatározásában való foglalkozás-egészségügyi szakmai részvételt. </w:t>
      </w:r>
    </w:p>
    <w:p w14:paraId="2ECAB659" w14:textId="77777777" w:rsidR="007E3A94" w:rsidRPr="00857FF6" w:rsidRDefault="007E3A94" w:rsidP="007E3A94">
      <w:pPr>
        <w:pStyle w:val="Listaszerbekezds"/>
        <w:widowControl w:val="0"/>
        <w:numPr>
          <w:ilvl w:val="0"/>
          <w:numId w:val="104"/>
        </w:numPr>
        <w:tabs>
          <w:tab w:val="clear" w:pos="567"/>
          <w:tab w:val="left" w:pos="709"/>
        </w:tabs>
        <w:autoSpaceDE w:val="0"/>
        <w:autoSpaceDN w:val="0"/>
        <w:adjustRightInd w:val="0"/>
        <w:spacing w:before="120"/>
        <w:rPr>
          <w:sz w:val="22"/>
        </w:rPr>
      </w:pPr>
      <w:r w:rsidRPr="00857FF6">
        <w:rPr>
          <w:sz w:val="22"/>
        </w:rPr>
        <w:t xml:space="preserve">A munka-higiénés feladatok felmérését, a szükséges intézkedési tervek megfogalmazását, a feladatok megoldásban való szakmai részvételt. </w:t>
      </w:r>
    </w:p>
    <w:p w14:paraId="31C235D2" w14:textId="77777777" w:rsidR="007E3A94" w:rsidRPr="00857FF6" w:rsidRDefault="007E3A94" w:rsidP="007E3A94">
      <w:pPr>
        <w:pStyle w:val="Listaszerbekezds"/>
        <w:widowControl w:val="0"/>
        <w:numPr>
          <w:ilvl w:val="0"/>
          <w:numId w:val="104"/>
        </w:numPr>
        <w:tabs>
          <w:tab w:val="clear" w:pos="567"/>
          <w:tab w:val="left" w:pos="709"/>
        </w:tabs>
        <w:autoSpaceDE w:val="0"/>
        <w:autoSpaceDN w:val="0"/>
        <w:adjustRightInd w:val="0"/>
        <w:spacing w:before="120"/>
        <w:rPr>
          <w:sz w:val="22"/>
        </w:rPr>
      </w:pPr>
      <w:r w:rsidRPr="00857FF6">
        <w:rPr>
          <w:sz w:val="22"/>
        </w:rPr>
        <w:t xml:space="preserve">A veszélyes anyagok kockázatbecslésében való részvételt, a kockázatok kézbentartási lehetőségeinek megfogalmazását, </w:t>
      </w:r>
    </w:p>
    <w:p w14:paraId="029789B1" w14:textId="77777777" w:rsidR="007E3A94" w:rsidRPr="00857FF6" w:rsidRDefault="007E3A94" w:rsidP="007E3A94">
      <w:pPr>
        <w:pStyle w:val="Listaszerbekezds"/>
        <w:widowControl w:val="0"/>
        <w:numPr>
          <w:ilvl w:val="0"/>
          <w:numId w:val="104"/>
        </w:numPr>
        <w:tabs>
          <w:tab w:val="clear" w:pos="567"/>
          <w:tab w:val="left" w:pos="709"/>
        </w:tabs>
        <w:autoSpaceDE w:val="0"/>
        <w:autoSpaceDN w:val="0"/>
        <w:adjustRightInd w:val="0"/>
        <w:spacing w:before="120"/>
        <w:rPr>
          <w:sz w:val="22"/>
        </w:rPr>
      </w:pPr>
      <w:r w:rsidRPr="00857FF6">
        <w:rPr>
          <w:sz w:val="22"/>
        </w:rPr>
        <w:t xml:space="preserve">A foglalkozás-egészségügyi tevékenység szakmai minimum feltételeit, ezek biztosítása érdekében az egyetem felé kezdeményező lépéseket tesz. </w:t>
      </w:r>
    </w:p>
    <w:p w14:paraId="0A89FAF5" w14:textId="77777777" w:rsidR="007E3A94" w:rsidRPr="00857FF6" w:rsidRDefault="007E3A94" w:rsidP="007E3A94">
      <w:pPr>
        <w:pStyle w:val="Listaszerbekezds"/>
        <w:widowControl w:val="0"/>
        <w:numPr>
          <w:ilvl w:val="0"/>
          <w:numId w:val="104"/>
        </w:numPr>
        <w:tabs>
          <w:tab w:val="clear" w:pos="567"/>
          <w:tab w:val="left" w:pos="709"/>
        </w:tabs>
        <w:autoSpaceDE w:val="0"/>
        <w:autoSpaceDN w:val="0"/>
        <w:adjustRightInd w:val="0"/>
        <w:spacing w:before="120"/>
        <w:rPr>
          <w:color w:val="000000"/>
          <w:sz w:val="22"/>
        </w:rPr>
      </w:pPr>
      <w:r w:rsidRPr="00857FF6">
        <w:rPr>
          <w:color w:val="000000"/>
          <w:sz w:val="22"/>
        </w:rPr>
        <w:t>Részt vesz a munkavállalók egészségét és biztonságát veszélyeztető tényezők azonosításában, a kockázatok minőségi és szükség szerinti mennyiségi értékelésében.</w:t>
      </w:r>
    </w:p>
    <w:p w14:paraId="6A6D508F" w14:textId="77777777" w:rsidR="007E3A94" w:rsidRPr="00857FF6" w:rsidRDefault="007E3A94" w:rsidP="007E3A94">
      <w:pPr>
        <w:pStyle w:val="Listaszerbekezds"/>
        <w:widowControl w:val="0"/>
        <w:numPr>
          <w:ilvl w:val="0"/>
          <w:numId w:val="104"/>
        </w:numPr>
        <w:tabs>
          <w:tab w:val="clear" w:pos="567"/>
          <w:tab w:val="left" w:pos="709"/>
        </w:tabs>
        <w:autoSpaceDE w:val="0"/>
        <w:autoSpaceDN w:val="0"/>
        <w:adjustRightInd w:val="0"/>
        <w:spacing w:before="120"/>
        <w:rPr>
          <w:color w:val="000000"/>
          <w:sz w:val="22"/>
        </w:rPr>
      </w:pPr>
      <w:r w:rsidRPr="00857FF6">
        <w:rPr>
          <w:color w:val="000000"/>
          <w:sz w:val="22"/>
        </w:rPr>
        <w:t>Meghatározza a sérülékeny csoportok által nem betölthető, tiltott munkakörök listáját.</w:t>
      </w:r>
    </w:p>
    <w:p w14:paraId="7EB880B0" w14:textId="77777777" w:rsidR="007E3A94" w:rsidRPr="00857FF6" w:rsidRDefault="007E3A94" w:rsidP="007E3A94">
      <w:pPr>
        <w:pStyle w:val="Listaszerbekezds"/>
        <w:widowControl w:val="0"/>
        <w:numPr>
          <w:ilvl w:val="0"/>
          <w:numId w:val="104"/>
        </w:numPr>
        <w:tabs>
          <w:tab w:val="clear" w:pos="567"/>
          <w:tab w:val="left" w:pos="709"/>
        </w:tabs>
        <w:autoSpaceDE w:val="0"/>
        <w:autoSpaceDN w:val="0"/>
        <w:adjustRightInd w:val="0"/>
        <w:spacing w:before="120"/>
        <w:rPr>
          <w:color w:val="000000"/>
          <w:sz w:val="22"/>
        </w:rPr>
      </w:pPr>
      <w:r w:rsidRPr="00857FF6">
        <w:rPr>
          <w:color w:val="000000"/>
          <w:sz w:val="22"/>
        </w:rPr>
        <w:t>Részt vesz a munkaegészségügyet érintő szabályozások megalkotásában.</w:t>
      </w:r>
    </w:p>
    <w:p w14:paraId="072DCF6F" w14:textId="77777777" w:rsidR="007E3A94" w:rsidRPr="00857FF6" w:rsidRDefault="007E3A94" w:rsidP="007E3A94">
      <w:pPr>
        <w:pStyle w:val="Listaszerbekezds"/>
        <w:widowControl w:val="0"/>
        <w:numPr>
          <w:ilvl w:val="0"/>
          <w:numId w:val="104"/>
        </w:numPr>
        <w:tabs>
          <w:tab w:val="clear" w:pos="567"/>
          <w:tab w:val="left" w:pos="709"/>
        </w:tabs>
        <w:autoSpaceDE w:val="0"/>
        <w:autoSpaceDN w:val="0"/>
        <w:adjustRightInd w:val="0"/>
        <w:spacing w:before="120"/>
        <w:rPr>
          <w:color w:val="000000"/>
          <w:sz w:val="22"/>
        </w:rPr>
      </w:pPr>
      <w:r w:rsidRPr="00857FF6">
        <w:rPr>
          <w:color w:val="000000"/>
          <w:sz w:val="22"/>
        </w:rPr>
        <w:t>Elvégezi a munkavédelmi szempontú munkaegészségügyi előzetes vizsgálatokat a munkáltató jelzése alapján, a munkavédelmi üzembe helyezés előtt.</w:t>
      </w:r>
    </w:p>
    <w:p w14:paraId="037B9398" w14:textId="77777777" w:rsidR="007E3A94" w:rsidRPr="00857FF6" w:rsidRDefault="007E3A94" w:rsidP="007E3A94">
      <w:pPr>
        <w:pStyle w:val="Listaszerbekezds"/>
        <w:widowControl w:val="0"/>
        <w:numPr>
          <w:ilvl w:val="0"/>
          <w:numId w:val="104"/>
        </w:numPr>
        <w:tabs>
          <w:tab w:val="clear" w:pos="567"/>
          <w:tab w:val="left" w:pos="709"/>
        </w:tabs>
        <w:autoSpaceDE w:val="0"/>
        <w:autoSpaceDN w:val="0"/>
        <w:adjustRightInd w:val="0"/>
        <w:spacing w:before="120"/>
        <w:rPr>
          <w:color w:val="000000"/>
          <w:sz w:val="22"/>
        </w:rPr>
      </w:pPr>
      <w:r w:rsidRPr="00857FF6">
        <w:rPr>
          <w:color w:val="000000"/>
          <w:sz w:val="22"/>
        </w:rPr>
        <w:t>Soron kívüli munkaegészségügyi ellenőrzés elvégzése esemény bekövetkezése esetén.</w:t>
      </w:r>
    </w:p>
    <w:p w14:paraId="36D9DF86" w14:textId="77777777" w:rsidR="007E3A94" w:rsidRPr="00857FF6" w:rsidRDefault="007E3A94" w:rsidP="007E3A94">
      <w:pPr>
        <w:pStyle w:val="Listaszerbekezds"/>
        <w:widowControl w:val="0"/>
        <w:numPr>
          <w:ilvl w:val="0"/>
          <w:numId w:val="104"/>
        </w:numPr>
        <w:tabs>
          <w:tab w:val="clear" w:pos="567"/>
          <w:tab w:val="left" w:pos="709"/>
        </w:tabs>
        <w:autoSpaceDE w:val="0"/>
        <w:autoSpaceDN w:val="0"/>
        <w:adjustRightInd w:val="0"/>
        <w:spacing w:before="120"/>
        <w:rPr>
          <w:color w:val="000000"/>
          <w:sz w:val="22"/>
        </w:rPr>
      </w:pPr>
      <w:r w:rsidRPr="00857FF6">
        <w:rPr>
          <w:color w:val="000000"/>
          <w:sz w:val="22"/>
        </w:rPr>
        <w:t>Évente jelentést készít a foglalkozás-egészségügyi helyzetről, amelyet a központi munkavédelmi megbízotton keresztül a Rektor elé tárja.</w:t>
      </w:r>
    </w:p>
    <w:p w14:paraId="5F60DF16" w14:textId="77777777" w:rsidR="007E3A94" w:rsidRPr="00857FF6" w:rsidRDefault="007E3A94" w:rsidP="007E3A94">
      <w:pPr>
        <w:pStyle w:val="Listaszerbekezds"/>
        <w:widowControl w:val="0"/>
        <w:numPr>
          <w:ilvl w:val="0"/>
          <w:numId w:val="104"/>
        </w:numPr>
        <w:tabs>
          <w:tab w:val="clear" w:pos="567"/>
          <w:tab w:val="left" w:pos="709"/>
        </w:tabs>
        <w:autoSpaceDE w:val="0"/>
        <w:autoSpaceDN w:val="0"/>
        <w:adjustRightInd w:val="0"/>
        <w:spacing w:before="120"/>
        <w:rPr>
          <w:color w:val="000000"/>
          <w:sz w:val="22"/>
        </w:rPr>
      </w:pPr>
      <w:r w:rsidRPr="00857FF6">
        <w:rPr>
          <w:color w:val="000000"/>
          <w:sz w:val="22"/>
        </w:rPr>
        <w:t>Az Egyetem területén foglalkozás-egészségügyi, munka-higiénés szemléket tart, ezekről jegyzőkönyveket készít, melyek egy másolatát átadja a munkavédelmi vezetőnek.</w:t>
      </w:r>
    </w:p>
    <w:p w14:paraId="225B2CCE" w14:textId="77777777" w:rsidR="007E3A94" w:rsidRPr="00857FF6" w:rsidRDefault="007E3A94" w:rsidP="007E3A94">
      <w:pPr>
        <w:pStyle w:val="Listaszerbekezds"/>
        <w:widowControl w:val="0"/>
        <w:numPr>
          <w:ilvl w:val="0"/>
          <w:numId w:val="104"/>
        </w:numPr>
        <w:tabs>
          <w:tab w:val="clear" w:pos="567"/>
          <w:tab w:val="left" w:pos="709"/>
        </w:tabs>
        <w:autoSpaceDE w:val="0"/>
        <w:autoSpaceDN w:val="0"/>
        <w:adjustRightInd w:val="0"/>
        <w:spacing w:before="120"/>
        <w:rPr>
          <w:color w:val="000000"/>
          <w:sz w:val="22"/>
        </w:rPr>
      </w:pPr>
      <w:r w:rsidRPr="00857FF6">
        <w:rPr>
          <w:color w:val="000000"/>
          <w:sz w:val="22"/>
        </w:rPr>
        <w:t>Részt vesz az átfogó megelőzési stratégia megalkotásában.</w:t>
      </w:r>
    </w:p>
    <w:p w14:paraId="1ED29E33" w14:textId="77777777" w:rsidR="007E3A94" w:rsidRPr="00857FF6" w:rsidRDefault="007E3A94" w:rsidP="007E3A94">
      <w:pPr>
        <w:pStyle w:val="Listaszerbekezds"/>
        <w:widowControl w:val="0"/>
        <w:numPr>
          <w:ilvl w:val="0"/>
          <w:numId w:val="104"/>
        </w:numPr>
        <w:tabs>
          <w:tab w:val="clear" w:pos="567"/>
          <w:tab w:val="left" w:pos="709"/>
        </w:tabs>
        <w:autoSpaceDE w:val="0"/>
        <w:autoSpaceDN w:val="0"/>
        <w:adjustRightInd w:val="0"/>
        <w:spacing w:before="120"/>
        <w:rPr>
          <w:color w:val="000000"/>
          <w:sz w:val="22"/>
        </w:rPr>
      </w:pPr>
      <w:r w:rsidRPr="00857FF6">
        <w:rPr>
          <w:color w:val="000000"/>
          <w:sz w:val="22"/>
        </w:rPr>
        <w:t>Részt vesz a munkavédelmi célok meghatározásában.</w:t>
      </w:r>
    </w:p>
    <w:p w14:paraId="110BC952" w14:textId="77777777" w:rsidR="007E3A94" w:rsidRPr="00857FF6" w:rsidRDefault="007E3A94" w:rsidP="007E3A94">
      <w:pPr>
        <w:pStyle w:val="Listaszerbekezds"/>
        <w:widowControl w:val="0"/>
        <w:numPr>
          <w:ilvl w:val="0"/>
          <w:numId w:val="104"/>
        </w:numPr>
        <w:tabs>
          <w:tab w:val="clear" w:pos="567"/>
          <w:tab w:val="left" w:pos="709"/>
        </w:tabs>
        <w:autoSpaceDE w:val="0"/>
        <w:autoSpaceDN w:val="0"/>
        <w:adjustRightInd w:val="0"/>
        <w:spacing w:before="120"/>
        <w:rPr>
          <w:color w:val="000000"/>
          <w:sz w:val="22"/>
        </w:rPr>
      </w:pPr>
      <w:r w:rsidRPr="00857FF6">
        <w:rPr>
          <w:color w:val="000000"/>
          <w:sz w:val="22"/>
        </w:rPr>
        <w:t>Nyilvántartást vezet a munka-alkalmassági vizsgálatokról, amelyről tájékoztatást küld a Bér- és Munkaügyi Irodának</w:t>
      </w:r>
    </w:p>
    <w:p w14:paraId="0C370A83" w14:textId="77777777" w:rsidR="007E3A94" w:rsidRPr="00857FF6" w:rsidRDefault="007E3A94" w:rsidP="007E3A94">
      <w:pPr>
        <w:pStyle w:val="Listaszerbekezds"/>
        <w:widowControl w:val="0"/>
        <w:numPr>
          <w:ilvl w:val="0"/>
          <w:numId w:val="104"/>
        </w:numPr>
        <w:tabs>
          <w:tab w:val="clear" w:pos="567"/>
          <w:tab w:val="left" w:pos="709"/>
        </w:tabs>
        <w:autoSpaceDE w:val="0"/>
        <w:autoSpaceDN w:val="0"/>
        <w:adjustRightInd w:val="0"/>
        <w:spacing w:before="120"/>
        <w:rPr>
          <w:color w:val="000000"/>
          <w:sz w:val="22"/>
        </w:rPr>
      </w:pPr>
      <w:r w:rsidRPr="00857FF6">
        <w:rPr>
          <w:sz w:val="22"/>
        </w:rPr>
        <w:t>A Biztonsági adatlap alapján a veszélyes anyag és veszélyes készítmény munkaegészségügyi szempontú minősítéséért.</w:t>
      </w:r>
    </w:p>
    <w:p w14:paraId="369AEE26" w14:textId="5768A225" w:rsidR="007E3A94" w:rsidRPr="00857FF6" w:rsidRDefault="007E3A94" w:rsidP="007E3A94">
      <w:pPr>
        <w:pStyle w:val="Listaszerbekezds"/>
        <w:widowControl w:val="0"/>
        <w:numPr>
          <w:ilvl w:val="0"/>
          <w:numId w:val="104"/>
        </w:numPr>
        <w:tabs>
          <w:tab w:val="clear" w:pos="567"/>
          <w:tab w:val="left" w:pos="709"/>
        </w:tabs>
        <w:autoSpaceDE w:val="0"/>
        <w:autoSpaceDN w:val="0"/>
        <w:adjustRightInd w:val="0"/>
        <w:spacing w:before="120"/>
        <w:rPr>
          <w:color w:val="000000"/>
          <w:sz w:val="22"/>
        </w:rPr>
      </w:pPr>
      <w:r w:rsidRPr="00857FF6">
        <w:rPr>
          <w:color w:val="000000"/>
          <w:sz w:val="22"/>
        </w:rPr>
        <w:t>Közreműködik az Egyetem egészségügyi vészhelyzeti tervének (pandémia terv) elkészítésében, és a jóváhagyását követően a megvalósításában is közreműködik. Megtervezi a járványos, fertőző megbetegedések egyetemen történő megjelenése esetén követendő cselekvési sort, a szükséges illetékességek feltüntetésével. (feladat-felelősség-hatáskör összhangját biztosítva). A tervekben foglaltak oktatását megtervezi, és annak megvalósítását megszervezi.</w:t>
      </w:r>
    </w:p>
    <w:p w14:paraId="70AF083C" w14:textId="77777777" w:rsidR="007E3A94" w:rsidRPr="00857FF6" w:rsidRDefault="007E3A94" w:rsidP="007E3A94">
      <w:pPr>
        <w:pStyle w:val="Default"/>
        <w:rPr>
          <w:rFonts w:ascii="Times New Roman" w:hAnsi="Times New Roman" w:cs="Times New Roman"/>
          <w:color w:val="auto"/>
          <w:sz w:val="22"/>
        </w:rPr>
      </w:pPr>
    </w:p>
    <w:p w14:paraId="05DBDD3D" w14:textId="77777777" w:rsidR="007E3A94" w:rsidRPr="00857FF6" w:rsidRDefault="007E3A94" w:rsidP="007E3A94">
      <w:pPr>
        <w:rPr>
          <w:rFonts w:cs="Times New Roman"/>
          <w:sz w:val="22"/>
          <w:szCs w:val="24"/>
        </w:rPr>
        <w:sectPr w:rsidR="007E3A94" w:rsidRPr="00857FF6" w:rsidSect="006C791D">
          <w:headerReference w:type="default" r:id="rId68"/>
          <w:headerReference w:type="first" r:id="rId69"/>
          <w:pgSz w:w="11906" w:h="16838"/>
          <w:pgMar w:top="1417" w:right="1417" w:bottom="1417" w:left="1418" w:header="708" w:footer="708" w:gutter="0"/>
          <w:cols w:space="708"/>
          <w:titlePg/>
          <w:docGrid w:linePitch="360"/>
        </w:sectPr>
      </w:pPr>
    </w:p>
    <w:p w14:paraId="5EC30EF4" w14:textId="77777777" w:rsidR="007E3A94" w:rsidRPr="00857FF6" w:rsidRDefault="007E3A94" w:rsidP="007E3A94">
      <w:pPr>
        <w:jc w:val="center"/>
        <w:rPr>
          <w:b/>
          <w:szCs w:val="28"/>
        </w:rPr>
      </w:pPr>
      <w:r w:rsidRPr="00AC2F1D">
        <w:rPr>
          <w:b/>
          <w:szCs w:val="28"/>
        </w:rPr>
        <w:lastRenderedPageBreak/>
        <w:t>Munkavállalók munkavédelmi érdekképviselete</w:t>
      </w:r>
      <w:r>
        <w:rPr>
          <w:rStyle w:val="Lbjegyzet-hivatkozs"/>
          <w:b/>
          <w:szCs w:val="28"/>
        </w:rPr>
        <w:footnoteReference w:id="3"/>
      </w:r>
    </w:p>
    <w:p w14:paraId="7C217D67" w14:textId="77777777" w:rsidR="007E3A94" w:rsidRPr="00857FF6" w:rsidRDefault="007E3A94" w:rsidP="007E3A94">
      <w:pPr>
        <w:rPr>
          <w:rFonts w:cs="Times New Roman"/>
          <w:sz w:val="22"/>
          <w:szCs w:val="24"/>
        </w:rPr>
      </w:pPr>
    </w:p>
    <w:p w14:paraId="2BD4E5A9" w14:textId="77777777" w:rsidR="007E3A94" w:rsidRPr="00857FF6" w:rsidRDefault="007E3A94" w:rsidP="007E3A94">
      <w:pPr>
        <w:pStyle w:val="Listaszerbekezds"/>
        <w:numPr>
          <w:ilvl w:val="0"/>
          <w:numId w:val="96"/>
        </w:numPr>
        <w:spacing w:before="120"/>
        <w:jc w:val="left"/>
        <w:rPr>
          <w:b/>
          <w:sz w:val="22"/>
        </w:rPr>
      </w:pPr>
      <w:r w:rsidRPr="00AC2F1D">
        <w:rPr>
          <w:b/>
          <w:sz w:val="22"/>
        </w:rPr>
        <w:t>A munkavédelmi képviselő</w:t>
      </w:r>
      <w:r w:rsidRPr="00857FF6">
        <w:rPr>
          <w:b/>
          <w:sz w:val="22"/>
        </w:rPr>
        <w:t xml:space="preserve"> (munkavédelmi bizottság) </w:t>
      </w:r>
    </w:p>
    <w:p w14:paraId="217B4702" w14:textId="77777777" w:rsidR="007E3A94" w:rsidRPr="00857FF6" w:rsidRDefault="007E3A94" w:rsidP="007E3A94">
      <w:pPr>
        <w:pStyle w:val="Default"/>
        <w:rPr>
          <w:rFonts w:ascii="Times New Roman" w:hAnsi="Times New Roman" w:cs="Times New Roman"/>
          <w:color w:val="auto"/>
          <w:sz w:val="22"/>
        </w:rPr>
      </w:pPr>
    </w:p>
    <w:p w14:paraId="115FDD90" w14:textId="77777777" w:rsidR="007E3A94" w:rsidRPr="00857FF6" w:rsidRDefault="007E3A94" w:rsidP="007E3A94">
      <w:pPr>
        <w:pStyle w:val="Listaszerbekezds"/>
        <w:widowControl w:val="0"/>
        <w:numPr>
          <w:ilvl w:val="1"/>
          <w:numId w:val="96"/>
        </w:numPr>
        <w:autoSpaceDE w:val="0"/>
        <w:autoSpaceDN w:val="0"/>
        <w:adjustRightInd w:val="0"/>
        <w:spacing w:before="120"/>
        <w:ind w:left="0" w:firstLine="0"/>
        <w:rPr>
          <w:sz w:val="22"/>
        </w:rPr>
      </w:pPr>
      <w:r w:rsidRPr="00857FF6">
        <w:rPr>
          <w:sz w:val="22"/>
        </w:rPr>
        <w:t xml:space="preserve">Jogosult meggyőződni a működési területén található munkahelyeken az egészséget nem veszélyeztető és biztonságos munkavégzés követelményeinek érvényesüléséről, így különösen: </w:t>
      </w:r>
    </w:p>
    <w:p w14:paraId="25C39BE1" w14:textId="77777777" w:rsidR="007E3A94" w:rsidRPr="00857FF6" w:rsidRDefault="007E3A94" w:rsidP="007E3A94">
      <w:pPr>
        <w:pStyle w:val="Listaszerbekezds"/>
        <w:widowControl w:val="0"/>
        <w:numPr>
          <w:ilvl w:val="0"/>
          <w:numId w:val="11"/>
        </w:numPr>
        <w:autoSpaceDE w:val="0"/>
        <w:autoSpaceDN w:val="0"/>
        <w:adjustRightInd w:val="0"/>
        <w:spacing w:before="120"/>
        <w:rPr>
          <w:sz w:val="22"/>
        </w:rPr>
      </w:pPr>
      <w:r w:rsidRPr="00857FF6">
        <w:rPr>
          <w:sz w:val="22"/>
        </w:rPr>
        <w:t xml:space="preserve">A munkahelyek, a munkaeszközök és egyéni védőeszközök biztonságos állapotáról, </w:t>
      </w:r>
    </w:p>
    <w:p w14:paraId="5C3FD3EA" w14:textId="77777777" w:rsidR="007E3A94" w:rsidRPr="00857FF6" w:rsidRDefault="007E3A94" w:rsidP="007E3A94">
      <w:pPr>
        <w:pStyle w:val="Listaszerbekezds"/>
        <w:widowControl w:val="0"/>
        <w:numPr>
          <w:ilvl w:val="0"/>
          <w:numId w:val="11"/>
        </w:numPr>
        <w:autoSpaceDE w:val="0"/>
        <w:autoSpaceDN w:val="0"/>
        <w:adjustRightInd w:val="0"/>
        <w:spacing w:before="120"/>
        <w:rPr>
          <w:sz w:val="22"/>
        </w:rPr>
      </w:pPr>
      <w:r w:rsidRPr="00857FF6">
        <w:rPr>
          <w:sz w:val="22"/>
        </w:rPr>
        <w:t xml:space="preserve">Az egészség megóvására, illetőleg a munkabalesetek és foglalkozási megbetegedések megelőzésére tett intézkedések végrehajtásáról, a végrehajtott intézkedések megfelelőségéről, eredményességéről, </w:t>
      </w:r>
    </w:p>
    <w:p w14:paraId="17B1954C" w14:textId="77777777" w:rsidR="007E3A94" w:rsidRPr="00857FF6" w:rsidRDefault="007E3A94" w:rsidP="007E3A94">
      <w:pPr>
        <w:pStyle w:val="Listaszerbekezds"/>
        <w:widowControl w:val="0"/>
        <w:numPr>
          <w:ilvl w:val="0"/>
          <w:numId w:val="11"/>
        </w:numPr>
        <w:autoSpaceDE w:val="0"/>
        <w:autoSpaceDN w:val="0"/>
        <w:adjustRightInd w:val="0"/>
        <w:spacing w:before="120"/>
        <w:rPr>
          <w:sz w:val="22"/>
        </w:rPr>
      </w:pPr>
      <w:r w:rsidRPr="00857FF6">
        <w:rPr>
          <w:sz w:val="22"/>
        </w:rPr>
        <w:t xml:space="preserve">A munkavállalóknak az egészséget nem veszélyeztető és biztonságos munkavégzésre történő felkészítéséről és felkészültségéről. </w:t>
      </w:r>
    </w:p>
    <w:p w14:paraId="12B93D8F" w14:textId="77777777" w:rsidR="007E3A94" w:rsidRPr="00857FF6" w:rsidRDefault="007E3A94" w:rsidP="007E3A94">
      <w:pPr>
        <w:pStyle w:val="Listaszerbekezds"/>
        <w:widowControl w:val="0"/>
        <w:numPr>
          <w:ilvl w:val="0"/>
          <w:numId w:val="11"/>
        </w:numPr>
        <w:autoSpaceDE w:val="0"/>
        <w:autoSpaceDN w:val="0"/>
        <w:adjustRightInd w:val="0"/>
        <w:spacing w:before="120"/>
        <w:rPr>
          <w:sz w:val="22"/>
        </w:rPr>
      </w:pPr>
      <w:r w:rsidRPr="00857FF6">
        <w:rPr>
          <w:sz w:val="22"/>
        </w:rPr>
        <w:t xml:space="preserve">A munkavédelmi képviselő a jogának gyakorlása keretében: </w:t>
      </w:r>
    </w:p>
    <w:p w14:paraId="677B4C39" w14:textId="77777777" w:rsidR="007E3A94" w:rsidRPr="00857FF6" w:rsidRDefault="007E3A94" w:rsidP="007E3A94">
      <w:pPr>
        <w:pStyle w:val="Listaszerbekezds"/>
        <w:widowControl w:val="0"/>
        <w:numPr>
          <w:ilvl w:val="0"/>
          <w:numId w:val="11"/>
        </w:numPr>
        <w:autoSpaceDE w:val="0"/>
        <w:autoSpaceDN w:val="0"/>
        <w:adjustRightInd w:val="0"/>
        <w:spacing w:before="120"/>
        <w:rPr>
          <w:sz w:val="22"/>
        </w:rPr>
      </w:pPr>
      <w:r w:rsidRPr="00857FF6">
        <w:rPr>
          <w:sz w:val="22"/>
        </w:rPr>
        <w:t xml:space="preserve">Működési területén a munkahelyekre munkaidőben beléphet, tájékozódhat az ott dolgozó munkavállalóktól, </w:t>
      </w:r>
    </w:p>
    <w:p w14:paraId="0028062B" w14:textId="77777777" w:rsidR="007E3A94" w:rsidRPr="00857FF6" w:rsidRDefault="007E3A94" w:rsidP="007E3A94">
      <w:pPr>
        <w:pStyle w:val="Listaszerbekezds"/>
        <w:widowControl w:val="0"/>
        <w:numPr>
          <w:ilvl w:val="0"/>
          <w:numId w:val="11"/>
        </w:numPr>
        <w:autoSpaceDE w:val="0"/>
        <w:autoSpaceDN w:val="0"/>
        <w:adjustRightInd w:val="0"/>
        <w:spacing w:before="120"/>
        <w:rPr>
          <w:sz w:val="22"/>
        </w:rPr>
      </w:pPr>
      <w:r w:rsidRPr="00857FF6">
        <w:rPr>
          <w:sz w:val="22"/>
        </w:rPr>
        <w:t xml:space="preserve">Részt vehet a munkáltató azon döntései előkészítésében, amelyek hatással lehetnek a munkavállalók egészségére és biztonságára, ideértve a szakemberek előírt foglalkoztatására, a munkavédelmi oktatás megtervezésére és megszervezésére, az új munkahelyek létesítésére vonatkozó döntéseket is, </w:t>
      </w:r>
    </w:p>
    <w:p w14:paraId="1A8162D6" w14:textId="77777777" w:rsidR="007E3A94" w:rsidRPr="00857FF6" w:rsidRDefault="007E3A94" w:rsidP="007E3A94">
      <w:pPr>
        <w:pStyle w:val="Listaszerbekezds"/>
        <w:widowControl w:val="0"/>
        <w:numPr>
          <w:ilvl w:val="0"/>
          <w:numId w:val="11"/>
        </w:numPr>
        <w:autoSpaceDE w:val="0"/>
        <w:autoSpaceDN w:val="0"/>
        <w:adjustRightInd w:val="0"/>
        <w:spacing w:before="120"/>
        <w:rPr>
          <w:sz w:val="22"/>
        </w:rPr>
      </w:pPr>
      <w:r w:rsidRPr="00857FF6">
        <w:rPr>
          <w:sz w:val="22"/>
        </w:rPr>
        <w:t xml:space="preserve">Tájékoztatást kérhet a munkáltatótól minden kérdésben, amely érinti az egészséget nem veszélyeztető és biztonságos munkavégzést, </w:t>
      </w:r>
    </w:p>
    <w:p w14:paraId="70B95C98" w14:textId="77777777" w:rsidR="007E3A94" w:rsidRPr="00857FF6" w:rsidRDefault="007E3A94" w:rsidP="007E3A94">
      <w:pPr>
        <w:pStyle w:val="Listaszerbekezds"/>
        <w:widowControl w:val="0"/>
        <w:numPr>
          <w:ilvl w:val="0"/>
          <w:numId w:val="11"/>
        </w:numPr>
        <w:autoSpaceDE w:val="0"/>
        <w:autoSpaceDN w:val="0"/>
        <w:adjustRightInd w:val="0"/>
        <w:spacing w:before="120"/>
        <w:rPr>
          <w:sz w:val="22"/>
        </w:rPr>
      </w:pPr>
      <w:r w:rsidRPr="00857FF6">
        <w:rPr>
          <w:sz w:val="22"/>
        </w:rPr>
        <w:t xml:space="preserve">Véleményt nyilváníthat, kezdeményezheti a munkáltatónál a szükséges intézkedés megtételét, </w:t>
      </w:r>
    </w:p>
    <w:p w14:paraId="12222BEA" w14:textId="77777777" w:rsidR="007E3A94" w:rsidRPr="00857FF6" w:rsidRDefault="007E3A94" w:rsidP="007E3A94">
      <w:pPr>
        <w:pStyle w:val="Listaszerbekezds"/>
        <w:widowControl w:val="0"/>
        <w:numPr>
          <w:ilvl w:val="0"/>
          <w:numId w:val="11"/>
        </w:numPr>
        <w:autoSpaceDE w:val="0"/>
        <w:autoSpaceDN w:val="0"/>
        <w:adjustRightInd w:val="0"/>
        <w:spacing w:before="120"/>
        <w:rPr>
          <w:sz w:val="22"/>
        </w:rPr>
      </w:pPr>
      <w:r w:rsidRPr="00857FF6">
        <w:rPr>
          <w:sz w:val="22"/>
        </w:rPr>
        <w:t xml:space="preserve">Részt vehet a munkabalesetek kivizsgálásában, az arra jogosult kezdeményezésére közreműködhet a foglalkozási megbetegedés körülményeinek feltárásában, </w:t>
      </w:r>
    </w:p>
    <w:p w14:paraId="43FB5CE4" w14:textId="77777777" w:rsidR="007E3A94" w:rsidRPr="00857FF6" w:rsidRDefault="007E3A94" w:rsidP="007E3A94">
      <w:pPr>
        <w:pStyle w:val="Listaszerbekezds"/>
        <w:widowControl w:val="0"/>
        <w:numPr>
          <w:ilvl w:val="0"/>
          <w:numId w:val="11"/>
        </w:numPr>
        <w:autoSpaceDE w:val="0"/>
        <w:autoSpaceDN w:val="0"/>
        <w:adjustRightInd w:val="0"/>
        <w:spacing w:before="120"/>
        <w:rPr>
          <w:sz w:val="22"/>
        </w:rPr>
      </w:pPr>
      <w:r w:rsidRPr="00857FF6">
        <w:rPr>
          <w:sz w:val="22"/>
        </w:rPr>
        <w:t xml:space="preserve">Indokolt esetben – a munkáltató előzetes tájékoztatása mellett – a hatáskörrel rendelkező munkavédelmi hatósághoz fordulhat, </w:t>
      </w:r>
    </w:p>
    <w:p w14:paraId="1D27691A" w14:textId="77777777" w:rsidR="007E3A94" w:rsidRPr="00857FF6" w:rsidRDefault="007E3A94" w:rsidP="007E3A94">
      <w:pPr>
        <w:pStyle w:val="Listaszerbekezds"/>
        <w:widowControl w:val="0"/>
        <w:numPr>
          <w:ilvl w:val="0"/>
          <w:numId w:val="11"/>
        </w:numPr>
        <w:autoSpaceDE w:val="0"/>
        <w:autoSpaceDN w:val="0"/>
        <w:adjustRightInd w:val="0"/>
        <w:spacing w:before="120"/>
        <w:rPr>
          <w:sz w:val="22"/>
        </w:rPr>
      </w:pPr>
      <w:r w:rsidRPr="00857FF6">
        <w:rPr>
          <w:sz w:val="22"/>
        </w:rPr>
        <w:t xml:space="preserve">A hatósági ellenőrzés során az ellenőrzést végző személlyel közölheti észrevételeit. </w:t>
      </w:r>
    </w:p>
    <w:p w14:paraId="0BF7CEDC" w14:textId="77777777" w:rsidR="007E3A94" w:rsidRPr="00857FF6" w:rsidRDefault="007E3A94" w:rsidP="007E3A94">
      <w:pPr>
        <w:pStyle w:val="Listaszerbekezds"/>
        <w:widowControl w:val="0"/>
        <w:numPr>
          <w:ilvl w:val="0"/>
          <w:numId w:val="11"/>
        </w:numPr>
        <w:autoSpaceDE w:val="0"/>
        <w:autoSpaceDN w:val="0"/>
        <w:adjustRightInd w:val="0"/>
        <w:spacing w:before="120"/>
        <w:rPr>
          <w:sz w:val="22"/>
        </w:rPr>
      </w:pPr>
      <w:r w:rsidRPr="00857FF6">
        <w:rPr>
          <w:sz w:val="22"/>
        </w:rPr>
        <w:t xml:space="preserve">Jogosult az egészséget nem veszélyeztető és biztonságos munkavégzéssel összefüggő kérdésekben a munkáltatóval történő előzetes megállapodás alapján szakértőt igénybe venni, továbbá ilyen kérdésekben megbeszélést folytatni a munkavédelmi hatósággal, </w:t>
      </w:r>
    </w:p>
    <w:p w14:paraId="3CC77B2E" w14:textId="77777777" w:rsidR="007E3A94" w:rsidRPr="00857FF6" w:rsidRDefault="007E3A94" w:rsidP="007E3A94">
      <w:pPr>
        <w:pStyle w:val="Listaszerbekezds"/>
        <w:widowControl w:val="0"/>
        <w:numPr>
          <w:ilvl w:val="0"/>
          <w:numId w:val="11"/>
        </w:numPr>
        <w:autoSpaceDE w:val="0"/>
        <w:autoSpaceDN w:val="0"/>
        <w:adjustRightInd w:val="0"/>
        <w:spacing w:before="120"/>
        <w:rPr>
          <w:sz w:val="22"/>
        </w:rPr>
      </w:pPr>
      <w:r w:rsidRPr="00857FF6">
        <w:rPr>
          <w:sz w:val="22"/>
        </w:rPr>
        <w:t xml:space="preserve">Munkavédelmi, munkabiztonsági kérdésekben véleményt nyilváníthat, kezdeményezheti a munkáltatónál a szükséges munkavédelmi intézkedések megtételét. Kezdeményezésére a munkáltatónak intézkednie vagy 8 napon belül válaszolnia kell. Amennyiben a kezdeményezéssel a munkáltató nem ért egyet, álláspontjának indokait – kivéve az azonnali intézkedést követő esetben – írásban köteles közölni. </w:t>
      </w:r>
    </w:p>
    <w:p w14:paraId="4BCD6276" w14:textId="77777777" w:rsidR="007E3A94" w:rsidRDefault="007E3A94" w:rsidP="007E3A94">
      <w:pPr>
        <w:pStyle w:val="Listaszerbekezds"/>
        <w:widowControl w:val="0"/>
        <w:numPr>
          <w:ilvl w:val="0"/>
          <w:numId w:val="11"/>
        </w:numPr>
        <w:autoSpaceDE w:val="0"/>
        <w:autoSpaceDN w:val="0"/>
        <w:adjustRightInd w:val="0"/>
        <w:spacing w:before="120"/>
        <w:rPr>
          <w:sz w:val="22"/>
        </w:rPr>
      </w:pPr>
      <w:r w:rsidRPr="00857FF6">
        <w:rPr>
          <w:sz w:val="22"/>
        </w:rPr>
        <w:t>Javaslatot tehet a munkáltató részére munkahelyi munkavédelmi program elkészítésére</w:t>
      </w:r>
    </w:p>
    <w:p w14:paraId="21471F09" w14:textId="77777777" w:rsidR="007E3A94" w:rsidRPr="00857FF6" w:rsidRDefault="007E3A94" w:rsidP="007E3A94">
      <w:pPr>
        <w:pStyle w:val="Listaszerbekezds"/>
        <w:widowControl w:val="0"/>
        <w:numPr>
          <w:ilvl w:val="0"/>
          <w:numId w:val="11"/>
        </w:numPr>
        <w:autoSpaceDE w:val="0"/>
        <w:autoSpaceDN w:val="0"/>
        <w:adjustRightInd w:val="0"/>
        <w:spacing w:before="120"/>
        <w:rPr>
          <w:sz w:val="22"/>
        </w:rPr>
      </w:pPr>
      <w:r>
        <w:rPr>
          <w:sz w:val="22"/>
        </w:rPr>
        <w:t>A Munka Törvénykönyvében szabályozott kollektív munkaügyi vitát kezdeményezhet</w:t>
      </w:r>
      <w:r w:rsidRPr="00857FF6">
        <w:rPr>
          <w:sz w:val="22"/>
        </w:rPr>
        <w:t xml:space="preserve">. </w:t>
      </w:r>
    </w:p>
    <w:p w14:paraId="407E71C3" w14:textId="77777777" w:rsidR="007E3A94" w:rsidRPr="00857FF6" w:rsidRDefault="007E3A94" w:rsidP="007E3A94">
      <w:pPr>
        <w:widowControl w:val="0"/>
        <w:autoSpaceDE w:val="0"/>
        <w:autoSpaceDN w:val="0"/>
        <w:adjustRightInd w:val="0"/>
        <w:rPr>
          <w:sz w:val="22"/>
          <w:szCs w:val="24"/>
        </w:rPr>
      </w:pPr>
    </w:p>
    <w:p w14:paraId="4DDF2958" w14:textId="77777777" w:rsidR="007E3A94" w:rsidRPr="00857FF6" w:rsidRDefault="007E3A94" w:rsidP="007E3A94">
      <w:pPr>
        <w:pStyle w:val="Listaszerbekezds"/>
        <w:numPr>
          <w:ilvl w:val="0"/>
          <w:numId w:val="96"/>
        </w:numPr>
        <w:spacing w:before="120"/>
        <w:jc w:val="left"/>
        <w:rPr>
          <w:b/>
          <w:sz w:val="22"/>
        </w:rPr>
      </w:pPr>
      <w:r w:rsidRPr="00857FF6">
        <w:rPr>
          <w:b/>
          <w:sz w:val="22"/>
        </w:rPr>
        <w:t>A munkavállalók munkavédelmi érdekképviselete</w:t>
      </w:r>
    </w:p>
    <w:p w14:paraId="0541F734" w14:textId="77777777" w:rsidR="007E3A94" w:rsidRPr="000F103C" w:rsidRDefault="007E3A94" w:rsidP="007E3A94">
      <w:pPr>
        <w:pStyle w:val="Default"/>
        <w:rPr>
          <w:rFonts w:ascii="Times New Roman" w:hAnsi="Times New Roman" w:cs="Times New Roman"/>
          <w:b/>
          <w:sz w:val="22"/>
        </w:rPr>
      </w:pPr>
      <w:r w:rsidRPr="000F103C">
        <w:rPr>
          <w:rFonts w:ascii="Times New Roman" w:hAnsi="Times New Roman" w:cs="Times New Roman"/>
          <w:b/>
          <w:sz w:val="22"/>
        </w:rPr>
        <w:t>a) Munkavédelmi képviselő választás</w:t>
      </w:r>
    </w:p>
    <w:p w14:paraId="4EB53E63" w14:textId="77777777" w:rsidR="007E3A94" w:rsidRPr="002B13B8" w:rsidRDefault="007E3A94" w:rsidP="007E3A94">
      <w:pPr>
        <w:pStyle w:val="Listaszerbekezds"/>
        <w:widowControl w:val="0"/>
        <w:numPr>
          <w:ilvl w:val="0"/>
          <w:numId w:val="172"/>
        </w:numPr>
        <w:autoSpaceDE w:val="0"/>
        <w:autoSpaceDN w:val="0"/>
        <w:adjustRightInd w:val="0"/>
        <w:spacing w:before="120"/>
        <w:rPr>
          <w:sz w:val="22"/>
        </w:rPr>
      </w:pPr>
      <w:r w:rsidRPr="00671D78">
        <w:rPr>
          <w:sz w:val="22"/>
        </w:rPr>
        <w:t>Az Egyetem alkalmazottai (munkavállalói) az egészséget nem veszélyeztető és biztonságos munkavégzéssel összefüggő jogaik és érdekeik képviseletére jogosultak maguk közül – a következők szerint – képviselőt vagy képviselőket (a továbbiakban: munkavédelmi képviselő) választani.</w:t>
      </w:r>
    </w:p>
    <w:p w14:paraId="1A273428" w14:textId="77777777" w:rsidR="007E3A94" w:rsidRDefault="007E3A94" w:rsidP="007E3A94">
      <w:pPr>
        <w:pStyle w:val="Listaszerbekezds"/>
        <w:widowControl w:val="0"/>
        <w:numPr>
          <w:ilvl w:val="0"/>
          <w:numId w:val="172"/>
        </w:numPr>
        <w:autoSpaceDE w:val="0"/>
        <w:autoSpaceDN w:val="0"/>
        <w:adjustRightInd w:val="0"/>
        <w:spacing w:before="120"/>
        <w:rPr>
          <w:sz w:val="22"/>
        </w:rPr>
      </w:pPr>
      <w:r w:rsidRPr="00822827">
        <w:rPr>
          <w:sz w:val="22"/>
        </w:rPr>
        <w:t>Az Egyetem vezetése biztosítja, hogy</w:t>
      </w:r>
      <w:r w:rsidRPr="000F103C">
        <w:rPr>
          <w:sz w:val="22"/>
        </w:rPr>
        <w:t xml:space="preserve"> </w:t>
      </w:r>
      <w:r>
        <w:rPr>
          <w:sz w:val="22"/>
        </w:rPr>
        <w:t>jellemzően,</w:t>
      </w:r>
      <w:r w:rsidRPr="000F103C">
        <w:rPr>
          <w:sz w:val="22"/>
        </w:rPr>
        <w:t xml:space="preserve"> az Egyetem telephelyein</w:t>
      </w:r>
      <w:r w:rsidRPr="00213922">
        <w:rPr>
          <w:sz w:val="22"/>
        </w:rPr>
        <w:t>ek</w:t>
      </w:r>
      <w:r w:rsidRPr="000F103C">
        <w:rPr>
          <w:sz w:val="22"/>
        </w:rPr>
        <w:t xml:space="preserve"> </w:t>
      </w:r>
      <w:r>
        <w:rPr>
          <w:sz w:val="22"/>
        </w:rPr>
        <w:t xml:space="preserve">figyelembe vételével kialakított csoportokban (a továbbiakban: </w:t>
      </w:r>
      <w:proofErr w:type="gramStart"/>
      <w:r>
        <w:rPr>
          <w:sz w:val="22"/>
        </w:rPr>
        <w:t>körzetenként)</w:t>
      </w:r>
      <w:r w:rsidRPr="00822827">
        <w:rPr>
          <w:sz w:val="22"/>
        </w:rPr>
        <w:t>a</w:t>
      </w:r>
      <w:proofErr w:type="gramEnd"/>
      <w:r w:rsidRPr="00822827">
        <w:rPr>
          <w:sz w:val="22"/>
        </w:rPr>
        <w:t xml:space="preserve"> munkavállal</w:t>
      </w:r>
      <w:r w:rsidRPr="0093441C">
        <w:rPr>
          <w:sz w:val="22"/>
        </w:rPr>
        <w:t xml:space="preserve">ók munkavédelmi képviselőt választhassanak maguk közül. </w:t>
      </w:r>
    </w:p>
    <w:p w14:paraId="6D08B45A" w14:textId="77777777" w:rsidR="007E3A94" w:rsidRPr="00CB626B" w:rsidRDefault="007E3A94" w:rsidP="007E3A94">
      <w:pPr>
        <w:pStyle w:val="Listaszerbekezds"/>
        <w:numPr>
          <w:ilvl w:val="0"/>
          <w:numId w:val="172"/>
        </w:numPr>
        <w:spacing w:before="120"/>
        <w:rPr>
          <w:sz w:val="22"/>
        </w:rPr>
      </w:pPr>
      <w:r w:rsidRPr="00011CF6">
        <w:rPr>
          <w:sz w:val="22"/>
        </w:rPr>
        <w:lastRenderedPageBreak/>
        <w:t xml:space="preserve">A munkavédelmi képviselők megbízatása megszűnésének, visszahívásának rendjére, működési területére a Munka Törvénykönyvének </w:t>
      </w:r>
      <w:r>
        <w:rPr>
          <w:sz w:val="22"/>
        </w:rPr>
        <w:t xml:space="preserve">(továbbiakban: </w:t>
      </w:r>
      <w:proofErr w:type="spellStart"/>
      <w:r>
        <w:rPr>
          <w:sz w:val="22"/>
        </w:rPr>
        <w:t>Mt</w:t>
      </w:r>
      <w:proofErr w:type="spellEnd"/>
      <w:r>
        <w:rPr>
          <w:sz w:val="22"/>
        </w:rPr>
        <w:t xml:space="preserve">) </w:t>
      </w:r>
      <w:r w:rsidRPr="00011CF6">
        <w:rPr>
          <w:sz w:val="22"/>
        </w:rPr>
        <w:t>az üzemi tanács tagjaira, illetve az üzemi megbízottra vonatkozó rendelkezéseit kell megfelelően alkalmazni, ideértve a munkavédelmi bizottság megalakításának lehetőségét is.</w:t>
      </w:r>
    </w:p>
    <w:p w14:paraId="01FBC807" w14:textId="77777777" w:rsidR="007E3A94" w:rsidRPr="00822827" w:rsidRDefault="007E3A94" w:rsidP="007E3A94">
      <w:pPr>
        <w:pStyle w:val="Listaszerbekezds"/>
        <w:widowControl w:val="0"/>
        <w:numPr>
          <w:ilvl w:val="0"/>
          <w:numId w:val="172"/>
        </w:numPr>
        <w:autoSpaceDE w:val="0"/>
        <w:autoSpaceDN w:val="0"/>
        <w:adjustRightInd w:val="0"/>
        <w:spacing w:before="120"/>
        <w:rPr>
          <w:sz w:val="22"/>
        </w:rPr>
      </w:pPr>
      <w:r w:rsidRPr="002B13B8">
        <w:rPr>
          <w:sz w:val="22"/>
        </w:rPr>
        <w:t>A választás megtartásának lebonyolítása, a feltételek biztosítása a munkáltató kötelezettsége.</w:t>
      </w:r>
      <w:r w:rsidRPr="00822827">
        <w:rPr>
          <w:sz w:val="22"/>
        </w:rPr>
        <w:t xml:space="preserve"> </w:t>
      </w:r>
    </w:p>
    <w:p w14:paraId="3335543D" w14:textId="77777777" w:rsidR="007E3A94" w:rsidRPr="00671D78" w:rsidRDefault="007E3A94" w:rsidP="007E3A94">
      <w:pPr>
        <w:pStyle w:val="Listaszerbekezds"/>
        <w:widowControl w:val="0"/>
        <w:numPr>
          <w:ilvl w:val="0"/>
          <w:numId w:val="172"/>
        </w:numPr>
        <w:autoSpaceDE w:val="0"/>
        <w:autoSpaceDN w:val="0"/>
        <w:adjustRightInd w:val="0"/>
        <w:spacing w:before="120"/>
        <w:rPr>
          <w:sz w:val="22"/>
        </w:rPr>
      </w:pPr>
      <w:r w:rsidRPr="0093441C">
        <w:rPr>
          <w:sz w:val="22"/>
        </w:rPr>
        <w:t xml:space="preserve">Munkavédelmi képviselővé az a cselekvőképes </w:t>
      </w:r>
      <w:r>
        <w:rPr>
          <w:sz w:val="22"/>
        </w:rPr>
        <w:t>munkavállaló</w:t>
      </w:r>
      <w:r w:rsidRPr="00822827">
        <w:rPr>
          <w:sz w:val="22"/>
        </w:rPr>
        <w:t xml:space="preserve"> választható, aki legalább 6 hónapja a munkáltatóval szervezett munkavégzésre irányuló jogviszonyban áll</w:t>
      </w:r>
      <w:r w:rsidRPr="0093441C">
        <w:rPr>
          <w:sz w:val="22"/>
        </w:rPr>
        <w:t xml:space="preserve"> és az adott </w:t>
      </w:r>
      <w:r>
        <w:rPr>
          <w:sz w:val="22"/>
        </w:rPr>
        <w:t>körzetben</w:t>
      </w:r>
      <w:r w:rsidRPr="0093441C">
        <w:rPr>
          <w:sz w:val="22"/>
        </w:rPr>
        <w:t xml:space="preserve"> dolgozik</w:t>
      </w:r>
      <w:r w:rsidRPr="00671D78">
        <w:rPr>
          <w:sz w:val="22"/>
        </w:rPr>
        <w:t>. Az újonnan alakult munkáltatónál a munkavédelmi képviselő ilyen jogviszonya időtartamát feltételként nem kell figyelembe venni.</w:t>
      </w:r>
    </w:p>
    <w:p w14:paraId="1FED7BA3" w14:textId="77777777" w:rsidR="007E3A94" w:rsidRPr="00671D78" w:rsidRDefault="007E3A94" w:rsidP="007E3A94">
      <w:pPr>
        <w:pStyle w:val="Listaszerbekezds"/>
        <w:widowControl w:val="0"/>
        <w:numPr>
          <w:ilvl w:val="0"/>
          <w:numId w:val="172"/>
        </w:numPr>
        <w:autoSpaceDE w:val="0"/>
        <w:autoSpaceDN w:val="0"/>
        <w:adjustRightInd w:val="0"/>
        <w:spacing w:before="120"/>
        <w:rPr>
          <w:sz w:val="22"/>
        </w:rPr>
      </w:pPr>
      <w:r w:rsidRPr="00671D78">
        <w:rPr>
          <w:sz w:val="22"/>
        </w:rPr>
        <w:t>Nem választható munkavédelmi képviselővé, az,</w:t>
      </w:r>
      <w:r w:rsidRPr="008D2443">
        <w:rPr>
          <w:sz w:val="22"/>
        </w:rPr>
        <w:t xml:space="preserve"> </w:t>
      </w:r>
      <w:r w:rsidRPr="002B13B8">
        <w:rPr>
          <w:sz w:val="22"/>
        </w:rPr>
        <w:t xml:space="preserve">aki munkáltatói jogot gyakorol, </w:t>
      </w:r>
      <w:proofErr w:type="gramStart"/>
      <w:r w:rsidRPr="002B13B8">
        <w:rPr>
          <w:sz w:val="22"/>
        </w:rPr>
        <w:t>a vezető hozzátartozója,</w:t>
      </w:r>
      <w:proofErr w:type="gramEnd"/>
      <w:r w:rsidRPr="002B13B8">
        <w:rPr>
          <w:sz w:val="22"/>
        </w:rPr>
        <w:t xml:space="preserve"> vagy a választási bizottság tagja. </w:t>
      </w:r>
    </w:p>
    <w:p w14:paraId="74ACCDAA" w14:textId="77777777" w:rsidR="007E3A94" w:rsidRPr="004A2844" w:rsidRDefault="007E3A94" w:rsidP="007E3A94">
      <w:pPr>
        <w:pStyle w:val="Listaszerbekezds"/>
        <w:widowControl w:val="0"/>
        <w:numPr>
          <w:ilvl w:val="0"/>
          <w:numId w:val="172"/>
        </w:numPr>
        <w:autoSpaceDE w:val="0"/>
        <w:autoSpaceDN w:val="0"/>
        <w:adjustRightInd w:val="0"/>
        <w:spacing w:before="120"/>
        <w:rPr>
          <w:sz w:val="22"/>
        </w:rPr>
      </w:pPr>
      <w:r w:rsidRPr="008D2443">
        <w:rPr>
          <w:sz w:val="22"/>
        </w:rPr>
        <w:t xml:space="preserve">Munkavédelmi képviselő választást kell tartani a munkáltatónál, ahol a munkavállalók létszáma </w:t>
      </w:r>
      <w:r w:rsidRPr="004A2844">
        <w:rPr>
          <w:sz w:val="22"/>
        </w:rPr>
        <w:t>legalább 20 fő. A munkavédelmi képviselő választást a kötelezettség keletkezésének napjától számított hat hónapon belül meg kell tartani.</w:t>
      </w:r>
    </w:p>
    <w:p w14:paraId="245AEE77" w14:textId="77777777" w:rsidR="007E3A94" w:rsidRPr="004A2844" w:rsidRDefault="007E3A94" w:rsidP="007E3A94">
      <w:pPr>
        <w:pStyle w:val="Listaszerbekezds"/>
        <w:widowControl w:val="0"/>
        <w:numPr>
          <w:ilvl w:val="0"/>
          <w:numId w:val="172"/>
        </w:numPr>
        <w:autoSpaceDE w:val="0"/>
        <w:autoSpaceDN w:val="0"/>
        <w:adjustRightInd w:val="0"/>
        <w:spacing w:before="120"/>
        <w:rPr>
          <w:sz w:val="22"/>
        </w:rPr>
      </w:pPr>
      <w:r w:rsidRPr="00290A09">
        <w:rPr>
          <w:sz w:val="22"/>
        </w:rPr>
        <w:t>A választott munkavédelmi képviselő</w:t>
      </w:r>
      <w:r>
        <w:rPr>
          <w:sz w:val="22"/>
        </w:rPr>
        <w:t xml:space="preserve"> mandátumának lejártát követő há</w:t>
      </w:r>
      <w:r w:rsidRPr="00290A09">
        <w:rPr>
          <w:sz w:val="22"/>
        </w:rPr>
        <w:t xml:space="preserve">rom hónapon belül a munkavédelmi képviselő választást meg kell tartani.  </w:t>
      </w:r>
    </w:p>
    <w:p w14:paraId="4F7B20DF" w14:textId="77777777" w:rsidR="007E3A94" w:rsidRDefault="007E3A94" w:rsidP="007E3A94">
      <w:pPr>
        <w:pStyle w:val="Listaszerbekezds"/>
        <w:widowControl w:val="0"/>
        <w:numPr>
          <w:ilvl w:val="0"/>
          <w:numId w:val="172"/>
        </w:numPr>
        <w:autoSpaceDE w:val="0"/>
        <w:autoSpaceDN w:val="0"/>
        <w:adjustRightInd w:val="0"/>
        <w:spacing w:before="120"/>
        <w:rPr>
          <w:sz w:val="22"/>
        </w:rPr>
      </w:pPr>
      <w:r w:rsidRPr="00093558">
        <w:rPr>
          <w:sz w:val="22"/>
        </w:rPr>
        <w:t>A választás előkészítése, lebonyolítása, valamint a választási eljárás részletes szabályainak megállapítása a választási bizottság feladata</w:t>
      </w:r>
      <w:r>
        <w:rPr>
          <w:sz w:val="22"/>
        </w:rPr>
        <w:t xml:space="preserve">. A választási bizottság munkáját a munkavédelmi vezető köteles segíteni. </w:t>
      </w:r>
    </w:p>
    <w:p w14:paraId="41A8FC74" w14:textId="77777777" w:rsidR="007E3A94" w:rsidRDefault="007E3A94" w:rsidP="007E3A94">
      <w:pPr>
        <w:pStyle w:val="Listaszerbekezds"/>
        <w:widowControl w:val="0"/>
        <w:numPr>
          <w:ilvl w:val="0"/>
          <w:numId w:val="172"/>
        </w:numPr>
        <w:autoSpaceDE w:val="0"/>
        <w:autoSpaceDN w:val="0"/>
        <w:adjustRightInd w:val="0"/>
        <w:spacing w:before="120"/>
        <w:rPr>
          <w:sz w:val="22"/>
        </w:rPr>
      </w:pPr>
      <w:r w:rsidRPr="0093441C">
        <w:rPr>
          <w:sz w:val="22"/>
        </w:rPr>
        <w:t xml:space="preserve">Nem lehet a választási bizottság tagja a munkavédelmi képviselő. </w:t>
      </w:r>
    </w:p>
    <w:p w14:paraId="0AE9C822" w14:textId="77777777" w:rsidR="007E3A94" w:rsidRDefault="007E3A94" w:rsidP="007E3A94">
      <w:pPr>
        <w:pStyle w:val="Listaszerbekezds"/>
        <w:widowControl w:val="0"/>
        <w:numPr>
          <w:ilvl w:val="0"/>
          <w:numId w:val="172"/>
        </w:numPr>
        <w:autoSpaceDE w:val="0"/>
        <w:autoSpaceDN w:val="0"/>
        <w:adjustRightInd w:val="0"/>
        <w:spacing w:before="120"/>
        <w:rPr>
          <w:sz w:val="22"/>
        </w:rPr>
      </w:pPr>
      <w:r w:rsidRPr="007837F4">
        <w:rPr>
          <w:sz w:val="22"/>
        </w:rPr>
        <w:t>A választási bizottság megbízási időtartama – az időközi választások</w:t>
      </w:r>
      <w:r w:rsidRPr="000C7A19">
        <w:rPr>
          <w:sz w:val="22"/>
        </w:rPr>
        <w:t>, visszahívás</w:t>
      </w:r>
      <w:r w:rsidRPr="0058599F">
        <w:rPr>
          <w:sz w:val="22"/>
        </w:rPr>
        <w:t xml:space="preserve"> lehetősége miatt – </w:t>
      </w:r>
      <w:r>
        <w:rPr>
          <w:sz w:val="22"/>
        </w:rPr>
        <w:t>5</w:t>
      </w:r>
      <w:r w:rsidRPr="0058599F">
        <w:rPr>
          <w:sz w:val="22"/>
        </w:rPr>
        <w:t xml:space="preserve"> év. </w:t>
      </w:r>
    </w:p>
    <w:p w14:paraId="45AF7999" w14:textId="77777777" w:rsidR="007E3A94" w:rsidRDefault="007E3A94" w:rsidP="007E3A94">
      <w:pPr>
        <w:pStyle w:val="Listaszerbekezds"/>
        <w:widowControl w:val="0"/>
        <w:numPr>
          <w:ilvl w:val="0"/>
          <w:numId w:val="172"/>
        </w:numPr>
        <w:autoSpaceDE w:val="0"/>
        <w:autoSpaceDN w:val="0"/>
        <w:adjustRightInd w:val="0"/>
        <w:spacing w:before="120"/>
        <w:rPr>
          <w:sz w:val="22"/>
        </w:rPr>
      </w:pPr>
      <w:r w:rsidRPr="00822827">
        <w:rPr>
          <w:sz w:val="22"/>
        </w:rPr>
        <w:t xml:space="preserve">Az Egyetem </w:t>
      </w:r>
      <w:r w:rsidRPr="0093441C">
        <w:rPr>
          <w:sz w:val="22"/>
        </w:rPr>
        <w:t>a választási bizottság számára a vál</w:t>
      </w:r>
      <w:r w:rsidRPr="00D36C9D">
        <w:rPr>
          <w:sz w:val="22"/>
        </w:rPr>
        <w:t>asztás kiírásához a munkavállalók névsorát és a belépésük (munkaviszonyba állásuk) időpontját, a tartósan távollévők listáját, valamint az összeférhetetlenségi szabályok vizsgálata érdekében a munkáltatói jogot gyakorlók, a munkáltató megbízásából munkavéd</w:t>
      </w:r>
      <w:r w:rsidRPr="007837F4">
        <w:rPr>
          <w:sz w:val="22"/>
        </w:rPr>
        <w:t>elmi feladatokat ellátó személyek, a munkáltató vezető tisztségviselőjének a munkáltatónál foglalkoztatott hozzátartozói névsorát</w:t>
      </w:r>
      <w:r w:rsidRPr="000C7A19">
        <w:rPr>
          <w:sz w:val="22"/>
        </w:rPr>
        <w:t xml:space="preserve"> megküldi</w:t>
      </w:r>
      <w:r w:rsidRPr="0058599F">
        <w:rPr>
          <w:sz w:val="22"/>
        </w:rPr>
        <w:t>.</w:t>
      </w:r>
    </w:p>
    <w:p w14:paraId="77D8B3BA" w14:textId="77777777" w:rsidR="007E3A94" w:rsidRPr="004462FB" w:rsidRDefault="007E3A94" w:rsidP="007E3A94">
      <w:pPr>
        <w:pStyle w:val="Listaszerbekezds"/>
        <w:widowControl w:val="0"/>
        <w:autoSpaceDE w:val="0"/>
        <w:autoSpaceDN w:val="0"/>
        <w:adjustRightInd w:val="0"/>
        <w:ind w:left="360"/>
        <w:rPr>
          <w:sz w:val="22"/>
        </w:rPr>
      </w:pPr>
    </w:p>
    <w:p w14:paraId="4F73DBE8" w14:textId="77777777" w:rsidR="007E3A94" w:rsidRDefault="007E3A94" w:rsidP="007E3A94">
      <w:pPr>
        <w:pStyle w:val="Listaszerbekezds"/>
        <w:widowControl w:val="0"/>
        <w:autoSpaceDE w:val="0"/>
        <w:autoSpaceDN w:val="0"/>
        <w:adjustRightInd w:val="0"/>
        <w:ind w:left="0"/>
        <w:rPr>
          <w:sz w:val="22"/>
        </w:rPr>
      </w:pPr>
      <w:r w:rsidRPr="000F103C">
        <w:rPr>
          <w:b/>
          <w:sz w:val="22"/>
        </w:rPr>
        <w:t>b) Munkavédelmi Bizottság, Paritásos Munkavédelmi Testületet</w:t>
      </w:r>
    </w:p>
    <w:p w14:paraId="2AC83E81" w14:textId="77777777" w:rsidR="007E3A94" w:rsidRPr="000F103C" w:rsidRDefault="007E3A94" w:rsidP="007E3A94">
      <w:pPr>
        <w:pStyle w:val="Listaszerbekezds"/>
        <w:widowControl w:val="0"/>
        <w:autoSpaceDE w:val="0"/>
        <w:autoSpaceDN w:val="0"/>
        <w:adjustRightInd w:val="0"/>
        <w:ind w:left="0"/>
        <w:rPr>
          <w:sz w:val="22"/>
          <w:highlight w:val="yellow"/>
        </w:rPr>
      </w:pPr>
    </w:p>
    <w:p w14:paraId="5F12B1EE" w14:textId="77777777" w:rsidR="007E3A94" w:rsidRPr="00003407" w:rsidRDefault="007E3A94" w:rsidP="007E3A94">
      <w:pPr>
        <w:pStyle w:val="Listaszerbekezds"/>
        <w:widowControl w:val="0"/>
        <w:numPr>
          <w:ilvl w:val="0"/>
          <w:numId w:val="175"/>
        </w:numPr>
        <w:autoSpaceDE w:val="0"/>
        <w:autoSpaceDN w:val="0"/>
        <w:adjustRightInd w:val="0"/>
        <w:spacing w:before="120"/>
        <w:rPr>
          <w:sz w:val="22"/>
        </w:rPr>
      </w:pPr>
      <w:r w:rsidRPr="00E54534">
        <w:rPr>
          <w:sz w:val="22"/>
        </w:rPr>
        <w:t>Az Egyetemen a megvá</w:t>
      </w:r>
      <w:r w:rsidRPr="00813FCB">
        <w:rPr>
          <w:sz w:val="22"/>
        </w:rPr>
        <w:t>lasztott munkavédelmi képviselők (amennyiben a létszámuk eléri a hármat) munkavédelmi bizottságot hoznak létre</w:t>
      </w:r>
      <w:r>
        <w:rPr>
          <w:sz w:val="22"/>
        </w:rPr>
        <w:t xml:space="preserve">. </w:t>
      </w:r>
      <w:r w:rsidRPr="005945D0">
        <w:rPr>
          <w:sz w:val="22"/>
        </w:rPr>
        <w:t>Bizottság létrehozása esetén a munkavédelmi képviselőt megillető jogokat – ha azok a munkavállalók összességét érintik – a bizottság gyakorolja.</w:t>
      </w:r>
    </w:p>
    <w:p w14:paraId="6B40D3D8" w14:textId="77777777" w:rsidR="007E3A94" w:rsidRPr="00671D78" w:rsidRDefault="007E3A94" w:rsidP="007E3A94">
      <w:pPr>
        <w:pStyle w:val="Listaszerbekezds"/>
        <w:widowControl w:val="0"/>
        <w:numPr>
          <w:ilvl w:val="0"/>
          <w:numId w:val="175"/>
        </w:numPr>
        <w:autoSpaceDE w:val="0"/>
        <w:autoSpaceDN w:val="0"/>
        <w:adjustRightInd w:val="0"/>
        <w:spacing w:before="120"/>
        <w:rPr>
          <w:sz w:val="22"/>
        </w:rPr>
      </w:pPr>
      <w:r w:rsidRPr="00671D78">
        <w:rPr>
          <w:sz w:val="22"/>
        </w:rPr>
        <w:t>A munkavédelmi bizotts</w:t>
      </w:r>
      <w:r w:rsidRPr="0093441C">
        <w:rPr>
          <w:sz w:val="22"/>
        </w:rPr>
        <w:t>ág tárgyalásán – a bizottság kezdeményezésére – a munkáltató vagy hatáskörrel rendelkező megbízottja köteles részt venni.</w:t>
      </w:r>
    </w:p>
    <w:p w14:paraId="310C0440" w14:textId="77777777" w:rsidR="007E3A94" w:rsidRPr="00671D78" w:rsidRDefault="007E3A94" w:rsidP="007E3A94">
      <w:pPr>
        <w:pStyle w:val="Listaszerbekezds"/>
        <w:widowControl w:val="0"/>
        <w:numPr>
          <w:ilvl w:val="0"/>
          <w:numId w:val="175"/>
        </w:numPr>
        <w:autoSpaceDE w:val="0"/>
        <w:autoSpaceDN w:val="0"/>
        <w:adjustRightInd w:val="0"/>
        <w:spacing w:before="120"/>
        <w:rPr>
          <w:sz w:val="22"/>
        </w:rPr>
      </w:pPr>
      <w:r w:rsidRPr="0093441C">
        <w:rPr>
          <w:sz w:val="22"/>
        </w:rPr>
        <w:t>Az Egyetem székhelyén és telephelyein foglalkoztatott munkavállalók létszáma alapján, egyetemi szinten Paritásos Munkavédelmi Testületet (a továbbiakban: Testület) hoz létre, amelyben egyenlő számban vesznek részt a munkavédelmi képviselők és a munkáltató döntési jogosítványokkal rendelkező vezetői</w:t>
      </w:r>
      <w:r w:rsidRPr="00671D78">
        <w:rPr>
          <w:sz w:val="22"/>
        </w:rPr>
        <w:t xml:space="preserve">. A Testületben </w:t>
      </w:r>
      <w:r w:rsidRPr="0093441C">
        <w:rPr>
          <w:sz w:val="22"/>
        </w:rPr>
        <w:t>rendes tag a munkáltató részéről az Egyetem rektora</w:t>
      </w:r>
      <w:r w:rsidRPr="000F103C">
        <w:rPr>
          <w:sz w:val="22"/>
        </w:rPr>
        <w:t xml:space="preserve">, </w:t>
      </w:r>
      <w:r w:rsidRPr="00671D78">
        <w:rPr>
          <w:sz w:val="22"/>
        </w:rPr>
        <w:t xml:space="preserve">a rektor jelölése alapján a gazdasági főigazgató, a Bánki Donát </w:t>
      </w:r>
      <w:r w:rsidRPr="0093441C">
        <w:rPr>
          <w:sz w:val="22"/>
        </w:rPr>
        <w:t xml:space="preserve">Gépész és Biztonságtudományi Kar dékánja, valamint a Kandó Kálmán Villamosmérnöki Kar dékánja. Póttagjai az általános rektorhelyettes, az Egyetem munkavédelmi megbízottja, valamint a rektor jelölése alapján további kettő személy. </w:t>
      </w:r>
    </w:p>
    <w:p w14:paraId="350BCB9D" w14:textId="77777777" w:rsidR="007E3A94" w:rsidRPr="00671D78" w:rsidRDefault="007E3A94" w:rsidP="007E3A94">
      <w:pPr>
        <w:pStyle w:val="Listaszerbekezds"/>
        <w:widowControl w:val="0"/>
        <w:numPr>
          <w:ilvl w:val="0"/>
          <w:numId w:val="175"/>
        </w:numPr>
        <w:autoSpaceDE w:val="0"/>
        <w:autoSpaceDN w:val="0"/>
        <w:adjustRightInd w:val="0"/>
        <w:spacing w:before="120"/>
        <w:rPr>
          <w:sz w:val="22"/>
        </w:rPr>
      </w:pPr>
      <w:r w:rsidRPr="0093441C">
        <w:rPr>
          <w:sz w:val="22"/>
        </w:rPr>
        <w:t>A Testületnek a munkavállalói és munkáltatói oldalán azonos számú rendes, valamint póttagjai vannak. A póttag meghatalmazás alapján helyettesíti a rendes tagot, illetve a rendes tag megbízatásának valamilyen ok miatti megszűnése esetén helyére lép.</w:t>
      </w:r>
    </w:p>
    <w:p w14:paraId="208F2100" w14:textId="77777777" w:rsidR="007E3A94" w:rsidRPr="00671D78" w:rsidRDefault="007E3A94" w:rsidP="007E3A94">
      <w:pPr>
        <w:pStyle w:val="Listaszerbekezds"/>
        <w:widowControl w:val="0"/>
        <w:numPr>
          <w:ilvl w:val="0"/>
          <w:numId w:val="175"/>
        </w:numPr>
        <w:autoSpaceDE w:val="0"/>
        <w:autoSpaceDN w:val="0"/>
        <w:adjustRightInd w:val="0"/>
        <w:spacing w:before="120"/>
        <w:rPr>
          <w:sz w:val="22"/>
        </w:rPr>
      </w:pPr>
      <w:r w:rsidRPr="0093441C">
        <w:rPr>
          <w:sz w:val="22"/>
        </w:rPr>
        <w:t>A Testületbe a munkavállalók képviselőit (rendes és póttagot) a megválasztott munkavédelmi képviselők maguk közül titkos szavazás útján jelölik. A munkáltató kezdeményezi a Testület létrehozását, biztosítja a szavazás lebonyolításának feltételeit.</w:t>
      </w:r>
    </w:p>
    <w:p w14:paraId="2DF1C41C" w14:textId="77777777" w:rsidR="007E3A94" w:rsidRPr="00671D78" w:rsidRDefault="007E3A94" w:rsidP="007E3A94">
      <w:pPr>
        <w:pStyle w:val="Listaszerbekezds"/>
        <w:widowControl w:val="0"/>
        <w:numPr>
          <w:ilvl w:val="0"/>
          <w:numId w:val="175"/>
        </w:numPr>
        <w:autoSpaceDE w:val="0"/>
        <w:autoSpaceDN w:val="0"/>
        <w:adjustRightInd w:val="0"/>
        <w:spacing w:before="120"/>
        <w:rPr>
          <w:sz w:val="22"/>
        </w:rPr>
      </w:pPr>
      <w:r w:rsidRPr="00671D78">
        <w:rPr>
          <w:sz w:val="22"/>
        </w:rPr>
        <w:t>A Testület rendes és póttagjainak megbízatása öt évre szól.</w:t>
      </w:r>
    </w:p>
    <w:p w14:paraId="2EFD281C" w14:textId="77777777" w:rsidR="007E3A94" w:rsidRPr="00671D78" w:rsidRDefault="007E3A94" w:rsidP="007E3A94">
      <w:pPr>
        <w:pStyle w:val="Listaszerbekezds"/>
        <w:widowControl w:val="0"/>
        <w:numPr>
          <w:ilvl w:val="0"/>
          <w:numId w:val="175"/>
        </w:numPr>
        <w:autoSpaceDE w:val="0"/>
        <w:autoSpaceDN w:val="0"/>
        <w:adjustRightInd w:val="0"/>
        <w:spacing w:before="120"/>
        <w:rPr>
          <w:sz w:val="22"/>
        </w:rPr>
      </w:pPr>
      <w:r w:rsidRPr="0093441C">
        <w:rPr>
          <w:sz w:val="22"/>
        </w:rPr>
        <w:t>A Testület működését saját ügyendjében szabályozza.</w:t>
      </w:r>
    </w:p>
    <w:p w14:paraId="40F88E04" w14:textId="77777777" w:rsidR="007E3A94" w:rsidRDefault="007E3A94" w:rsidP="007E3A94">
      <w:pPr>
        <w:pStyle w:val="Listaszerbekezds"/>
        <w:widowControl w:val="0"/>
        <w:numPr>
          <w:ilvl w:val="0"/>
          <w:numId w:val="175"/>
        </w:numPr>
        <w:autoSpaceDE w:val="0"/>
        <w:autoSpaceDN w:val="0"/>
        <w:adjustRightInd w:val="0"/>
        <w:spacing w:before="120"/>
        <w:rPr>
          <w:sz w:val="22"/>
        </w:rPr>
      </w:pPr>
      <w:r w:rsidRPr="005B4FA8">
        <w:rPr>
          <w:sz w:val="22"/>
        </w:rPr>
        <w:t>A Testület elnöki tisztét a munkavállalók, illetve a munkáltatók képviselői felváltva gyakorolják. A Testület rendes és póttagjainak számában, a tagok megbízatásának megszűnése, valamint a visszahívás feltételeiben, elnöklési és működési rendjében, ügyrendjében, egyéb, a testület tevékenységével összefüggő eljárási kérdésekben a munkavállalók képviselői és a munkáltató állapodnak meg. A testület működésének feltételeit a munkáltató biztosítja.</w:t>
      </w:r>
    </w:p>
    <w:p w14:paraId="1A6D131C" w14:textId="77777777" w:rsidR="007E3A94" w:rsidRDefault="007E3A94" w:rsidP="007E3A94">
      <w:pPr>
        <w:pStyle w:val="Listaszerbekezds"/>
        <w:widowControl w:val="0"/>
        <w:numPr>
          <w:ilvl w:val="0"/>
          <w:numId w:val="175"/>
        </w:numPr>
        <w:autoSpaceDE w:val="0"/>
        <w:autoSpaceDN w:val="0"/>
        <w:adjustRightInd w:val="0"/>
        <w:spacing w:before="120"/>
        <w:rPr>
          <w:sz w:val="22"/>
        </w:rPr>
      </w:pPr>
      <w:r w:rsidRPr="00671D78">
        <w:rPr>
          <w:sz w:val="22"/>
        </w:rPr>
        <w:lastRenderedPageBreak/>
        <w:t>Az Egyetem köteles a Testületbe döntésre jogosult vezető állású munkavállaló</w:t>
      </w:r>
      <w:r w:rsidRPr="0093441C">
        <w:rPr>
          <w:sz w:val="22"/>
        </w:rPr>
        <w:t>t, továbbá munkáltatói munkavédelmi feladatokat részben vagy egé</w:t>
      </w:r>
      <w:r w:rsidRPr="00D36C9D">
        <w:rPr>
          <w:sz w:val="22"/>
        </w:rPr>
        <w:t>szben ellátó személyt (intézkedésre jogosult munkairányítót, illetve a munkáltatóval szervezett munkavégzésre irányuló jogviszonyban lévő munkavédelmi szakmai képesítéssel rendelkező személyt) kijelölni. A munkáltató számára rendszeres munkavédelmi szolgáltatást nyújtó munkavédelmi szakmai képesítéssel rendelkező személyek meghívottként vesznek részt a testület munkájában.</w:t>
      </w:r>
    </w:p>
    <w:p w14:paraId="6582E2F9" w14:textId="77777777" w:rsidR="007E3A94" w:rsidRPr="000F103C" w:rsidRDefault="007E3A94" w:rsidP="007E3A94">
      <w:pPr>
        <w:pStyle w:val="Listaszerbekezds"/>
        <w:widowControl w:val="0"/>
        <w:numPr>
          <w:ilvl w:val="0"/>
          <w:numId w:val="175"/>
        </w:numPr>
        <w:autoSpaceDE w:val="0"/>
        <w:autoSpaceDN w:val="0"/>
        <w:adjustRightInd w:val="0"/>
        <w:spacing w:before="120"/>
        <w:rPr>
          <w:sz w:val="22"/>
        </w:rPr>
      </w:pPr>
      <w:r w:rsidRPr="000F103C">
        <w:rPr>
          <w:sz w:val="22"/>
        </w:rPr>
        <w:t>A Testület az egészséget nem veszélyeztető és biztonságos munkavégzésre vonatkozó érdekegyeztető tevékenysége keretében:</w:t>
      </w:r>
    </w:p>
    <w:p w14:paraId="694A676F" w14:textId="77777777" w:rsidR="007E3A94" w:rsidRPr="00857FF6" w:rsidRDefault="007E3A94" w:rsidP="007E3A94">
      <w:pPr>
        <w:pStyle w:val="Listaszerbekezds"/>
        <w:widowControl w:val="0"/>
        <w:numPr>
          <w:ilvl w:val="0"/>
          <w:numId w:val="12"/>
        </w:numPr>
        <w:autoSpaceDE w:val="0"/>
        <w:autoSpaceDN w:val="0"/>
        <w:adjustRightInd w:val="0"/>
        <w:spacing w:before="120"/>
        <w:rPr>
          <w:sz w:val="22"/>
        </w:rPr>
      </w:pPr>
      <w:r w:rsidRPr="00857FF6">
        <w:rPr>
          <w:sz w:val="22"/>
        </w:rPr>
        <w:t xml:space="preserve">Rendszeresen, de évente legalább egy alkalommal értékeli a munkahelyi munkavédelmi helyzet és tevékenység alakulását, és az ezzel összefüggő lehetséges intézkedéseket, </w:t>
      </w:r>
    </w:p>
    <w:p w14:paraId="666F0CA0" w14:textId="77777777" w:rsidR="007E3A94" w:rsidRPr="00857FF6" w:rsidRDefault="007E3A94" w:rsidP="007E3A94">
      <w:pPr>
        <w:pStyle w:val="Listaszerbekezds"/>
        <w:widowControl w:val="0"/>
        <w:numPr>
          <w:ilvl w:val="0"/>
          <w:numId w:val="12"/>
        </w:numPr>
        <w:autoSpaceDE w:val="0"/>
        <w:autoSpaceDN w:val="0"/>
        <w:adjustRightInd w:val="0"/>
        <w:spacing w:before="120"/>
        <w:rPr>
          <w:sz w:val="22"/>
        </w:rPr>
      </w:pPr>
      <w:r w:rsidRPr="00857FF6">
        <w:rPr>
          <w:sz w:val="22"/>
        </w:rPr>
        <w:t xml:space="preserve">Megvitatja a munkahelyi munkavédelmi programot, figyelemmel kíséri annak megvalósítását. </w:t>
      </w:r>
    </w:p>
    <w:p w14:paraId="4D444744" w14:textId="77777777" w:rsidR="007E3A94" w:rsidRPr="00857FF6" w:rsidRDefault="007E3A94" w:rsidP="007E3A94">
      <w:pPr>
        <w:pStyle w:val="Listaszerbekezds"/>
        <w:widowControl w:val="0"/>
        <w:numPr>
          <w:ilvl w:val="0"/>
          <w:numId w:val="12"/>
        </w:numPr>
        <w:autoSpaceDE w:val="0"/>
        <w:autoSpaceDN w:val="0"/>
        <w:adjustRightInd w:val="0"/>
        <w:spacing w:before="120"/>
        <w:rPr>
          <w:sz w:val="22"/>
        </w:rPr>
      </w:pPr>
      <w:r w:rsidRPr="00857FF6">
        <w:rPr>
          <w:sz w:val="22"/>
        </w:rPr>
        <w:t xml:space="preserve">Állást foglal a munkavédelmet érintő belső szabályok tervezetéről. </w:t>
      </w:r>
    </w:p>
    <w:p w14:paraId="4F6EE02E" w14:textId="77777777" w:rsidR="007E3A94" w:rsidRPr="00857FF6" w:rsidRDefault="007E3A94" w:rsidP="007E3A94">
      <w:pPr>
        <w:pStyle w:val="Listaszerbekezds"/>
        <w:widowControl w:val="0"/>
        <w:numPr>
          <w:ilvl w:val="1"/>
          <w:numId w:val="173"/>
        </w:numPr>
        <w:autoSpaceDE w:val="0"/>
        <w:autoSpaceDN w:val="0"/>
        <w:adjustRightInd w:val="0"/>
        <w:spacing w:before="120"/>
        <w:rPr>
          <w:sz w:val="22"/>
        </w:rPr>
      </w:pPr>
      <w:r w:rsidRPr="00857FF6">
        <w:rPr>
          <w:sz w:val="22"/>
        </w:rPr>
        <w:t>A Testület működése nem érinti a munkavédelmi képviselő, a munkahelyi munkavédelmi bizottság jogállását, valamint a munkáltatónak a munkavédelmi követelmények megvalósításáért e törvényben meghatározott felelősségét.</w:t>
      </w:r>
    </w:p>
    <w:p w14:paraId="6B9B34CD" w14:textId="77777777" w:rsidR="007E3A94" w:rsidRDefault="007E3A94" w:rsidP="007E3A94">
      <w:pPr>
        <w:pStyle w:val="Listaszerbekezds"/>
        <w:widowControl w:val="0"/>
        <w:numPr>
          <w:ilvl w:val="1"/>
          <w:numId w:val="173"/>
        </w:numPr>
        <w:autoSpaceDE w:val="0"/>
        <w:autoSpaceDN w:val="0"/>
        <w:adjustRightInd w:val="0"/>
        <w:spacing w:before="120"/>
        <w:ind w:left="0" w:firstLine="0"/>
        <w:rPr>
          <w:sz w:val="22"/>
        </w:rPr>
      </w:pPr>
      <w:r w:rsidRPr="00857FF6">
        <w:rPr>
          <w:sz w:val="22"/>
        </w:rPr>
        <w:t>A munkavédelmi képviselőt (bizottságot) jogai gyakorlása miatt hátrány nem érheti.</w:t>
      </w:r>
    </w:p>
    <w:p w14:paraId="3C45927C" w14:textId="77777777" w:rsidR="007E3A94" w:rsidRPr="00857FF6" w:rsidRDefault="007E3A94" w:rsidP="007E3A94">
      <w:pPr>
        <w:autoSpaceDE w:val="0"/>
        <w:autoSpaceDN w:val="0"/>
        <w:adjustRightInd w:val="0"/>
        <w:jc w:val="left"/>
        <w:rPr>
          <w:rFonts w:cs="Times New Roman"/>
          <w:sz w:val="22"/>
          <w:szCs w:val="24"/>
        </w:rPr>
      </w:pPr>
    </w:p>
    <w:p w14:paraId="54117C2F" w14:textId="77777777" w:rsidR="007E3A94" w:rsidRPr="00671D78" w:rsidRDefault="007E3A94" w:rsidP="007E3A94">
      <w:pPr>
        <w:pStyle w:val="Listaszerbekezds"/>
        <w:ind w:left="1224"/>
        <w:rPr>
          <w:sz w:val="22"/>
        </w:rPr>
      </w:pPr>
    </w:p>
    <w:p w14:paraId="3DD5E872" w14:textId="77777777" w:rsidR="007E3A94" w:rsidRPr="00857FF6" w:rsidRDefault="007E3A94" w:rsidP="007E3A94">
      <w:pPr>
        <w:autoSpaceDE w:val="0"/>
        <w:autoSpaceDN w:val="0"/>
        <w:adjustRightInd w:val="0"/>
        <w:jc w:val="left"/>
        <w:rPr>
          <w:rFonts w:cs="Times New Roman"/>
          <w:sz w:val="22"/>
          <w:szCs w:val="24"/>
        </w:rPr>
      </w:pPr>
    </w:p>
    <w:p w14:paraId="5243414B" w14:textId="77777777" w:rsidR="007E3A94" w:rsidRPr="00857FF6" w:rsidRDefault="007E3A94" w:rsidP="007E3A94">
      <w:pPr>
        <w:widowControl w:val="0"/>
        <w:autoSpaceDE w:val="0"/>
        <w:autoSpaceDN w:val="0"/>
        <w:adjustRightInd w:val="0"/>
        <w:rPr>
          <w:sz w:val="22"/>
          <w:szCs w:val="24"/>
        </w:rPr>
      </w:pPr>
    </w:p>
    <w:p w14:paraId="792CB8F4" w14:textId="77777777" w:rsidR="007E3A94" w:rsidRPr="00857FF6" w:rsidRDefault="007E3A94" w:rsidP="007E3A94">
      <w:pPr>
        <w:rPr>
          <w:rFonts w:cs="Times New Roman"/>
          <w:sz w:val="22"/>
          <w:szCs w:val="24"/>
        </w:rPr>
      </w:pPr>
    </w:p>
    <w:p w14:paraId="43C05942" w14:textId="77777777" w:rsidR="007E3A94" w:rsidRPr="00857FF6" w:rsidRDefault="007E3A94" w:rsidP="007E3A94">
      <w:pPr>
        <w:rPr>
          <w:rFonts w:cs="Times New Roman"/>
          <w:sz w:val="22"/>
          <w:szCs w:val="24"/>
        </w:rPr>
        <w:sectPr w:rsidR="007E3A94" w:rsidRPr="00857FF6" w:rsidSect="006C791D">
          <w:headerReference w:type="default" r:id="rId70"/>
          <w:pgSz w:w="11906" w:h="16838"/>
          <w:pgMar w:top="1417" w:right="1417" w:bottom="1417" w:left="1418" w:header="708" w:footer="708" w:gutter="0"/>
          <w:cols w:space="708"/>
          <w:docGrid w:linePitch="360"/>
        </w:sectPr>
      </w:pPr>
    </w:p>
    <w:p w14:paraId="452D131E" w14:textId="77777777" w:rsidR="007E3A94" w:rsidRPr="00857FF6" w:rsidRDefault="007E3A94" w:rsidP="007E3A94">
      <w:pPr>
        <w:jc w:val="center"/>
        <w:rPr>
          <w:b/>
          <w:szCs w:val="28"/>
        </w:rPr>
      </w:pPr>
      <w:r w:rsidRPr="00857FF6">
        <w:rPr>
          <w:b/>
          <w:szCs w:val="28"/>
        </w:rPr>
        <w:lastRenderedPageBreak/>
        <w:t>Munkaeszközök időszakos ellenőrzésének részletes szabályai</w:t>
      </w:r>
    </w:p>
    <w:p w14:paraId="6D432D14" w14:textId="77777777" w:rsidR="007E3A94" w:rsidRPr="00857FF6" w:rsidRDefault="007E3A94" w:rsidP="007E3A94">
      <w:pPr>
        <w:rPr>
          <w:rFonts w:cs="Times New Roman"/>
          <w:sz w:val="22"/>
          <w:szCs w:val="24"/>
        </w:rPr>
      </w:pPr>
    </w:p>
    <w:p w14:paraId="45254789" w14:textId="77777777" w:rsidR="007E3A94" w:rsidRPr="00857FF6" w:rsidRDefault="007E3A94" w:rsidP="007E3A94">
      <w:pPr>
        <w:pStyle w:val="Listaszerbekezds"/>
        <w:numPr>
          <w:ilvl w:val="0"/>
          <w:numId w:val="97"/>
        </w:numPr>
        <w:spacing w:before="120"/>
        <w:jc w:val="left"/>
        <w:rPr>
          <w:b/>
          <w:sz w:val="22"/>
        </w:rPr>
      </w:pPr>
      <w:r w:rsidRPr="00857FF6">
        <w:rPr>
          <w:b/>
          <w:sz w:val="22"/>
        </w:rPr>
        <w:t>Időszakos biztonsági és ellenőrző felülvizsgálatok</w:t>
      </w:r>
    </w:p>
    <w:p w14:paraId="42362291" w14:textId="77777777" w:rsidR="007E3A94" w:rsidRPr="00857FF6" w:rsidRDefault="007E3A94" w:rsidP="007E3A94">
      <w:pPr>
        <w:autoSpaceDE w:val="0"/>
        <w:autoSpaceDN w:val="0"/>
        <w:adjustRightInd w:val="0"/>
        <w:jc w:val="left"/>
        <w:rPr>
          <w:rFonts w:cs="Times New Roman"/>
          <w:sz w:val="22"/>
          <w:szCs w:val="24"/>
        </w:rPr>
      </w:pPr>
    </w:p>
    <w:p w14:paraId="31D8FFAD" w14:textId="77777777" w:rsidR="007E3A94" w:rsidRPr="00857FF6" w:rsidRDefault="007E3A94" w:rsidP="007E3A94">
      <w:pPr>
        <w:pStyle w:val="Listaszerbekezds"/>
        <w:widowControl w:val="0"/>
        <w:numPr>
          <w:ilvl w:val="1"/>
          <w:numId w:val="97"/>
        </w:numPr>
        <w:autoSpaceDE w:val="0"/>
        <w:autoSpaceDN w:val="0"/>
        <w:adjustRightInd w:val="0"/>
        <w:spacing w:before="120"/>
        <w:ind w:left="0" w:firstLine="0"/>
        <w:rPr>
          <w:sz w:val="22"/>
        </w:rPr>
      </w:pPr>
      <w:r w:rsidRPr="00857FF6">
        <w:rPr>
          <w:sz w:val="22"/>
        </w:rPr>
        <w:t>A biztonságos műszaki állapot megőrzése érdekében időszakos biztonsági felülvizsgálat alá kell vonni a veszélyes technológiát és az 5. mellékletben meghatározott veszélyes munkaeszközt, továbbá azt a munkaeszközt, amelynek felülvizsgálatát jogszabály, szabvány, vagy a rendeltetésszerű és biztonságos üzemeltetésre, használatra vonatkozó dokumentáció előírja. Az időszakos biztonsági felülvizsgálatot – kivéve a veszélyes technológia esetét – szakirányú képzettséggel és munkavédelmi szakképzettséggel rendelkező személy (munkabiztonsági szaktevékenység) vagy külön jogszabályban erre feljogosított személy, illetve erre akkreditált intézmény végezheti. A veszélyes technológia vizsgálatát szakirányú munkabiztonsági szakértői engedéllyel rendelkező személy végezheti.</w:t>
      </w:r>
    </w:p>
    <w:p w14:paraId="6CD55202" w14:textId="77777777" w:rsidR="007E3A94" w:rsidRPr="00857FF6" w:rsidRDefault="007E3A94" w:rsidP="007E3A94">
      <w:pPr>
        <w:pStyle w:val="Listaszerbekezds"/>
        <w:widowControl w:val="0"/>
        <w:numPr>
          <w:ilvl w:val="1"/>
          <w:numId w:val="97"/>
        </w:numPr>
        <w:autoSpaceDE w:val="0"/>
        <w:autoSpaceDN w:val="0"/>
        <w:adjustRightInd w:val="0"/>
        <w:spacing w:before="120"/>
        <w:ind w:left="0" w:firstLine="0"/>
        <w:rPr>
          <w:sz w:val="22"/>
        </w:rPr>
      </w:pPr>
      <w:r w:rsidRPr="00857FF6">
        <w:rPr>
          <w:sz w:val="22"/>
        </w:rPr>
        <w:t>Az időszakos biztonsági felülvizsgálatot az üzemeltetőnek öt évenként kell elvégeznie, ha jogszabály, szabvány vagy az üzemeltetési dokumentáció ennél gyakoribb felülvizsgálati időszakot nem ír elő.</w:t>
      </w:r>
    </w:p>
    <w:p w14:paraId="4EB7FF7A" w14:textId="77777777" w:rsidR="007E3A94" w:rsidRPr="00857FF6" w:rsidRDefault="007E3A94" w:rsidP="007E3A94">
      <w:pPr>
        <w:pStyle w:val="Listaszerbekezds"/>
        <w:widowControl w:val="0"/>
        <w:numPr>
          <w:ilvl w:val="0"/>
          <w:numId w:val="29"/>
        </w:numPr>
        <w:autoSpaceDE w:val="0"/>
        <w:autoSpaceDN w:val="0"/>
        <w:adjustRightInd w:val="0"/>
        <w:spacing w:before="120"/>
        <w:rPr>
          <w:sz w:val="22"/>
        </w:rPr>
      </w:pPr>
      <w:r w:rsidRPr="00857FF6">
        <w:rPr>
          <w:sz w:val="22"/>
        </w:rPr>
        <w:t>Érintésvédelmi szabványossági felülvizsgálatot kell végezni érintésvédelem létesítése, bővítése, átalakítása után, illetve gépek villamos berendezéseinél 3 évenként.</w:t>
      </w:r>
    </w:p>
    <w:p w14:paraId="03D0C2C4" w14:textId="77777777" w:rsidR="007E3A94" w:rsidRPr="00857FF6" w:rsidRDefault="007E3A94" w:rsidP="007E3A94">
      <w:pPr>
        <w:pStyle w:val="Listaszerbekezds"/>
        <w:widowControl w:val="0"/>
        <w:numPr>
          <w:ilvl w:val="0"/>
          <w:numId w:val="29"/>
        </w:numPr>
        <w:autoSpaceDE w:val="0"/>
        <w:autoSpaceDN w:val="0"/>
        <w:adjustRightInd w:val="0"/>
        <w:spacing w:before="120"/>
        <w:rPr>
          <w:sz w:val="22"/>
        </w:rPr>
      </w:pPr>
      <w:r w:rsidRPr="00857FF6">
        <w:rPr>
          <w:sz w:val="22"/>
        </w:rPr>
        <w:t>Tűzvédelmi és villámvédelmi szabványossági felülvizsgálatokat a jogszabályokban meghatározott időszakonként kell végezni, a Tűzvédelmi Szabályzatban rögzítettek szerint.</w:t>
      </w:r>
    </w:p>
    <w:p w14:paraId="7ACC8BB4" w14:textId="77777777" w:rsidR="007E3A94" w:rsidRPr="00857FF6" w:rsidRDefault="007E3A94" w:rsidP="007E3A94">
      <w:pPr>
        <w:pStyle w:val="Listaszerbekezds"/>
        <w:widowControl w:val="0"/>
        <w:numPr>
          <w:ilvl w:val="0"/>
          <w:numId w:val="29"/>
        </w:numPr>
        <w:autoSpaceDE w:val="0"/>
        <w:autoSpaceDN w:val="0"/>
        <w:adjustRightInd w:val="0"/>
        <w:spacing w:before="120"/>
        <w:rPr>
          <w:sz w:val="22"/>
        </w:rPr>
      </w:pPr>
      <w:r w:rsidRPr="00857FF6">
        <w:rPr>
          <w:sz w:val="22"/>
        </w:rPr>
        <w:t>Az épületek és a telepített gépek érintésvédelmi szabványossági felülvizsgálatát, valamint a tűzvédelmi és villámvédelmi felülvizsgálatokat, a vizsgálatok nyilvántartását a terület vezetője köteles elvégeztetni külső, ezekre a feladatokra jogosult szakcégek szakemberével. A felülvizsgáló intézkedik a közvetlen életveszélyt jelentő hibák azonnali megszüntetésére.</w:t>
      </w:r>
    </w:p>
    <w:p w14:paraId="14186291" w14:textId="77777777" w:rsidR="007E3A94" w:rsidRPr="00857FF6" w:rsidRDefault="007E3A94" w:rsidP="007E3A94">
      <w:pPr>
        <w:pStyle w:val="Listaszerbekezds"/>
        <w:widowControl w:val="0"/>
        <w:numPr>
          <w:ilvl w:val="0"/>
          <w:numId w:val="29"/>
        </w:numPr>
        <w:autoSpaceDE w:val="0"/>
        <w:autoSpaceDN w:val="0"/>
        <w:adjustRightInd w:val="0"/>
        <w:spacing w:before="120"/>
        <w:rPr>
          <w:sz w:val="22"/>
        </w:rPr>
      </w:pPr>
      <w:r w:rsidRPr="00857FF6">
        <w:rPr>
          <w:sz w:val="22"/>
        </w:rPr>
        <w:t>A felvonók féléves felügyeleti, valamint éves biztonsági fővizsgálatát, továbbá a megállapított biztonságos működést veszélyeztető hibák javítását a Létesítménygazdálkodás és Ingatlanvagyon Központ megrendelése alapján külső szakcég végzi. A Létesítménygazdálkodás és Ingatlanvagyon Központ az elvégzett munkára vonatkozó jogszabályi és szabványi előírások teljesülését ellenőrzi.</w:t>
      </w:r>
    </w:p>
    <w:p w14:paraId="068A16FE" w14:textId="77777777" w:rsidR="007E3A94" w:rsidRPr="00857FF6" w:rsidRDefault="007E3A94" w:rsidP="007E3A94">
      <w:pPr>
        <w:pStyle w:val="Listaszerbekezds"/>
        <w:widowControl w:val="0"/>
        <w:numPr>
          <w:ilvl w:val="0"/>
          <w:numId w:val="29"/>
        </w:numPr>
        <w:autoSpaceDE w:val="0"/>
        <w:autoSpaceDN w:val="0"/>
        <w:adjustRightInd w:val="0"/>
        <w:spacing w:before="120"/>
        <w:rPr>
          <w:sz w:val="22"/>
        </w:rPr>
      </w:pPr>
      <w:r w:rsidRPr="00857FF6">
        <w:rPr>
          <w:sz w:val="22"/>
        </w:rPr>
        <w:t>Kazánok és nyomástartó edények időszakos biztonsági felülvizsgálatát „a nyomástartó és töltőlétesítmények műszaki-biztonsági hatósági felügyeletéről” szóló 2/2016. (I. 5.) NGM rendeletben előírtaknak megfelelően kell elvégeztetni. Elvégeztetéséért az üzemeltető szervezeti egység vezetője a felelős.</w:t>
      </w:r>
    </w:p>
    <w:p w14:paraId="7AA0B83B" w14:textId="77777777" w:rsidR="007E3A94" w:rsidRPr="00857FF6" w:rsidRDefault="007E3A94" w:rsidP="007E3A94">
      <w:pPr>
        <w:pStyle w:val="Listaszerbekezds"/>
        <w:widowControl w:val="0"/>
        <w:numPr>
          <w:ilvl w:val="0"/>
          <w:numId w:val="29"/>
        </w:numPr>
        <w:autoSpaceDE w:val="0"/>
        <w:autoSpaceDN w:val="0"/>
        <w:adjustRightInd w:val="0"/>
        <w:spacing w:before="120"/>
        <w:rPr>
          <w:sz w:val="22"/>
        </w:rPr>
      </w:pPr>
      <w:r w:rsidRPr="00857FF6">
        <w:rPr>
          <w:sz w:val="22"/>
        </w:rPr>
        <w:t>Gépjárműveknek a vonatkozó jogszabályok által meghatározott időszakos vizsgálatáról az üzemeltető szervezeti egység vezetőjének kell gondoskodnia.</w:t>
      </w:r>
    </w:p>
    <w:p w14:paraId="02C8A4DA" w14:textId="77777777" w:rsidR="007E3A94" w:rsidRPr="00857FF6" w:rsidRDefault="007E3A94" w:rsidP="007E3A94">
      <w:pPr>
        <w:pStyle w:val="Listaszerbekezds"/>
        <w:widowControl w:val="0"/>
        <w:numPr>
          <w:ilvl w:val="0"/>
          <w:numId w:val="29"/>
        </w:numPr>
        <w:autoSpaceDE w:val="0"/>
        <w:autoSpaceDN w:val="0"/>
        <w:adjustRightInd w:val="0"/>
        <w:spacing w:before="120"/>
        <w:rPr>
          <w:sz w:val="22"/>
        </w:rPr>
      </w:pPr>
      <w:r w:rsidRPr="00857FF6">
        <w:rPr>
          <w:sz w:val="22"/>
        </w:rPr>
        <w:t>A gázhegesztő berendezések, eszközök, biztonságtechnikai szerelvények időszakos biztonsági felülvizsgálatát a gyártó utasítása szerint, annak hiányában a Hegesztési Biztonsági Szabályzat alapján negyedévenként kell végezni. Az ellenőrzés személyi feltételeit a Hegesztési Biztonsági Szabályzat 8. pontja szabályozza. A vizsgálatokat az egyetemen külső szakcég végzi. A vizsgálatok szervezését, a vizsgálatokat felügyeletét az adott területért felelős vezető látja el.</w:t>
      </w:r>
    </w:p>
    <w:p w14:paraId="6668E495" w14:textId="77777777" w:rsidR="007E3A94" w:rsidRPr="00857FF6" w:rsidRDefault="007E3A94" w:rsidP="007E3A94">
      <w:pPr>
        <w:pStyle w:val="Listaszerbekezds"/>
        <w:widowControl w:val="0"/>
        <w:numPr>
          <w:ilvl w:val="0"/>
          <w:numId w:val="29"/>
        </w:numPr>
        <w:autoSpaceDE w:val="0"/>
        <w:autoSpaceDN w:val="0"/>
        <w:adjustRightInd w:val="0"/>
        <w:spacing w:before="120"/>
        <w:rPr>
          <w:sz w:val="22"/>
        </w:rPr>
      </w:pPr>
      <w:r w:rsidRPr="00857FF6">
        <w:rPr>
          <w:sz w:val="22"/>
        </w:rPr>
        <w:t>Villamos hegesztő berendezések, eszközök biztonsági felülvizsgálatát évente kell elvégeztetni villamos szakemberrel a 143/2004. (XII. 22.) GKM rendelet a Hegesztési Biztonsági Szabályzat kiadásáról 8. pontja szerint. A vizsgálatokat az egyetemen az erre feljogosított villamos szakember végzi. A vizsgálatok szervezését, a vizsgálatokat felügyeletét az adott területért felelős vezető látja el.</w:t>
      </w:r>
    </w:p>
    <w:p w14:paraId="61161A78" w14:textId="77777777" w:rsidR="007E3A94" w:rsidRPr="00857FF6" w:rsidRDefault="007E3A94" w:rsidP="007E3A94">
      <w:pPr>
        <w:pStyle w:val="Listaszerbekezds"/>
        <w:widowControl w:val="0"/>
        <w:numPr>
          <w:ilvl w:val="0"/>
          <w:numId w:val="29"/>
        </w:numPr>
        <w:autoSpaceDE w:val="0"/>
        <w:autoSpaceDN w:val="0"/>
        <w:adjustRightInd w:val="0"/>
        <w:spacing w:before="120"/>
        <w:rPr>
          <w:sz w:val="22"/>
        </w:rPr>
      </w:pPr>
      <w:r w:rsidRPr="00857FF6">
        <w:rPr>
          <w:sz w:val="22"/>
        </w:rPr>
        <w:t>Robbanásgátló szekrényeket öt évenként nyomáspróbával kell ellenőriztetni. A vizsgálat elvégeztetéséért a szervezeti egység vezetője a felelős.</w:t>
      </w:r>
    </w:p>
    <w:p w14:paraId="2802657B" w14:textId="77777777" w:rsidR="007E3A94" w:rsidRPr="00857FF6" w:rsidRDefault="007E3A94" w:rsidP="007E3A94">
      <w:pPr>
        <w:pStyle w:val="Listaszerbekezds"/>
        <w:widowControl w:val="0"/>
        <w:numPr>
          <w:ilvl w:val="0"/>
          <w:numId w:val="29"/>
        </w:numPr>
        <w:autoSpaceDE w:val="0"/>
        <w:autoSpaceDN w:val="0"/>
        <w:adjustRightInd w:val="0"/>
        <w:spacing w:before="120"/>
        <w:rPr>
          <w:sz w:val="22"/>
        </w:rPr>
      </w:pPr>
      <w:r w:rsidRPr="00857FF6">
        <w:rPr>
          <w:sz w:val="22"/>
        </w:rPr>
        <w:t>Az emelőgépek, daruk, targoncák időszakos biztonságtechnikai felülvizsgálatait az Emelőgép Biztonsági Szabályzat előírásai alapján az illetékes terület labor-, műhelyfelelős végzi, illetve végezteti az éves ütemtervnek megfelelően.</w:t>
      </w:r>
    </w:p>
    <w:p w14:paraId="7EFBEB22" w14:textId="77777777" w:rsidR="007E3A94" w:rsidRPr="00857FF6" w:rsidRDefault="007E3A94" w:rsidP="007E3A94">
      <w:pPr>
        <w:pStyle w:val="Listaszerbekezds"/>
        <w:widowControl w:val="0"/>
        <w:numPr>
          <w:ilvl w:val="0"/>
          <w:numId w:val="29"/>
        </w:numPr>
        <w:autoSpaceDE w:val="0"/>
        <w:autoSpaceDN w:val="0"/>
        <w:adjustRightInd w:val="0"/>
        <w:spacing w:before="120"/>
        <w:rPr>
          <w:sz w:val="22"/>
        </w:rPr>
      </w:pPr>
      <w:r w:rsidRPr="00857FF6">
        <w:rPr>
          <w:sz w:val="22"/>
        </w:rPr>
        <w:t>Vegyi fülkék elszívását, nyílászáróinak működését, korrózió védelmét, általános állapotát évenkénti felülvizsgálattal kell ellenőrizni. A vizsgálatok elvégeztetéséért az adott labor-, műhelyfelelőse felel. A vizsgálatot jegyzőkönyv készítésével kell dokumentálni.</w:t>
      </w:r>
    </w:p>
    <w:p w14:paraId="2178742F" w14:textId="77777777" w:rsidR="007E3A94" w:rsidRPr="00857FF6" w:rsidRDefault="007E3A94" w:rsidP="007E3A94">
      <w:pPr>
        <w:pStyle w:val="Listaszerbekezds"/>
        <w:widowControl w:val="0"/>
        <w:numPr>
          <w:ilvl w:val="0"/>
          <w:numId w:val="29"/>
        </w:numPr>
        <w:autoSpaceDE w:val="0"/>
        <w:autoSpaceDN w:val="0"/>
        <w:adjustRightInd w:val="0"/>
        <w:spacing w:before="120"/>
        <w:rPr>
          <w:sz w:val="22"/>
        </w:rPr>
      </w:pPr>
      <w:r w:rsidRPr="00857FF6">
        <w:rPr>
          <w:sz w:val="22"/>
        </w:rPr>
        <w:lastRenderedPageBreak/>
        <w:t>Vészlétrákat öt évenként kell ellenőrizni és az ellenőrzésről naplót kell vezetni. Az ellenőrzések elvégeztetéséért a szervezeti egység vezetője felelős.</w:t>
      </w:r>
    </w:p>
    <w:p w14:paraId="250DFA3B" w14:textId="77777777" w:rsidR="007E3A94" w:rsidRPr="00857FF6" w:rsidRDefault="007E3A94" w:rsidP="007E3A94">
      <w:pPr>
        <w:pStyle w:val="Listaszerbekezds"/>
        <w:widowControl w:val="0"/>
        <w:numPr>
          <w:ilvl w:val="0"/>
          <w:numId w:val="29"/>
        </w:numPr>
        <w:autoSpaceDE w:val="0"/>
        <w:autoSpaceDN w:val="0"/>
        <w:adjustRightInd w:val="0"/>
        <w:spacing w:before="120"/>
        <w:rPr>
          <w:sz w:val="22"/>
        </w:rPr>
      </w:pPr>
      <w:r w:rsidRPr="00857FF6">
        <w:rPr>
          <w:sz w:val="22"/>
        </w:rPr>
        <w:t>Építőipari állványok használatba vétel előtti vizsgálatát, valamint éves felülvizsgálatát a 14. számú melléklet szerint kell elvégezni és dokumentálni.</w:t>
      </w:r>
    </w:p>
    <w:p w14:paraId="24456408" w14:textId="77777777" w:rsidR="007E3A94" w:rsidRPr="00857FF6" w:rsidRDefault="007E3A94" w:rsidP="007E3A94">
      <w:pPr>
        <w:pStyle w:val="Listaszerbekezds"/>
        <w:widowControl w:val="0"/>
        <w:numPr>
          <w:ilvl w:val="0"/>
          <w:numId w:val="29"/>
        </w:numPr>
        <w:autoSpaceDE w:val="0"/>
        <w:autoSpaceDN w:val="0"/>
        <w:adjustRightInd w:val="0"/>
        <w:spacing w:before="120"/>
        <w:rPr>
          <w:sz w:val="22"/>
        </w:rPr>
      </w:pPr>
      <w:r w:rsidRPr="00857FF6">
        <w:rPr>
          <w:sz w:val="22"/>
        </w:rPr>
        <w:t>Alumínium létrák éves felülvizsgálatának ellenőrzési kérdéslistája a 15. mellékletben található.</w:t>
      </w:r>
    </w:p>
    <w:p w14:paraId="151B3C09" w14:textId="77777777" w:rsidR="007E3A94" w:rsidRPr="00857FF6" w:rsidRDefault="007E3A94" w:rsidP="007E3A94">
      <w:pPr>
        <w:pStyle w:val="Listaszerbekezds"/>
        <w:widowControl w:val="0"/>
        <w:numPr>
          <w:ilvl w:val="0"/>
          <w:numId w:val="29"/>
        </w:numPr>
        <w:autoSpaceDE w:val="0"/>
        <w:autoSpaceDN w:val="0"/>
        <w:adjustRightInd w:val="0"/>
        <w:spacing w:before="120"/>
        <w:rPr>
          <w:sz w:val="22"/>
        </w:rPr>
      </w:pPr>
      <w:r w:rsidRPr="00857FF6">
        <w:rPr>
          <w:sz w:val="22"/>
        </w:rPr>
        <w:t>Kétágú falétrák éves felülvizsgálatának ellenőrzési kérdéslistája a 16. számú mellékletben található.</w:t>
      </w:r>
    </w:p>
    <w:p w14:paraId="50DAD06D" w14:textId="77777777" w:rsidR="007E3A94" w:rsidRPr="00857FF6" w:rsidRDefault="007E3A94" w:rsidP="007E3A94">
      <w:pPr>
        <w:autoSpaceDE w:val="0"/>
        <w:autoSpaceDN w:val="0"/>
        <w:adjustRightInd w:val="0"/>
        <w:jc w:val="left"/>
        <w:rPr>
          <w:rFonts w:cs="Times New Roman"/>
          <w:sz w:val="22"/>
          <w:szCs w:val="24"/>
        </w:rPr>
      </w:pPr>
    </w:p>
    <w:p w14:paraId="757AD769" w14:textId="77777777" w:rsidR="007E3A94" w:rsidRPr="00857FF6" w:rsidRDefault="007E3A94" w:rsidP="007E3A94">
      <w:pPr>
        <w:pStyle w:val="Listaszerbekezds"/>
        <w:numPr>
          <w:ilvl w:val="0"/>
          <w:numId w:val="97"/>
        </w:numPr>
        <w:spacing w:before="120"/>
        <w:jc w:val="left"/>
        <w:rPr>
          <w:b/>
          <w:sz w:val="22"/>
        </w:rPr>
      </w:pPr>
      <w:r w:rsidRPr="00857FF6">
        <w:rPr>
          <w:b/>
          <w:sz w:val="22"/>
        </w:rPr>
        <w:t>Villamos kéziszerszámok ellenőrzése</w:t>
      </w:r>
    </w:p>
    <w:p w14:paraId="04A6D3FB" w14:textId="77777777" w:rsidR="007E3A94" w:rsidRPr="00857FF6" w:rsidRDefault="007E3A94" w:rsidP="007E3A94">
      <w:pPr>
        <w:autoSpaceDE w:val="0"/>
        <w:autoSpaceDN w:val="0"/>
        <w:adjustRightInd w:val="0"/>
        <w:jc w:val="left"/>
        <w:rPr>
          <w:rFonts w:cs="Times New Roman"/>
          <w:sz w:val="22"/>
          <w:szCs w:val="24"/>
        </w:rPr>
      </w:pPr>
    </w:p>
    <w:p w14:paraId="0F1EE8FA" w14:textId="77777777" w:rsidR="007E3A94" w:rsidRPr="00857FF6" w:rsidRDefault="007E3A94" w:rsidP="007E3A94">
      <w:pPr>
        <w:pStyle w:val="Listaszerbekezds"/>
        <w:widowControl w:val="0"/>
        <w:numPr>
          <w:ilvl w:val="1"/>
          <w:numId w:val="97"/>
        </w:numPr>
        <w:autoSpaceDE w:val="0"/>
        <w:autoSpaceDN w:val="0"/>
        <w:adjustRightInd w:val="0"/>
        <w:spacing w:before="120"/>
        <w:ind w:left="0" w:firstLine="0"/>
        <w:rPr>
          <w:sz w:val="22"/>
        </w:rPr>
      </w:pPr>
      <w:r w:rsidRPr="00857FF6">
        <w:rPr>
          <w:sz w:val="22"/>
        </w:rPr>
        <w:t>Villamos kéziszerszámokat évenként szerelői ellenőrzéssel kell felülvizsgálni. Az ellenőrzéseket villanyszerelő vagy ennél magasabb villamos szakképesítésű szakember végezheti. A felülvizsgálatokat szakember hiányában külső szakértő végezheti. A felülvizsgálatok elvégzéséért, annak megfelelő dokumentáltságáért (17. számú melléklet) a szervezeti egység vezetője a felelős.</w:t>
      </w:r>
    </w:p>
    <w:p w14:paraId="2FDC796A" w14:textId="77777777" w:rsidR="007E3A94" w:rsidRPr="00857FF6" w:rsidRDefault="007E3A94" w:rsidP="007E3A94">
      <w:pPr>
        <w:pStyle w:val="Listaszerbekezds"/>
        <w:widowControl w:val="0"/>
        <w:numPr>
          <w:ilvl w:val="1"/>
          <w:numId w:val="97"/>
        </w:numPr>
        <w:autoSpaceDE w:val="0"/>
        <w:autoSpaceDN w:val="0"/>
        <w:adjustRightInd w:val="0"/>
        <w:spacing w:before="120"/>
        <w:ind w:left="0" w:firstLine="0"/>
        <w:rPr>
          <w:sz w:val="22"/>
        </w:rPr>
      </w:pPr>
      <w:r w:rsidRPr="00857FF6">
        <w:rPr>
          <w:sz w:val="22"/>
        </w:rPr>
        <w:t>Az ellenőrzésről jegyzőkönyvet kell felvenni, vagy a szervezeti egységnél naplót vezetni, amely tartalmazza: a vizsgálat helyét, időpontját, a kéziszerszám megnevezését, típusát, gyári vagy leltári számát, a vizsgálat eredményét.</w:t>
      </w:r>
    </w:p>
    <w:p w14:paraId="382AB2FF" w14:textId="77777777" w:rsidR="007E3A94" w:rsidRPr="00857FF6" w:rsidRDefault="007E3A94" w:rsidP="007E3A94">
      <w:pPr>
        <w:pStyle w:val="Listaszerbekezds"/>
        <w:widowControl w:val="0"/>
        <w:numPr>
          <w:ilvl w:val="1"/>
          <w:numId w:val="97"/>
        </w:numPr>
        <w:autoSpaceDE w:val="0"/>
        <w:autoSpaceDN w:val="0"/>
        <w:adjustRightInd w:val="0"/>
        <w:spacing w:before="120"/>
        <w:ind w:left="0" w:firstLine="0"/>
        <w:rPr>
          <w:sz w:val="22"/>
        </w:rPr>
      </w:pPr>
      <w:r w:rsidRPr="00857FF6">
        <w:rPr>
          <w:sz w:val="22"/>
        </w:rPr>
        <w:t>A villamos kéziszerszámot használó dolgozó köteles a kéziszerszámokat használatba vétel előtt biztonságtechnikai szempontból szemrevételezéssel ellenőrizni.</w:t>
      </w:r>
    </w:p>
    <w:p w14:paraId="5921B228" w14:textId="77777777" w:rsidR="007E3A94" w:rsidRPr="00857FF6" w:rsidRDefault="007E3A94" w:rsidP="007E3A94">
      <w:pPr>
        <w:pStyle w:val="Listaszerbekezds"/>
        <w:widowControl w:val="0"/>
        <w:numPr>
          <w:ilvl w:val="1"/>
          <w:numId w:val="97"/>
        </w:numPr>
        <w:autoSpaceDE w:val="0"/>
        <w:autoSpaceDN w:val="0"/>
        <w:adjustRightInd w:val="0"/>
        <w:spacing w:before="120"/>
        <w:ind w:left="0" w:firstLine="0"/>
        <w:rPr>
          <w:sz w:val="22"/>
        </w:rPr>
      </w:pPr>
      <w:r w:rsidRPr="00857FF6">
        <w:rPr>
          <w:sz w:val="22"/>
        </w:rPr>
        <w:t>Áramvédő kapcsolóknál havonta kell szerelői ellenőrzést végezni.</w:t>
      </w:r>
    </w:p>
    <w:p w14:paraId="7CBC9A58" w14:textId="77777777" w:rsidR="007E3A94" w:rsidRPr="00857FF6" w:rsidRDefault="007E3A94" w:rsidP="007E3A94">
      <w:pPr>
        <w:autoSpaceDE w:val="0"/>
        <w:autoSpaceDN w:val="0"/>
        <w:adjustRightInd w:val="0"/>
        <w:jc w:val="left"/>
        <w:rPr>
          <w:rFonts w:cs="Times New Roman"/>
          <w:bCs/>
          <w:sz w:val="22"/>
          <w:szCs w:val="24"/>
        </w:rPr>
      </w:pPr>
    </w:p>
    <w:p w14:paraId="6A7A1ECC" w14:textId="77777777" w:rsidR="007E3A94" w:rsidRPr="00857FF6" w:rsidRDefault="007E3A94" w:rsidP="007E3A94">
      <w:pPr>
        <w:pStyle w:val="Listaszerbekezds"/>
        <w:numPr>
          <w:ilvl w:val="0"/>
          <w:numId w:val="97"/>
        </w:numPr>
        <w:spacing w:before="120"/>
        <w:jc w:val="left"/>
        <w:rPr>
          <w:b/>
          <w:sz w:val="22"/>
        </w:rPr>
      </w:pPr>
      <w:r w:rsidRPr="00857FF6">
        <w:rPr>
          <w:b/>
          <w:sz w:val="22"/>
        </w:rPr>
        <w:t>Tornaszerek, tornaeszközök, valamint játszótéri eszközök vizsgálata</w:t>
      </w:r>
    </w:p>
    <w:p w14:paraId="69FC69A0" w14:textId="77777777" w:rsidR="007E3A94" w:rsidRPr="00857FF6" w:rsidRDefault="007E3A94" w:rsidP="007E3A94">
      <w:pPr>
        <w:autoSpaceDE w:val="0"/>
        <w:autoSpaceDN w:val="0"/>
        <w:adjustRightInd w:val="0"/>
        <w:jc w:val="left"/>
        <w:rPr>
          <w:rFonts w:cs="Times New Roman"/>
          <w:sz w:val="22"/>
          <w:szCs w:val="24"/>
        </w:rPr>
      </w:pPr>
    </w:p>
    <w:p w14:paraId="136D0016" w14:textId="77777777" w:rsidR="007E3A94" w:rsidRPr="00857FF6" w:rsidRDefault="007E3A94" w:rsidP="007E3A94">
      <w:pPr>
        <w:pStyle w:val="Listaszerbekezds"/>
        <w:widowControl w:val="0"/>
        <w:numPr>
          <w:ilvl w:val="1"/>
          <w:numId w:val="97"/>
        </w:numPr>
        <w:autoSpaceDE w:val="0"/>
        <w:autoSpaceDN w:val="0"/>
        <w:adjustRightInd w:val="0"/>
        <w:spacing w:before="120"/>
        <w:ind w:left="0" w:firstLine="0"/>
        <w:rPr>
          <w:sz w:val="22"/>
        </w:rPr>
      </w:pPr>
      <w:r w:rsidRPr="00857FF6">
        <w:rPr>
          <w:sz w:val="22"/>
        </w:rPr>
        <w:t>A tornaszereket minden használat előtt a testnevelési órát, sportfoglalkozást vezető tanárnak, vagy a szervezeti egység vezetője által írásban megbízott személynek szemrevételezéssel ellenőriznie kell. Amennyiben szemmel látható meghibásodás tapasztalható, a használatot meg kell tiltani és a javításról, cseréről haladéktalanul gondoskodni kell.</w:t>
      </w:r>
    </w:p>
    <w:p w14:paraId="57A9011D" w14:textId="77777777" w:rsidR="007E3A94" w:rsidRPr="00857FF6" w:rsidRDefault="007E3A94" w:rsidP="007E3A94">
      <w:pPr>
        <w:pStyle w:val="Listaszerbekezds"/>
        <w:widowControl w:val="0"/>
        <w:numPr>
          <w:ilvl w:val="1"/>
          <w:numId w:val="97"/>
        </w:numPr>
        <w:autoSpaceDE w:val="0"/>
        <w:autoSpaceDN w:val="0"/>
        <w:adjustRightInd w:val="0"/>
        <w:spacing w:before="120"/>
        <w:ind w:left="0" w:firstLine="0"/>
        <w:rPr>
          <w:sz w:val="22"/>
        </w:rPr>
      </w:pPr>
      <w:r w:rsidRPr="00857FF6">
        <w:rPr>
          <w:sz w:val="22"/>
        </w:rPr>
        <w:t>A napi vizsgálaton túlmenően félévenként karbantartói ellenőrzés alá kell vonni minden tornaeszközt és felszerelést. Az ellenőrzést a szervezeti egység vezetője által írásban megbízott személy végezheti.</w:t>
      </w:r>
    </w:p>
    <w:p w14:paraId="099CAD6D" w14:textId="77777777" w:rsidR="007E3A94" w:rsidRPr="00857FF6" w:rsidRDefault="007E3A94" w:rsidP="007E3A94">
      <w:pPr>
        <w:pStyle w:val="Listaszerbekezds"/>
        <w:widowControl w:val="0"/>
        <w:numPr>
          <w:ilvl w:val="1"/>
          <w:numId w:val="97"/>
        </w:numPr>
        <w:autoSpaceDE w:val="0"/>
        <w:autoSpaceDN w:val="0"/>
        <w:adjustRightInd w:val="0"/>
        <w:spacing w:before="120"/>
        <w:ind w:left="0" w:firstLine="0"/>
        <w:rPr>
          <w:sz w:val="22"/>
        </w:rPr>
      </w:pPr>
      <w:r w:rsidRPr="00857FF6">
        <w:rPr>
          <w:sz w:val="22"/>
        </w:rPr>
        <w:t xml:space="preserve">Évenként </w:t>
      </w:r>
      <w:proofErr w:type="gramStart"/>
      <w:r w:rsidRPr="00857FF6">
        <w:rPr>
          <w:sz w:val="22"/>
        </w:rPr>
        <w:t>teljes körűen</w:t>
      </w:r>
      <w:proofErr w:type="gramEnd"/>
      <w:r w:rsidRPr="00857FF6">
        <w:rPr>
          <w:sz w:val="22"/>
        </w:rPr>
        <w:t xml:space="preserve"> fővizsgálatot és terhelési próbát kell végezni minden eszközön és felszerelésen. A fővizsgálatokat szakértő bevonásával kell végezni és jegyzőkönyvben kell dokumentálni.</w:t>
      </w:r>
    </w:p>
    <w:p w14:paraId="5AB5D3B0" w14:textId="77777777" w:rsidR="007E3A94" w:rsidRPr="00857FF6" w:rsidRDefault="007E3A94" w:rsidP="007E3A94">
      <w:pPr>
        <w:pStyle w:val="Listaszerbekezds"/>
        <w:widowControl w:val="0"/>
        <w:numPr>
          <w:ilvl w:val="1"/>
          <w:numId w:val="97"/>
        </w:numPr>
        <w:autoSpaceDE w:val="0"/>
        <w:autoSpaceDN w:val="0"/>
        <w:adjustRightInd w:val="0"/>
        <w:spacing w:before="120"/>
        <w:ind w:left="0" w:firstLine="0"/>
        <w:rPr>
          <w:sz w:val="22"/>
        </w:rPr>
      </w:pPr>
      <w:r w:rsidRPr="00857FF6">
        <w:rPr>
          <w:sz w:val="22"/>
        </w:rPr>
        <w:t>A felülvizsgálatok elvégzéséért a szervezeti egység vezetője felelős. A vizsgálatokról jegyzőkönyvet kell készíteni.</w:t>
      </w:r>
    </w:p>
    <w:p w14:paraId="0C86DD69" w14:textId="77777777" w:rsidR="007E3A94" w:rsidRPr="00857FF6" w:rsidRDefault="007E3A94" w:rsidP="007E3A94">
      <w:pPr>
        <w:pStyle w:val="Listaszerbekezds"/>
        <w:widowControl w:val="0"/>
        <w:numPr>
          <w:ilvl w:val="1"/>
          <w:numId w:val="97"/>
        </w:numPr>
        <w:autoSpaceDE w:val="0"/>
        <w:autoSpaceDN w:val="0"/>
        <w:adjustRightInd w:val="0"/>
        <w:spacing w:before="120"/>
        <w:ind w:left="0" w:firstLine="0"/>
        <w:rPr>
          <w:sz w:val="22"/>
        </w:rPr>
      </w:pPr>
      <w:r w:rsidRPr="00857FF6">
        <w:rPr>
          <w:sz w:val="22"/>
        </w:rPr>
        <w:t>Az időszakos ellenőrzési jegyzőkönyv tartalmi követelményei</w:t>
      </w:r>
    </w:p>
    <w:p w14:paraId="2CE8A9C9" w14:textId="77777777" w:rsidR="007E3A94" w:rsidRPr="00857FF6" w:rsidRDefault="007E3A94" w:rsidP="007E3A94">
      <w:pPr>
        <w:pStyle w:val="Listaszerbekezds"/>
        <w:widowControl w:val="0"/>
        <w:numPr>
          <w:ilvl w:val="0"/>
          <w:numId w:val="36"/>
        </w:numPr>
        <w:autoSpaceDE w:val="0"/>
        <w:autoSpaceDN w:val="0"/>
        <w:adjustRightInd w:val="0"/>
        <w:spacing w:before="120"/>
        <w:rPr>
          <w:sz w:val="22"/>
        </w:rPr>
      </w:pPr>
      <w:r w:rsidRPr="00857FF6">
        <w:rPr>
          <w:sz w:val="22"/>
        </w:rPr>
        <w:t xml:space="preserve">Az időszakos ellenőrzést végző szervezet neve, címe, valamint a megfelelőség-értékelési tevékenység végzésére vonatkozó engedély száma. </w:t>
      </w:r>
    </w:p>
    <w:p w14:paraId="74C6570A" w14:textId="77777777" w:rsidR="007E3A94" w:rsidRPr="00857FF6" w:rsidRDefault="007E3A94" w:rsidP="007E3A94">
      <w:pPr>
        <w:pStyle w:val="Listaszerbekezds"/>
        <w:widowControl w:val="0"/>
        <w:numPr>
          <w:ilvl w:val="0"/>
          <w:numId w:val="36"/>
        </w:numPr>
        <w:autoSpaceDE w:val="0"/>
        <w:autoSpaceDN w:val="0"/>
        <w:adjustRightInd w:val="0"/>
        <w:spacing w:before="120"/>
        <w:rPr>
          <w:sz w:val="22"/>
        </w:rPr>
      </w:pPr>
      <w:r w:rsidRPr="00857FF6">
        <w:rPr>
          <w:sz w:val="22"/>
        </w:rPr>
        <w:t xml:space="preserve">Az időszakos ellenőrzés helyszíne (azonosítása). </w:t>
      </w:r>
    </w:p>
    <w:p w14:paraId="7805FE5C" w14:textId="77777777" w:rsidR="007E3A94" w:rsidRPr="00857FF6" w:rsidRDefault="007E3A94" w:rsidP="007E3A94">
      <w:pPr>
        <w:pStyle w:val="Listaszerbekezds"/>
        <w:widowControl w:val="0"/>
        <w:numPr>
          <w:ilvl w:val="0"/>
          <w:numId w:val="36"/>
        </w:numPr>
        <w:autoSpaceDE w:val="0"/>
        <w:autoSpaceDN w:val="0"/>
        <w:adjustRightInd w:val="0"/>
        <w:spacing w:before="120"/>
        <w:rPr>
          <w:sz w:val="22"/>
        </w:rPr>
      </w:pPr>
      <w:r w:rsidRPr="00857FF6">
        <w:rPr>
          <w:sz w:val="22"/>
        </w:rPr>
        <w:t xml:space="preserve">Az időszakos ellenőrzés időpontja. </w:t>
      </w:r>
    </w:p>
    <w:p w14:paraId="18FC06A3" w14:textId="77777777" w:rsidR="007E3A94" w:rsidRPr="00857FF6" w:rsidRDefault="007E3A94" w:rsidP="007E3A94">
      <w:pPr>
        <w:pStyle w:val="Listaszerbekezds"/>
        <w:widowControl w:val="0"/>
        <w:numPr>
          <w:ilvl w:val="0"/>
          <w:numId w:val="36"/>
        </w:numPr>
        <w:autoSpaceDE w:val="0"/>
        <w:autoSpaceDN w:val="0"/>
        <w:adjustRightInd w:val="0"/>
        <w:spacing w:before="120"/>
        <w:rPr>
          <w:sz w:val="22"/>
        </w:rPr>
      </w:pPr>
      <w:r w:rsidRPr="00857FF6">
        <w:rPr>
          <w:sz w:val="22"/>
        </w:rPr>
        <w:t xml:space="preserve">A tornaeszközök meghatározása (megnevezés, gyártó, típus, cikkszám, azonosító megjelölés, elhelyezés). </w:t>
      </w:r>
    </w:p>
    <w:p w14:paraId="17974E65" w14:textId="77777777" w:rsidR="007E3A94" w:rsidRPr="00857FF6" w:rsidRDefault="007E3A94" w:rsidP="007E3A94">
      <w:pPr>
        <w:pStyle w:val="Listaszerbekezds"/>
        <w:widowControl w:val="0"/>
        <w:numPr>
          <w:ilvl w:val="0"/>
          <w:numId w:val="36"/>
        </w:numPr>
        <w:autoSpaceDE w:val="0"/>
        <w:autoSpaceDN w:val="0"/>
        <w:adjustRightInd w:val="0"/>
        <w:spacing w:before="120"/>
        <w:rPr>
          <w:sz w:val="22"/>
        </w:rPr>
      </w:pPr>
      <w:r w:rsidRPr="00857FF6">
        <w:rPr>
          <w:sz w:val="22"/>
        </w:rPr>
        <w:t xml:space="preserve">Az egyes torna eszközök megfelelőségének értékelése - megfelelt / részben megfelelt / nem megfelelt -, dokumentálása, nem, valamint részben megfelelőség esetében annak indokolása (fotók, rajzok). </w:t>
      </w:r>
    </w:p>
    <w:p w14:paraId="22A72E7E" w14:textId="77777777" w:rsidR="007E3A94" w:rsidRPr="00857FF6" w:rsidRDefault="007E3A94" w:rsidP="007E3A94">
      <w:pPr>
        <w:pStyle w:val="Listaszerbekezds"/>
        <w:widowControl w:val="0"/>
        <w:numPr>
          <w:ilvl w:val="0"/>
          <w:numId w:val="36"/>
        </w:numPr>
        <w:autoSpaceDE w:val="0"/>
        <w:autoSpaceDN w:val="0"/>
        <w:adjustRightInd w:val="0"/>
        <w:spacing w:before="120"/>
        <w:rPr>
          <w:sz w:val="22"/>
        </w:rPr>
      </w:pPr>
      <w:r w:rsidRPr="00857FF6">
        <w:rPr>
          <w:sz w:val="22"/>
        </w:rPr>
        <w:t xml:space="preserve">Az értékeléshez használt szabványok, előírások tételes felsorolása. </w:t>
      </w:r>
    </w:p>
    <w:p w14:paraId="02AF5B4A" w14:textId="77777777" w:rsidR="007E3A94" w:rsidRPr="00857FF6" w:rsidRDefault="007E3A94" w:rsidP="007E3A94">
      <w:pPr>
        <w:pStyle w:val="Listaszerbekezds"/>
        <w:widowControl w:val="0"/>
        <w:numPr>
          <w:ilvl w:val="0"/>
          <w:numId w:val="36"/>
        </w:numPr>
        <w:autoSpaceDE w:val="0"/>
        <w:autoSpaceDN w:val="0"/>
        <w:adjustRightInd w:val="0"/>
        <w:spacing w:before="120"/>
        <w:rPr>
          <w:sz w:val="22"/>
        </w:rPr>
      </w:pPr>
      <w:r w:rsidRPr="00857FF6">
        <w:rPr>
          <w:sz w:val="22"/>
        </w:rPr>
        <w:t xml:space="preserve">Az időszakos ellenőrzési jegyzőkönyv kiadásának kelte. </w:t>
      </w:r>
    </w:p>
    <w:p w14:paraId="1C4DCC40" w14:textId="77777777" w:rsidR="007E3A94" w:rsidRPr="00857FF6" w:rsidRDefault="007E3A94" w:rsidP="007E3A94">
      <w:pPr>
        <w:pStyle w:val="Listaszerbekezds"/>
        <w:widowControl w:val="0"/>
        <w:numPr>
          <w:ilvl w:val="0"/>
          <w:numId w:val="36"/>
        </w:numPr>
        <w:autoSpaceDE w:val="0"/>
        <w:autoSpaceDN w:val="0"/>
        <w:adjustRightInd w:val="0"/>
        <w:spacing w:before="120"/>
        <w:rPr>
          <w:sz w:val="22"/>
        </w:rPr>
      </w:pPr>
      <w:r w:rsidRPr="00857FF6">
        <w:rPr>
          <w:sz w:val="22"/>
        </w:rPr>
        <w:t xml:space="preserve">Az értékelés hitelességének aláírásokkal történő igazolása. </w:t>
      </w:r>
    </w:p>
    <w:p w14:paraId="6FA166BA" w14:textId="77777777" w:rsidR="007E3A94" w:rsidRPr="00857FF6" w:rsidRDefault="007E3A94" w:rsidP="007E3A94">
      <w:pPr>
        <w:pStyle w:val="Listaszerbekezds"/>
        <w:widowControl w:val="0"/>
        <w:numPr>
          <w:ilvl w:val="1"/>
          <w:numId w:val="97"/>
        </w:numPr>
        <w:autoSpaceDE w:val="0"/>
        <w:autoSpaceDN w:val="0"/>
        <w:adjustRightInd w:val="0"/>
        <w:spacing w:before="120"/>
        <w:ind w:left="0" w:firstLine="0"/>
        <w:rPr>
          <w:sz w:val="22"/>
        </w:rPr>
      </w:pPr>
      <w:r w:rsidRPr="00857FF6">
        <w:rPr>
          <w:sz w:val="22"/>
        </w:rPr>
        <w:t xml:space="preserve">Ha a használat során történő </w:t>
      </w:r>
      <w:proofErr w:type="spellStart"/>
      <w:r w:rsidRPr="00857FF6">
        <w:rPr>
          <w:sz w:val="22"/>
        </w:rPr>
        <w:t>elhasználódás</w:t>
      </w:r>
      <w:proofErr w:type="spellEnd"/>
      <w:r w:rsidRPr="00857FF6">
        <w:rPr>
          <w:sz w:val="22"/>
        </w:rPr>
        <w:t xml:space="preserve"> vagy egyéb ok veszélyeztetheti a kezelés biztonságát a torna eszköz használatát meg kell tiltani és azonnal intézkedni kell a soron kívüli vizsgálatáról (13. </w:t>
      </w:r>
      <w:r w:rsidRPr="00857FF6">
        <w:rPr>
          <w:sz w:val="22"/>
        </w:rPr>
        <w:lastRenderedPageBreak/>
        <w:t>számú melléklet).</w:t>
      </w:r>
    </w:p>
    <w:p w14:paraId="1DEED63F" w14:textId="77777777" w:rsidR="007E3A94" w:rsidRPr="00857FF6" w:rsidRDefault="007E3A94" w:rsidP="007E3A94">
      <w:pPr>
        <w:pStyle w:val="Default"/>
        <w:jc w:val="both"/>
        <w:rPr>
          <w:rFonts w:ascii="Times New Roman" w:hAnsi="Times New Roman" w:cs="Times New Roman"/>
          <w:sz w:val="22"/>
        </w:rPr>
      </w:pPr>
    </w:p>
    <w:p w14:paraId="6E9DFF48" w14:textId="77777777" w:rsidR="007E3A94" w:rsidRPr="00857FF6" w:rsidRDefault="007E3A94" w:rsidP="007E3A94">
      <w:pPr>
        <w:pStyle w:val="Listaszerbekezds"/>
        <w:numPr>
          <w:ilvl w:val="0"/>
          <w:numId w:val="97"/>
        </w:numPr>
        <w:spacing w:before="120"/>
        <w:jc w:val="left"/>
        <w:rPr>
          <w:b/>
          <w:sz w:val="22"/>
        </w:rPr>
      </w:pPr>
      <w:r w:rsidRPr="00857FF6">
        <w:rPr>
          <w:b/>
          <w:sz w:val="22"/>
        </w:rPr>
        <w:t>Időszakos ellenőrző felülvizsgálat</w:t>
      </w:r>
    </w:p>
    <w:p w14:paraId="3E57698A" w14:textId="77777777" w:rsidR="007E3A94" w:rsidRPr="00857FF6" w:rsidRDefault="007E3A94" w:rsidP="007E3A94">
      <w:pPr>
        <w:autoSpaceDE w:val="0"/>
        <w:autoSpaceDN w:val="0"/>
        <w:adjustRightInd w:val="0"/>
        <w:jc w:val="left"/>
        <w:rPr>
          <w:rFonts w:cs="Times New Roman"/>
          <w:sz w:val="22"/>
          <w:szCs w:val="24"/>
        </w:rPr>
      </w:pPr>
    </w:p>
    <w:p w14:paraId="3A789AB1" w14:textId="77777777" w:rsidR="007E3A94" w:rsidRPr="00857FF6" w:rsidRDefault="007E3A94" w:rsidP="007E3A94">
      <w:pPr>
        <w:pStyle w:val="Listaszerbekezds"/>
        <w:widowControl w:val="0"/>
        <w:numPr>
          <w:ilvl w:val="1"/>
          <w:numId w:val="97"/>
        </w:numPr>
        <w:autoSpaceDE w:val="0"/>
        <w:autoSpaceDN w:val="0"/>
        <w:adjustRightInd w:val="0"/>
        <w:spacing w:before="120"/>
        <w:ind w:left="0" w:firstLine="0"/>
        <w:rPr>
          <w:sz w:val="22"/>
        </w:rPr>
      </w:pPr>
      <w:r w:rsidRPr="00857FF6">
        <w:rPr>
          <w:sz w:val="22"/>
        </w:rPr>
        <w:t xml:space="preserve">A nem veszélyes munkaeszközöket a szervezeti egységvezető által meghatározott gyakorisággal meg kell vizsgálni, ha a használat során történő </w:t>
      </w:r>
      <w:proofErr w:type="spellStart"/>
      <w:r w:rsidRPr="00857FF6">
        <w:rPr>
          <w:sz w:val="22"/>
        </w:rPr>
        <w:t>elhasználódás</w:t>
      </w:r>
      <w:proofErr w:type="spellEnd"/>
      <w:r w:rsidRPr="00857FF6">
        <w:rPr>
          <w:sz w:val="22"/>
        </w:rPr>
        <w:t xml:space="preserve"> vagy egyéb ok veszélyeztetheti a kezelés biztonságát. Az ellenőrzést a szervezeti egység vezetője által írásban megbízott személy végezheti.</w:t>
      </w:r>
    </w:p>
    <w:p w14:paraId="3FD33DAF" w14:textId="77777777" w:rsidR="007E3A94" w:rsidRPr="00857FF6" w:rsidRDefault="007E3A94" w:rsidP="007E3A94">
      <w:pPr>
        <w:autoSpaceDE w:val="0"/>
        <w:autoSpaceDN w:val="0"/>
        <w:adjustRightInd w:val="0"/>
        <w:jc w:val="left"/>
        <w:rPr>
          <w:rFonts w:cs="Times New Roman"/>
          <w:sz w:val="22"/>
          <w:szCs w:val="24"/>
        </w:rPr>
      </w:pPr>
    </w:p>
    <w:p w14:paraId="25F2440F" w14:textId="77777777" w:rsidR="007E3A94" w:rsidRPr="00857FF6" w:rsidRDefault="007E3A94" w:rsidP="007E3A94">
      <w:pPr>
        <w:pStyle w:val="Listaszerbekezds"/>
        <w:numPr>
          <w:ilvl w:val="0"/>
          <w:numId w:val="97"/>
        </w:numPr>
        <w:spacing w:before="120"/>
        <w:jc w:val="left"/>
        <w:rPr>
          <w:b/>
          <w:sz w:val="22"/>
        </w:rPr>
      </w:pPr>
      <w:r w:rsidRPr="00857FF6">
        <w:rPr>
          <w:b/>
          <w:sz w:val="22"/>
        </w:rPr>
        <w:t>Munkaeszközök időszakos biztonsági felülvizsgálata</w:t>
      </w:r>
    </w:p>
    <w:p w14:paraId="5A29B2FD" w14:textId="77777777" w:rsidR="007E3A94" w:rsidRPr="00857FF6" w:rsidRDefault="007E3A94" w:rsidP="007E3A94">
      <w:pPr>
        <w:autoSpaceDE w:val="0"/>
        <w:autoSpaceDN w:val="0"/>
        <w:adjustRightInd w:val="0"/>
        <w:jc w:val="left"/>
        <w:rPr>
          <w:rFonts w:cs="Times New Roman"/>
          <w:sz w:val="22"/>
          <w:szCs w:val="24"/>
        </w:rPr>
      </w:pPr>
    </w:p>
    <w:p w14:paraId="0CC46EF4" w14:textId="77777777" w:rsidR="007E3A94" w:rsidRPr="00857FF6" w:rsidRDefault="007E3A94" w:rsidP="007E3A94">
      <w:pPr>
        <w:pStyle w:val="Listaszerbekezds"/>
        <w:widowControl w:val="0"/>
        <w:numPr>
          <w:ilvl w:val="1"/>
          <w:numId w:val="97"/>
        </w:numPr>
        <w:autoSpaceDE w:val="0"/>
        <w:autoSpaceDN w:val="0"/>
        <w:adjustRightInd w:val="0"/>
        <w:spacing w:before="120"/>
        <w:ind w:left="0" w:firstLine="0"/>
        <w:rPr>
          <w:sz w:val="22"/>
        </w:rPr>
      </w:pPr>
      <w:r w:rsidRPr="00857FF6">
        <w:rPr>
          <w:sz w:val="22"/>
        </w:rPr>
        <w:t>Az időszakos biztonsági felülvizsgálatra kötelezett munkaeszközök körét az 5/1993. MüM rendelet (a munkavédelemről szóló 1993. évi XCIII. törvény egyes rendelkezéseinek végrehajtásáról) 1/a. és 1/</w:t>
      </w:r>
      <w:proofErr w:type="spellStart"/>
      <w:r w:rsidRPr="00857FF6">
        <w:rPr>
          <w:sz w:val="22"/>
        </w:rPr>
        <w:t>b.</w:t>
      </w:r>
      <w:proofErr w:type="spellEnd"/>
      <w:r w:rsidRPr="00857FF6">
        <w:rPr>
          <w:sz w:val="22"/>
        </w:rPr>
        <w:t xml:space="preserve"> melléklete tartalmazza. A felülvizsgálatok esedékességi időpontjáról és a vizsgálatok gyakoriságáról, valamint azok elvégzéséről folyamatos nyilvántartást kell készíteni. Ezen vizsgálatok elvégzéséért, elvégeztetéséért a nyilvántartásért a Műszaki és üzemeltetési irodavezető felelős.</w:t>
      </w:r>
    </w:p>
    <w:p w14:paraId="66E12E5A" w14:textId="77777777" w:rsidR="007E3A94" w:rsidRPr="00857FF6" w:rsidRDefault="007E3A94" w:rsidP="007E3A94">
      <w:pPr>
        <w:pStyle w:val="Listaszerbekezds"/>
        <w:widowControl w:val="0"/>
        <w:numPr>
          <w:ilvl w:val="1"/>
          <w:numId w:val="97"/>
        </w:numPr>
        <w:autoSpaceDE w:val="0"/>
        <w:autoSpaceDN w:val="0"/>
        <w:adjustRightInd w:val="0"/>
        <w:spacing w:before="120"/>
        <w:ind w:left="0" w:firstLine="0"/>
        <w:rPr>
          <w:sz w:val="22"/>
        </w:rPr>
      </w:pPr>
      <w:r w:rsidRPr="00857FF6">
        <w:rPr>
          <w:sz w:val="22"/>
        </w:rPr>
        <w:t>Az összhangot a biztonsági felülvizsgálat rendszere és a karbantartás, illetve a karbantartási tervek elkészítése között mindenekor biztosítani kell.</w:t>
      </w:r>
    </w:p>
    <w:p w14:paraId="67BC16DF" w14:textId="77777777" w:rsidR="007E3A94" w:rsidRPr="00857FF6" w:rsidRDefault="007E3A94" w:rsidP="007E3A94">
      <w:pPr>
        <w:pStyle w:val="Listaszerbekezds"/>
        <w:widowControl w:val="0"/>
        <w:numPr>
          <w:ilvl w:val="1"/>
          <w:numId w:val="97"/>
        </w:numPr>
        <w:autoSpaceDE w:val="0"/>
        <w:autoSpaceDN w:val="0"/>
        <w:adjustRightInd w:val="0"/>
        <w:spacing w:before="120"/>
        <w:ind w:left="0" w:firstLine="0"/>
        <w:rPr>
          <w:sz w:val="22"/>
        </w:rPr>
      </w:pPr>
      <w:r w:rsidRPr="00857FF6">
        <w:rPr>
          <w:sz w:val="22"/>
        </w:rPr>
        <w:t>A felülvizsgálat gyakoriságát szabályok, biztonsági szabályzatok, gépkönyvek stb. előírásai alapján kell megállapítani és rögzíteni. A felülvizsgálatokról készített írásos anyagot (pl. mérési jegyzőkönyv, szakvélemény, nyilatkozatok) az érintett laborban, illetve műhelyben kell őrizni, és szükség esetén az illetékesek rendelkezésére kell bocsátani.</w:t>
      </w:r>
    </w:p>
    <w:p w14:paraId="35C66398" w14:textId="77777777" w:rsidR="007E3A94" w:rsidRPr="00857FF6" w:rsidRDefault="007E3A94" w:rsidP="007E3A94">
      <w:pPr>
        <w:autoSpaceDE w:val="0"/>
        <w:autoSpaceDN w:val="0"/>
        <w:adjustRightInd w:val="0"/>
        <w:jc w:val="left"/>
        <w:rPr>
          <w:rFonts w:cs="Times New Roman"/>
          <w:sz w:val="22"/>
          <w:szCs w:val="24"/>
        </w:rPr>
      </w:pPr>
    </w:p>
    <w:p w14:paraId="16E79E5B" w14:textId="77777777" w:rsidR="007E3A94" w:rsidRPr="00857FF6" w:rsidRDefault="007E3A94" w:rsidP="007E3A94">
      <w:pPr>
        <w:pStyle w:val="Listaszerbekezds"/>
        <w:numPr>
          <w:ilvl w:val="0"/>
          <w:numId w:val="97"/>
        </w:numPr>
        <w:spacing w:before="120"/>
        <w:jc w:val="left"/>
        <w:rPr>
          <w:b/>
          <w:sz w:val="22"/>
        </w:rPr>
      </w:pPr>
      <w:r w:rsidRPr="00857FF6">
        <w:rPr>
          <w:b/>
          <w:sz w:val="22"/>
        </w:rPr>
        <w:t>Kéziszerszámok ellenőrzése</w:t>
      </w:r>
    </w:p>
    <w:p w14:paraId="4EB2BE42" w14:textId="77777777" w:rsidR="007E3A94" w:rsidRPr="00857FF6" w:rsidRDefault="007E3A94" w:rsidP="007E3A94">
      <w:pPr>
        <w:autoSpaceDE w:val="0"/>
        <w:autoSpaceDN w:val="0"/>
        <w:adjustRightInd w:val="0"/>
        <w:jc w:val="left"/>
        <w:rPr>
          <w:rFonts w:cs="Times New Roman"/>
          <w:sz w:val="22"/>
          <w:szCs w:val="24"/>
        </w:rPr>
      </w:pPr>
    </w:p>
    <w:p w14:paraId="3A39C278" w14:textId="77777777" w:rsidR="007E3A94" w:rsidRPr="00857FF6" w:rsidRDefault="007E3A94" w:rsidP="007E3A94">
      <w:pPr>
        <w:pStyle w:val="Listaszerbekezds"/>
        <w:widowControl w:val="0"/>
        <w:numPr>
          <w:ilvl w:val="1"/>
          <w:numId w:val="97"/>
        </w:numPr>
        <w:autoSpaceDE w:val="0"/>
        <w:autoSpaceDN w:val="0"/>
        <w:adjustRightInd w:val="0"/>
        <w:spacing w:before="120"/>
        <w:ind w:left="0" w:firstLine="0"/>
        <w:rPr>
          <w:sz w:val="22"/>
        </w:rPr>
      </w:pPr>
      <w:r w:rsidRPr="00857FF6">
        <w:rPr>
          <w:sz w:val="22"/>
        </w:rPr>
        <w:t>A kéziszerszámok rendeltetésszerű használatra alkalmas, biztonságos állapotáért elsődlegesen a velük dolgozó személy a felelős, aki ezek meghibásodását köteles azonnal jelenteni a munkahelyi közvetlen vezetőnek.</w:t>
      </w:r>
    </w:p>
    <w:p w14:paraId="54E63CED" w14:textId="77777777" w:rsidR="007E3A94" w:rsidRPr="00857FF6" w:rsidRDefault="007E3A94" w:rsidP="007E3A94">
      <w:pPr>
        <w:pStyle w:val="Listaszerbekezds"/>
        <w:widowControl w:val="0"/>
        <w:numPr>
          <w:ilvl w:val="1"/>
          <w:numId w:val="97"/>
        </w:numPr>
        <w:autoSpaceDE w:val="0"/>
        <w:autoSpaceDN w:val="0"/>
        <w:adjustRightInd w:val="0"/>
        <w:spacing w:before="120"/>
        <w:ind w:left="0" w:firstLine="0"/>
        <w:rPr>
          <w:sz w:val="22"/>
        </w:rPr>
      </w:pPr>
      <w:r w:rsidRPr="00857FF6">
        <w:rPr>
          <w:sz w:val="22"/>
        </w:rPr>
        <w:t>Munka közben meghibásodott vagy elhasználódott eszközzel tovább dolgozni tilos. A cseréről az adott szervezeti egység vezetője köteles gondoskodni.</w:t>
      </w:r>
    </w:p>
    <w:p w14:paraId="1FBC26F1" w14:textId="77777777" w:rsidR="007E3A94" w:rsidRPr="00857FF6" w:rsidRDefault="007E3A94" w:rsidP="007E3A94">
      <w:pPr>
        <w:rPr>
          <w:rFonts w:cs="Times New Roman"/>
          <w:sz w:val="22"/>
          <w:szCs w:val="24"/>
        </w:rPr>
      </w:pPr>
    </w:p>
    <w:p w14:paraId="102EB309" w14:textId="77777777" w:rsidR="007E3A94" w:rsidRPr="00857FF6" w:rsidRDefault="007E3A94" w:rsidP="007E3A94">
      <w:pPr>
        <w:rPr>
          <w:rFonts w:cs="Times New Roman"/>
          <w:sz w:val="22"/>
          <w:szCs w:val="24"/>
        </w:rPr>
        <w:sectPr w:rsidR="007E3A94" w:rsidRPr="00857FF6" w:rsidSect="006C791D">
          <w:headerReference w:type="default" r:id="rId71"/>
          <w:pgSz w:w="11906" w:h="16838"/>
          <w:pgMar w:top="1417" w:right="1417" w:bottom="1417" w:left="1418" w:header="708" w:footer="708" w:gutter="0"/>
          <w:cols w:space="708"/>
          <w:docGrid w:linePitch="360"/>
        </w:sectPr>
      </w:pPr>
    </w:p>
    <w:p w14:paraId="6A971EAF" w14:textId="77777777" w:rsidR="007E3A94" w:rsidRPr="00857FF6" w:rsidRDefault="007E3A94" w:rsidP="007E3A94">
      <w:pPr>
        <w:jc w:val="center"/>
        <w:rPr>
          <w:b/>
          <w:szCs w:val="28"/>
        </w:rPr>
      </w:pPr>
      <w:r w:rsidRPr="00857FF6">
        <w:rPr>
          <w:b/>
          <w:szCs w:val="28"/>
        </w:rPr>
        <w:lastRenderedPageBreak/>
        <w:t>A munkaköri, szakmai, illetve személyi higiénés alkalmasság orvosi vizsgálata és véleményezése</w:t>
      </w:r>
      <w:r>
        <w:rPr>
          <w:rStyle w:val="Lbjegyzet-hivatkozs"/>
          <w:b/>
          <w:szCs w:val="28"/>
        </w:rPr>
        <w:footnoteReference w:id="4"/>
      </w:r>
    </w:p>
    <w:p w14:paraId="4281052D" w14:textId="77777777" w:rsidR="007E3A94" w:rsidRPr="00857FF6" w:rsidRDefault="007E3A94" w:rsidP="007E3A94">
      <w:pPr>
        <w:rPr>
          <w:rFonts w:cs="Times New Roman"/>
          <w:sz w:val="22"/>
          <w:szCs w:val="24"/>
        </w:rPr>
      </w:pPr>
    </w:p>
    <w:p w14:paraId="6AB074E0" w14:textId="77777777" w:rsidR="007E3A94" w:rsidRPr="00857FF6" w:rsidRDefault="007E3A94" w:rsidP="007E3A94">
      <w:pPr>
        <w:pStyle w:val="Listaszerbekezds"/>
        <w:widowControl w:val="0"/>
        <w:numPr>
          <w:ilvl w:val="1"/>
          <w:numId w:val="98"/>
        </w:numPr>
        <w:autoSpaceDE w:val="0"/>
        <w:autoSpaceDN w:val="0"/>
        <w:adjustRightInd w:val="0"/>
        <w:spacing w:before="120"/>
        <w:ind w:left="0" w:firstLine="0"/>
        <w:rPr>
          <w:sz w:val="22"/>
        </w:rPr>
      </w:pPr>
      <w:r w:rsidRPr="00857FF6">
        <w:rPr>
          <w:sz w:val="22"/>
        </w:rPr>
        <w:t>A munkavállaló egészségügyi megfelelősségéről a munkaköri, a szakmai és személyi higiénés alkalmassági vizsgálat lefolytatásával kaphat képet a munkáltató, amely lehet előzetes, időszakos, soron kívüli. A munkaköri alkalmassági vizsgálat meghatározott esetekben záró vizsgálattal kiegészíthető.</w:t>
      </w:r>
    </w:p>
    <w:p w14:paraId="0E8093F0" w14:textId="77777777" w:rsidR="007E3A94" w:rsidRPr="00857FF6" w:rsidRDefault="007E3A94" w:rsidP="007E3A94">
      <w:pPr>
        <w:pStyle w:val="Listaszerbekezds"/>
        <w:widowControl w:val="0"/>
        <w:numPr>
          <w:ilvl w:val="1"/>
          <w:numId w:val="98"/>
        </w:numPr>
        <w:autoSpaceDE w:val="0"/>
        <w:autoSpaceDN w:val="0"/>
        <w:adjustRightInd w:val="0"/>
        <w:spacing w:before="120"/>
        <w:ind w:left="0" w:firstLine="0"/>
        <w:rPr>
          <w:sz w:val="22"/>
        </w:rPr>
      </w:pPr>
      <w:r w:rsidRPr="00857FF6">
        <w:rPr>
          <w:sz w:val="22"/>
        </w:rPr>
        <w:t>Előzetes munkaköri alkalmassági vizsgálatot kell végezni:</w:t>
      </w:r>
    </w:p>
    <w:p w14:paraId="75B81A80" w14:textId="77777777" w:rsidR="007E3A94" w:rsidRPr="00857FF6" w:rsidRDefault="007E3A94" w:rsidP="007E3A94">
      <w:pPr>
        <w:pStyle w:val="Listaszerbekezds"/>
        <w:widowControl w:val="0"/>
        <w:numPr>
          <w:ilvl w:val="0"/>
          <w:numId w:val="15"/>
        </w:numPr>
        <w:autoSpaceDE w:val="0"/>
        <w:autoSpaceDN w:val="0"/>
        <w:adjustRightInd w:val="0"/>
        <w:spacing w:before="120"/>
        <w:rPr>
          <w:sz w:val="22"/>
        </w:rPr>
      </w:pPr>
      <w:r w:rsidRPr="00857FF6">
        <w:rPr>
          <w:sz w:val="22"/>
        </w:rPr>
        <w:t>a foglalkoztatni kívánt személynél a munkavégzés megkezdését megelőzően,</w:t>
      </w:r>
    </w:p>
    <w:p w14:paraId="32DDA92C" w14:textId="77777777" w:rsidR="007E3A94" w:rsidRPr="00857FF6" w:rsidRDefault="007E3A94" w:rsidP="007E3A94">
      <w:pPr>
        <w:pStyle w:val="Listaszerbekezds"/>
        <w:widowControl w:val="0"/>
        <w:numPr>
          <w:ilvl w:val="0"/>
          <w:numId w:val="15"/>
        </w:numPr>
        <w:autoSpaceDE w:val="0"/>
        <w:autoSpaceDN w:val="0"/>
        <w:adjustRightInd w:val="0"/>
        <w:spacing w:before="120"/>
        <w:rPr>
          <w:sz w:val="22"/>
        </w:rPr>
      </w:pPr>
      <w:r w:rsidRPr="00857FF6">
        <w:rPr>
          <w:sz w:val="22"/>
        </w:rPr>
        <w:t>a munkakör, munkahely, munkakörülmények megváltoztatása előtt, ha</w:t>
      </w:r>
    </w:p>
    <w:p w14:paraId="7CAFBC72" w14:textId="77777777" w:rsidR="007E3A94" w:rsidRPr="00857FF6" w:rsidRDefault="007E3A94" w:rsidP="007E3A94">
      <w:pPr>
        <w:pStyle w:val="Listaszerbekezds"/>
        <w:widowControl w:val="0"/>
        <w:numPr>
          <w:ilvl w:val="0"/>
          <w:numId w:val="1"/>
        </w:numPr>
        <w:tabs>
          <w:tab w:val="left" w:pos="1099"/>
        </w:tabs>
        <w:autoSpaceDE w:val="0"/>
        <w:autoSpaceDN w:val="0"/>
        <w:spacing w:before="120"/>
        <w:rPr>
          <w:sz w:val="22"/>
        </w:rPr>
      </w:pPr>
      <w:r w:rsidRPr="00857FF6">
        <w:rPr>
          <w:sz w:val="22"/>
        </w:rPr>
        <w:t>fizikai munkát végez,</w:t>
      </w:r>
    </w:p>
    <w:p w14:paraId="7CDD5BD8" w14:textId="77777777" w:rsidR="007E3A94" w:rsidRPr="00857FF6" w:rsidRDefault="007E3A94" w:rsidP="007E3A94">
      <w:pPr>
        <w:pStyle w:val="Listaszerbekezds"/>
        <w:widowControl w:val="0"/>
        <w:numPr>
          <w:ilvl w:val="0"/>
          <w:numId w:val="1"/>
        </w:numPr>
        <w:tabs>
          <w:tab w:val="left" w:pos="1099"/>
        </w:tabs>
        <w:autoSpaceDE w:val="0"/>
        <w:autoSpaceDN w:val="0"/>
        <w:spacing w:before="120"/>
        <w:rPr>
          <w:sz w:val="22"/>
        </w:rPr>
      </w:pPr>
      <w:r w:rsidRPr="00857FF6">
        <w:rPr>
          <w:sz w:val="22"/>
        </w:rPr>
        <w:t>fiatalkorú,</w:t>
      </w:r>
    </w:p>
    <w:p w14:paraId="5319662D" w14:textId="77777777" w:rsidR="007E3A94" w:rsidRPr="00857FF6" w:rsidRDefault="007E3A94" w:rsidP="007E3A94">
      <w:pPr>
        <w:pStyle w:val="Listaszerbekezds"/>
        <w:widowControl w:val="0"/>
        <w:numPr>
          <w:ilvl w:val="0"/>
          <w:numId w:val="1"/>
        </w:numPr>
        <w:tabs>
          <w:tab w:val="left" w:pos="1099"/>
        </w:tabs>
        <w:autoSpaceDE w:val="0"/>
        <w:autoSpaceDN w:val="0"/>
        <w:spacing w:before="120"/>
        <w:rPr>
          <w:sz w:val="22"/>
        </w:rPr>
      </w:pPr>
      <w:r w:rsidRPr="00857FF6">
        <w:rPr>
          <w:sz w:val="22"/>
        </w:rPr>
        <w:t>nem fizikai munkakörben dolgozó az új munkakörben vagy munkahelyen nagyobb vagy eltérő jellegű terhelésnek lesz kitéve,</w:t>
      </w:r>
    </w:p>
    <w:p w14:paraId="1071BE2B" w14:textId="77777777" w:rsidR="007E3A94" w:rsidRPr="00857FF6" w:rsidRDefault="007E3A94" w:rsidP="007E3A94">
      <w:pPr>
        <w:pStyle w:val="Listaszerbekezds"/>
        <w:widowControl w:val="0"/>
        <w:numPr>
          <w:ilvl w:val="0"/>
          <w:numId w:val="15"/>
        </w:numPr>
        <w:autoSpaceDE w:val="0"/>
        <w:autoSpaceDN w:val="0"/>
        <w:adjustRightInd w:val="0"/>
        <w:spacing w:before="120"/>
        <w:rPr>
          <w:sz w:val="22"/>
        </w:rPr>
      </w:pPr>
      <w:r w:rsidRPr="00857FF6">
        <w:rPr>
          <w:sz w:val="22"/>
        </w:rPr>
        <w:t>kéthetes időtartamot meghaladó külföldi munkavégzés esetén a kiutazás előtt, ha</w:t>
      </w:r>
    </w:p>
    <w:p w14:paraId="769927B9" w14:textId="77777777" w:rsidR="007E3A94" w:rsidRPr="00857FF6" w:rsidRDefault="007E3A94" w:rsidP="007E3A94">
      <w:pPr>
        <w:pStyle w:val="Listaszerbekezds"/>
        <w:widowControl w:val="0"/>
        <w:numPr>
          <w:ilvl w:val="0"/>
          <w:numId w:val="1"/>
        </w:numPr>
        <w:tabs>
          <w:tab w:val="left" w:pos="1099"/>
        </w:tabs>
        <w:autoSpaceDE w:val="0"/>
        <w:autoSpaceDN w:val="0"/>
        <w:spacing w:before="120"/>
        <w:rPr>
          <w:sz w:val="22"/>
        </w:rPr>
      </w:pPr>
      <w:r w:rsidRPr="00857FF6">
        <w:rPr>
          <w:sz w:val="22"/>
        </w:rPr>
        <w:t>közepesen nehéz vagy nehéz fizikai megterheléssel járó munkát végez,</w:t>
      </w:r>
    </w:p>
    <w:p w14:paraId="6C95D592" w14:textId="77777777" w:rsidR="007E3A94" w:rsidRPr="00857FF6" w:rsidRDefault="007E3A94" w:rsidP="007E3A94">
      <w:pPr>
        <w:pStyle w:val="Listaszerbekezds"/>
        <w:widowControl w:val="0"/>
        <w:numPr>
          <w:ilvl w:val="0"/>
          <w:numId w:val="1"/>
        </w:numPr>
        <w:tabs>
          <w:tab w:val="left" w:pos="1099"/>
        </w:tabs>
        <w:autoSpaceDE w:val="0"/>
        <w:autoSpaceDN w:val="0"/>
        <w:spacing w:before="120"/>
        <w:rPr>
          <w:sz w:val="22"/>
        </w:rPr>
      </w:pPr>
      <w:r w:rsidRPr="00857FF6">
        <w:rPr>
          <w:sz w:val="22"/>
        </w:rPr>
        <w:t>a külföldi munkavégzés és munkakörnyezete a hazainál nagyobb megterhelést ró a munkavállalóra,</w:t>
      </w:r>
    </w:p>
    <w:p w14:paraId="4B2F3B7F" w14:textId="77777777" w:rsidR="007E3A94" w:rsidRPr="00857FF6" w:rsidRDefault="007E3A94" w:rsidP="007E3A94">
      <w:pPr>
        <w:pStyle w:val="Listaszerbekezds"/>
        <w:widowControl w:val="0"/>
        <w:numPr>
          <w:ilvl w:val="0"/>
          <w:numId w:val="1"/>
        </w:numPr>
        <w:tabs>
          <w:tab w:val="left" w:pos="1099"/>
        </w:tabs>
        <w:autoSpaceDE w:val="0"/>
        <w:autoSpaceDN w:val="0"/>
        <w:spacing w:before="120"/>
        <w:rPr>
          <w:sz w:val="22"/>
        </w:rPr>
      </w:pPr>
      <w:r w:rsidRPr="00857FF6">
        <w:rPr>
          <w:sz w:val="22"/>
        </w:rPr>
        <w:t>a Szolgálat orvosa a munkavállaló egészségi állapotára való tekintettel szükségesnek tartja,</w:t>
      </w:r>
    </w:p>
    <w:p w14:paraId="6E0A61E8" w14:textId="77777777" w:rsidR="007E3A94" w:rsidRPr="00857FF6" w:rsidRDefault="007E3A94" w:rsidP="007E3A94">
      <w:pPr>
        <w:pStyle w:val="Listaszerbekezds"/>
        <w:widowControl w:val="0"/>
        <w:numPr>
          <w:ilvl w:val="0"/>
          <w:numId w:val="15"/>
        </w:numPr>
        <w:autoSpaceDE w:val="0"/>
        <w:autoSpaceDN w:val="0"/>
        <w:adjustRightInd w:val="0"/>
        <w:spacing w:before="120"/>
        <w:rPr>
          <w:sz w:val="22"/>
        </w:rPr>
      </w:pPr>
      <w:r w:rsidRPr="00857FF6">
        <w:rPr>
          <w:sz w:val="22"/>
        </w:rPr>
        <w:t>kirendelés esetén, az új munkahely foglalkozás-egészségügyi orvosának.</w:t>
      </w:r>
    </w:p>
    <w:p w14:paraId="1F5AFB44" w14:textId="77777777" w:rsidR="007E3A94" w:rsidRPr="00857FF6" w:rsidRDefault="007E3A94" w:rsidP="007E3A94">
      <w:pPr>
        <w:pStyle w:val="Listaszerbekezds"/>
        <w:widowControl w:val="0"/>
        <w:numPr>
          <w:ilvl w:val="1"/>
          <w:numId w:val="98"/>
        </w:numPr>
        <w:autoSpaceDE w:val="0"/>
        <w:autoSpaceDN w:val="0"/>
        <w:adjustRightInd w:val="0"/>
        <w:spacing w:before="120"/>
        <w:ind w:left="0" w:firstLine="0"/>
        <w:rPr>
          <w:sz w:val="22"/>
        </w:rPr>
      </w:pPr>
      <w:r w:rsidRPr="00857FF6">
        <w:rPr>
          <w:sz w:val="22"/>
        </w:rPr>
        <w:t>Időszakos munkaköri alkalmassági vizsgálaton kell részt venni:</w:t>
      </w:r>
    </w:p>
    <w:p w14:paraId="00662E75" w14:textId="77777777" w:rsidR="007E3A94" w:rsidRPr="00857FF6" w:rsidRDefault="007E3A94" w:rsidP="007E3A94">
      <w:pPr>
        <w:pStyle w:val="Listaszerbekezds"/>
        <w:widowControl w:val="0"/>
        <w:numPr>
          <w:ilvl w:val="0"/>
          <w:numId w:val="16"/>
        </w:numPr>
        <w:autoSpaceDE w:val="0"/>
        <w:autoSpaceDN w:val="0"/>
        <w:adjustRightInd w:val="0"/>
        <w:spacing w:before="120"/>
        <w:rPr>
          <w:sz w:val="22"/>
        </w:rPr>
      </w:pPr>
      <w:r w:rsidRPr="00857FF6">
        <w:rPr>
          <w:sz w:val="22"/>
        </w:rPr>
        <w:t>a 18. életévet be nem töltött munkavállalóknak évente,</w:t>
      </w:r>
    </w:p>
    <w:p w14:paraId="6B10EE4E" w14:textId="77777777" w:rsidR="007E3A94" w:rsidRDefault="007E3A94" w:rsidP="007E3A94">
      <w:pPr>
        <w:pStyle w:val="Listaszerbekezds"/>
        <w:widowControl w:val="0"/>
        <w:numPr>
          <w:ilvl w:val="0"/>
          <w:numId w:val="16"/>
        </w:numPr>
        <w:autoSpaceDE w:val="0"/>
        <w:autoSpaceDN w:val="0"/>
        <w:adjustRightInd w:val="0"/>
        <w:spacing w:before="120"/>
        <w:rPr>
          <w:sz w:val="22"/>
        </w:rPr>
      </w:pPr>
      <w:r w:rsidRPr="00857FF6">
        <w:rPr>
          <w:sz w:val="22"/>
        </w:rPr>
        <w:t xml:space="preserve">az </w:t>
      </w:r>
      <w:r>
        <w:rPr>
          <w:sz w:val="22"/>
        </w:rPr>
        <w:t xml:space="preserve">idősödő munkavállalóknak – amennyiben nem tartozik a </w:t>
      </w:r>
      <w:proofErr w:type="gramStart"/>
      <w:r>
        <w:rPr>
          <w:sz w:val="22"/>
        </w:rPr>
        <w:t>c)-</w:t>
      </w:r>
      <w:proofErr w:type="gramEnd"/>
      <w:r>
        <w:rPr>
          <w:sz w:val="22"/>
        </w:rPr>
        <w:t xml:space="preserve">e) pontok hatálya alá - </w:t>
      </w:r>
      <w:r w:rsidRPr="00857FF6">
        <w:rPr>
          <w:sz w:val="22"/>
        </w:rPr>
        <w:t>évente,</w:t>
      </w:r>
    </w:p>
    <w:p w14:paraId="03932233" w14:textId="77777777" w:rsidR="007E3A94" w:rsidRPr="00857FF6" w:rsidRDefault="007E3A94" w:rsidP="007E3A94">
      <w:pPr>
        <w:pStyle w:val="Listaszerbekezds"/>
        <w:widowControl w:val="0"/>
        <w:numPr>
          <w:ilvl w:val="0"/>
          <w:numId w:val="16"/>
        </w:numPr>
        <w:autoSpaceDE w:val="0"/>
        <w:autoSpaceDN w:val="0"/>
        <w:adjustRightInd w:val="0"/>
        <w:spacing w:before="120"/>
        <w:rPr>
          <w:sz w:val="22"/>
        </w:rPr>
      </w:pPr>
      <w:r w:rsidRPr="00857FF6">
        <w:rPr>
          <w:sz w:val="22"/>
        </w:rPr>
        <w:t>a fokozottan veszélyes munkakörben dolgozó munkavállalóknak, a járványügyi érdekből kiemelt munkavállalóknak jogszabályban meghatározott gyakorisággal (1. számú melléklet),</w:t>
      </w:r>
    </w:p>
    <w:p w14:paraId="3E93A3C4" w14:textId="77777777" w:rsidR="007E3A94" w:rsidRDefault="007E3A94" w:rsidP="007E3A94">
      <w:pPr>
        <w:pStyle w:val="Listaszerbekezds"/>
        <w:widowControl w:val="0"/>
        <w:numPr>
          <w:ilvl w:val="0"/>
          <w:numId w:val="16"/>
        </w:numPr>
        <w:autoSpaceDE w:val="0"/>
        <w:autoSpaceDN w:val="0"/>
        <w:adjustRightInd w:val="0"/>
        <w:spacing w:before="120"/>
        <w:rPr>
          <w:sz w:val="22"/>
        </w:rPr>
      </w:pPr>
      <w:r w:rsidRPr="00857FF6">
        <w:rPr>
          <w:sz w:val="22"/>
        </w:rPr>
        <w:t xml:space="preserve">a fokozott pszichés terheléssel járó tevékenységek </w:t>
      </w:r>
      <w:r>
        <w:rPr>
          <w:sz w:val="22"/>
        </w:rPr>
        <w:t>kitett munkavállalóknak</w:t>
      </w:r>
      <w:r w:rsidRPr="00857FF6">
        <w:rPr>
          <w:sz w:val="22"/>
        </w:rPr>
        <w:t xml:space="preserve"> évente,</w:t>
      </w:r>
    </w:p>
    <w:p w14:paraId="40FE7A9B" w14:textId="77777777" w:rsidR="007E3A94" w:rsidRPr="00857FF6" w:rsidRDefault="007E3A94" w:rsidP="007E3A94">
      <w:pPr>
        <w:pStyle w:val="Listaszerbekezds"/>
        <w:widowControl w:val="0"/>
        <w:numPr>
          <w:ilvl w:val="0"/>
          <w:numId w:val="16"/>
        </w:numPr>
        <w:autoSpaceDE w:val="0"/>
        <w:autoSpaceDN w:val="0"/>
        <w:adjustRightInd w:val="0"/>
        <w:spacing w:before="120"/>
        <w:rPr>
          <w:sz w:val="22"/>
        </w:rPr>
      </w:pPr>
      <w:r w:rsidRPr="00242CDE">
        <w:rPr>
          <w:sz w:val="22"/>
        </w:rPr>
        <w:t xml:space="preserve">a </w:t>
      </w:r>
      <w:proofErr w:type="spellStart"/>
      <w:r w:rsidRPr="00242CDE">
        <w:rPr>
          <w:sz w:val="22"/>
        </w:rPr>
        <w:t>pszichoszociális</w:t>
      </w:r>
      <w:proofErr w:type="spellEnd"/>
      <w:r w:rsidRPr="00242CDE">
        <w:rPr>
          <w:sz w:val="22"/>
        </w:rPr>
        <w:t xml:space="preserve"> kóroki tényezők hatásának kitett</w:t>
      </w:r>
      <w:r>
        <w:rPr>
          <w:sz w:val="22"/>
        </w:rPr>
        <w:t xml:space="preserve"> munkavállalóknak évente,</w:t>
      </w:r>
    </w:p>
    <w:p w14:paraId="7DB2756E" w14:textId="77777777" w:rsidR="007E3A94" w:rsidRPr="00857FF6" w:rsidRDefault="007E3A94" w:rsidP="007E3A94">
      <w:pPr>
        <w:pStyle w:val="Listaszerbekezds"/>
        <w:widowControl w:val="0"/>
        <w:numPr>
          <w:ilvl w:val="0"/>
          <w:numId w:val="16"/>
        </w:numPr>
        <w:autoSpaceDE w:val="0"/>
        <w:autoSpaceDN w:val="0"/>
        <w:adjustRightInd w:val="0"/>
        <w:spacing w:before="120"/>
        <w:rPr>
          <w:sz w:val="22"/>
        </w:rPr>
      </w:pPr>
      <w:r w:rsidRPr="00857FF6">
        <w:rPr>
          <w:sz w:val="22"/>
        </w:rPr>
        <w:t xml:space="preserve">külföldi munkavégzés esetén az </w:t>
      </w:r>
      <w:proofErr w:type="gramStart"/>
      <w:r w:rsidRPr="00857FF6">
        <w:rPr>
          <w:sz w:val="22"/>
        </w:rPr>
        <w:t>a)-</w:t>
      </w:r>
      <w:proofErr w:type="gramEnd"/>
      <w:r>
        <w:rPr>
          <w:sz w:val="22"/>
        </w:rPr>
        <w:t>e</w:t>
      </w:r>
      <w:r w:rsidRPr="00857FF6">
        <w:rPr>
          <w:sz w:val="22"/>
        </w:rPr>
        <w:t>) pontok hatálya alá tartozó munkavállalónál átmeneti itthon tartózkodása alkalmával, illetve hazalátogatáskor, legfeljebb évente.</w:t>
      </w:r>
    </w:p>
    <w:p w14:paraId="424FF718" w14:textId="77777777" w:rsidR="007E3A94" w:rsidRPr="00857FF6" w:rsidRDefault="007E3A94" w:rsidP="007E3A94">
      <w:pPr>
        <w:pStyle w:val="Listaszerbekezds"/>
        <w:widowControl w:val="0"/>
        <w:numPr>
          <w:ilvl w:val="1"/>
          <w:numId w:val="98"/>
        </w:numPr>
        <w:autoSpaceDE w:val="0"/>
        <w:autoSpaceDN w:val="0"/>
        <w:adjustRightInd w:val="0"/>
        <w:spacing w:before="120"/>
        <w:ind w:left="0" w:firstLine="0"/>
        <w:rPr>
          <w:sz w:val="22"/>
        </w:rPr>
      </w:pPr>
      <w:r w:rsidRPr="00857FF6">
        <w:rPr>
          <w:sz w:val="22"/>
        </w:rPr>
        <w:t xml:space="preserve">A foglakozás-egészségügyi orvos az 3. </w:t>
      </w:r>
      <w:proofErr w:type="gramStart"/>
      <w:r w:rsidRPr="00857FF6">
        <w:rPr>
          <w:sz w:val="22"/>
        </w:rPr>
        <w:t>a)-</w:t>
      </w:r>
      <w:proofErr w:type="gramEnd"/>
      <w:r>
        <w:rPr>
          <w:sz w:val="22"/>
        </w:rPr>
        <w:t>f</w:t>
      </w:r>
      <w:r w:rsidRPr="00857FF6">
        <w:rPr>
          <w:sz w:val="22"/>
        </w:rPr>
        <w:t>) pontokban megjelölttől eltérő ciklusokat is megállapíthat. Amennyiben a munkáltató vagy a munkavállaló nem ért egyet az eljáró orvos véleményével, bármelyikük kérheti újabb, illetve más által történő alkalmassági vizsgálat elvégzését, az első orvosi szakmai vélemény átvételétől számított 15 napon belül.</w:t>
      </w:r>
    </w:p>
    <w:p w14:paraId="10C7308F" w14:textId="77777777" w:rsidR="007E3A94" w:rsidRPr="00857FF6" w:rsidRDefault="007E3A94" w:rsidP="007E3A94">
      <w:pPr>
        <w:pStyle w:val="Listaszerbekezds"/>
        <w:widowControl w:val="0"/>
        <w:numPr>
          <w:ilvl w:val="1"/>
          <w:numId w:val="98"/>
        </w:numPr>
        <w:autoSpaceDE w:val="0"/>
        <w:autoSpaceDN w:val="0"/>
        <w:adjustRightInd w:val="0"/>
        <w:spacing w:before="120"/>
        <w:ind w:left="0" w:firstLine="0"/>
        <w:rPr>
          <w:sz w:val="22"/>
        </w:rPr>
      </w:pPr>
      <w:r w:rsidRPr="00857FF6">
        <w:rPr>
          <w:sz w:val="22"/>
        </w:rPr>
        <w:t>Soron kívüli munkaköri alkalmassági vizsgálatot kell végezni:</w:t>
      </w:r>
    </w:p>
    <w:p w14:paraId="449E9373" w14:textId="77777777" w:rsidR="007E3A94" w:rsidRPr="00857FF6" w:rsidRDefault="007E3A94" w:rsidP="007E3A94">
      <w:pPr>
        <w:pStyle w:val="Listaszerbekezds"/>
        <w:widowControl w:val="0"/>
        <w:numPr>
          <w:ilvl w:val="0"/>
          <w:numId w:val="17"/>
        </w:numPr>
        <w:autoSpaceDE w:val="0"/>
        <w:autoSpaceDN w:val="0"/>
        <w:adjustRightInd w:val="0"/>
        <w:spacing w:before="120"/>
        <w:rPr>
          <w:sz w:val="22"/>
        </w:rPr>
      </w:pPr>
      <w:r w:rsidRPr="00857FF6">
        <w:rPr>
          <w:sz w:val="22"/>
        </w:rPr>
        <w:t xml:space="preserve">ha </w:t>
      </w:r>
      <w:proofErr w:type="gramStart"/>
      <w:r w:rsidRPr="00857FF6">
        <w:rPr>
          <w:sz w:val="22"/>
        </w:rPr>
        <w:t>a munkavállaló,</w:t>
      </w:r>
      <w:proofErr w:type="gramEnd"/>
      <w:r w:rsidRPr="00857FF6">
        <w:rPr>
          <w:sz w:val="22"/>
        </w:rPr>
        <w:t xml:space="preserve"> vagy hallgató, illetve álláskereső egészégi állapotában olyan változás következett be, amely feltehetően alkalmatlanná teszi az adott munkakör egészséget nem veszélyeztető és biztonságos ellátására, a szakma elsajátítására, illetve gyakorlására,</w:t>
      </w:r>
    </w:p>
    <w:p w14:paraId="128B70C8" w14:textId="77777777" w:rsidR="007E3A94" w:rsidRPr="00857FF6" w:rsidRDefault="007E3A94" w:rsidP="007E3A94">
      <w:pPr>
        <w:pStyle w:val="Listaszerbekezds"/>
        <w:widowControl w:val="0"/>
        <w:numPr>
          <w:ilvl w:val="0"/>
          <w:numId w:val="17"/>
        </w:numPr>
        <w:autoSpaceDE w:val="0"/>
        <w:autoSpaceDN w:val="0"/>
        <w:adjustRightInd w:val="0"/>
        <w:spacing w:before="120"/>
        <w:rPr>
          <w:sz w:val="22"/>
        </w:rPr>
      </w:pPr>
      <w:r w:rsidRPr="00857FF6">
        <w:rPr>
          <w:sz w:val="22"/>
        </w:rPr>
        <w:t>ha az „Egészségügyi Nyilatkozat” tételére (2. számú melléklet) kötelezett munkavállaló vagy hallgató az ott felsorolt tüneteket észleli magán, vagy a vele közös háztartásban élőkön. A melléklet forrása a 33/1998. (VI. 24.) NM rendelet 2. számú melléklete,</w:t>
      </w:r>
    </w:p>
    <w:p w14:paraId="0A725F82" w14:textId="77777777" w:rsidR="007E3A94" w:rsidRPr="00857FF6" w:rsidRDefault="007E3A94" w:rsidP="007E3A94">
      <w:pPr>
        <w:pStyle w:val="Listaszerbekezds"/>
        <w:widowControl w:val="0"/>
        <w:numPr>
          <w:ilvl w:val="0"/>
          <w:numId w:val="17"/>
        </w:numPr>
        <w:autoSpaceDE w:val="0"/>
        <w:autoSpaceDN w:val="0"/>
        <w:adjustRightInd w:val="0"/>
        <w:spacing w:before="120"/>
        <w:rPr>
          <w:sz w:val="22"/>
        </w:rPr>
      </w:pPr>
      <w:r w:rsidRPr="00857FF6">
        <w:rPr>
          <w:sz w:val="22"/>
        </w:rPr>
        <w:t>heveny foglalkozási megbetegedés, fokozott expozíció, eszméletvesztéssel járó vagy ismétlődő munkabaleset előfordulását követően,</w:t>
      </w:r>
    </w:p>
    <w:p w14:paraId="60C6B034" w14:textId="77777777" w:rsidR="007E3A94" w:rsidRPr="00857FF6" w:rsidRDefault="007E3A94" w:rsidP="007E3A94">
      <w:pPr>
        <w:pStyle w:val="Listaszerbekezds"/>
        <w:widowControl w:val="0"/>
        <w:numPr>
          <w:ilvl w:val="0"/>
          <w:numId w:val="17"/>
        </w:numPr>
        <w:autoSpaceDE w:val="0"/>
        <w:autoSpaceDN w:val="0"/>
        <w:adjustRightInd w:val="0"/>
        <w:spacing w:before="120"/>
        <w:rPr>
          <w:sz w:val="22"/>
        </w:rPr>
      </w:pPr>
      <w:r w:rsidRPr="00857FF6">
        <w:rPr>
          <w:sz w:val="22"/>
        </w:rPr>
        <w:t>a munkavállaló vagy hallgató rosszulléte, betegsége esetén, amely feltehetően munkahelyi okra vezethető vissza, illetve 30 napos keresőképtelenséget követően,</w:t>
      </w:r>
    </w:p>
    <w:p w14:paraId="41629AA6" w14:textId="77777777" w:rsidR="007E3A94" w:rsidRPr="00857FF6" w:rsidRDefault="007E3A94" w:rsidP="007E3A94">
      <w:pPr>
        <w:pStyle w:val="Listaszerbekezds"/>
        <w:widowControl w:val="0"/>
        <w:numPr>
          <w:ilvl w:val="0"/>
          <w:numId w:val="17"/>
        </w:numPr>
        <w:autoSpaceDE w:val="0"/>
        <w:autoSpaceDN w:val="0"/>
        <w:adjustRightInd w:val="0"/>
        <w:spacing w:before="120"/>
        <w:rPr>
          <w:sz w:val="22"/>
        </w:rPr>
      </w:pPr>
      <w:r w:rsidRPr="00857FF6">
        <w:rPr>
          <w:sz w:val="22"/>
        </w:rPr>
        <w:t>ha a munkavállaló előre nem várt esemény során expozíciót szenved,</w:t>
      </w:r>
    </w:p>
    <w:p w14:paraId="7ED3B163" w14:textId="77777777" w:rsidR="007E3A94" w:rsidRPr="00857FF6" w:rsidRDefault="007E3A94" w:rsidP="007E3A94">
      <w:pPr>
        <w:pStyle w:val="Listaszerbekezds"/>
        <w:widowControl w:val="0"/>
        <w:numPr>
          <w:ilvl w:val="0"/>
          <w:numId w:val="17"/>
        </w:numPr>
        <w:autoSpaceDE w:val="0"/>
        <w:autoSpaceDN w:val="0"/>
        <w:adjustRightInd w:val="0"/>
        <w:spacing w:before="120"/>
        <w:rPr>
          <w:sz w:val="22"/>
        </w:rPr>
      </w:pPr>
      <w:r w:rsidRPr="00857FF6">
        <w:rPr>
          <w:sz w:val="22"/>
        </w:rPr>
        <w:t>ha a munkavállaló munkavégzése – nem egészségi okok miatt – 6 hónapot meghaladóan szünetel,</w:t>
      </w:r>
    </w:p>
    <w:p w14:paraId="1A491010" w14:textId="77777777" w:rsidR="007E3A94" w:rsidRPr="00857FF6" w:rsidRDefault="007E3A94" w:rsidP="007E3A94">
      <w:pPr>
        <w:pStyle w:val="Listaszerbekezds"/>
        <w:widowControl w:val="0"/>
        <w:numPr>
          <w:ilvl w:val="0"/>
          <w:numId w:val="17"/>
        </w:numPr>
        <w:autoSpaceDE w:val="0"/>
        <w:autoSpaceDN w:val="0"/>
        <w:adjustRightInd w:val="0"/>
        <w:spacing w:before="120"/>
        <w:rPr>
          <w:sz w:val="22"/>
        </w:rPr>
      </w:pPr>
      <w:r w:rsidRPr="00857FF6">
        <w:rPr>
          <w:sz w:val="22"/>
        </w:rPr>
        <w:t>ha az a korkedvezmény-biztosítási járulék megfizetési kötelezettsége alól történő mentesítésre irányuló, a külön jogszabályban meghatározottak szerinti kérelem benyújtásához szükséges.</w:t>
      </w:r>
    </w:p>
    <w:p w14:paraId="7FF9FB44" w14:textId="77777777" w:rsidR="007E3A94" w:rsidRPr="00857FF6" w:rsidRDefault="007E3A94" w:rsidP="007E3A94">
      <w:pPr>
        <w:pStyle w:val="Listaszerbekezds"/>
        <w:widowControl w:val="0"/>
        <w:numPr>
          <w:ilvl w:val="1"/>
          <w:numId w:val="98"/>
        </w:numPr>
        <w:autoSpaceDE w:val="0"/>
        <w:autoSpaceDN w:val="0"/>
        <w:adjustRightInd w:val="0"/>
        <w:spacing w:before="120"/>
        <w:ind w:left="0" w:firstLine="0"/>
        <w:rPr>
          <w:sz w:val="22"/>
        </w:rPr>
      </w:pPr>
      <w:r w:rsidRPr="00857FF6">
        <w:rPr>
          <w:sz w:val="22"/>
        </w:rPr>
        <w:t>Az ezen szabályzat 8-12.§-okban részletezett vezetők</w:t>
      </w:r>
      <w:r>
        <w:rPr>
          <w:sz w:val="22"/>
        </w:rPr>
        <w:t xml:space="preserve"> </w:t>
      </w:r>
      <w:r w:rsidRPr="00857FF6">
        <w:rPr>
          <w:sz w:val="22"/>
        </w:rPr>
        <w:t xml:space="preserve">kötelesek gondoskodni arról, hogy a </w:t>
      </w:r>
      <w:r w:rsidRPr="00857FF6">
        <w:rPr>
          <w:sz w:val="22"/>
        </w:rPr>
        <w:lastRenderedPageBreak/>
        <w:t>felvételi lap aláírását követően, a leendő munkavállaló számára időpontot foglaljanak az előzetes munkaköri alkalmassági vizsgálatra,</w:t>
      </w:r>
    </w:p>
    <w:p w14:paraId="34296E84" w14:textId="77777777" w:rsidR="007E3A94" w:rsidRPr="00857FF6" w:rsidRDefault="007E3A94" w:rsidP="007E3A94">
      <w:pPr>
        <w:pStyle w:val="Listaszerbekezds"/>
        <w:widowControl w:val="0"/>
        <w:numPr>
          <w:ilvl w:val="1"/>
          <w:numId w:val="98"/>
        </w:numPr>
        <w:autoSpaceDE w:val="0"/>
        <w:autoSpaceDN w:val="0"/>
        <w:adjustRightInd w:val="0"/>
        <w:spacing w:before="120"/>
        <w:ind w:left="0" w:firstLine="0"/>
        <w:rPr>
          <w:sz w:val="22"/>
        </w:rPr>
      </w:pPr>
      <w:r w:rsidRPr="00857FF6">
        <w:rPr>
          <w:sz w:val="22"/>
        </w:rPr>
        <w:t>A munkahelyi vezetőnek a 3. számú melléklet szerinti „Beutalás munkaköri orvosi alkalmassági vizsgálatra” nyomtatvány kitöltésével:</w:t>
      </w:r>
    </w:p>
    <w:p w14:paraId="34819FE3" w14:textId="77777777" w:rsidR="007E3A94" w:rsidRPr="00857FF6" w:rsidRDefault="007E3A94" w:rsidP="007E3A94">
      <w:pPr>
        <w:pStyle w:val="Listaszerbekezds"/>
        <w:widowControl w:val="0"/>
        <w:numPr>
          <w:ilvl w:val="0"/>
          <w:numId w:val="18"/>
        </w:numPr>
        <w:autoSpaceDE w:val="0"/>
        <w:autoSpaceDN w:val="0"/>
        <w:adjustRightInd w:val="0"/>
        <w:spacing w:before="120"/>
        <w:rPr>
          <w:sz w:val="22"/>
        </w:rPr>
      </w:pPr>
      <w:r w:rsidRPr="00857FF6">
        <w:rPr>
          <w:sz w:val="22"/>
        </w:rPr>
        <w:t>előzetes munkaköri alkalmassági vizsgálatra a 2. pontban meghatározott munkavállalókat,</w:t>
      </w:r>
    </w:p>
    <w:p w14:paraId="6BDF8A73" w14:textId="77777777" w:rsidR="007E3A94" w:rsidRPr="00857FF6" w:rsidRDefault="007E3A94" w:rsidP="007E3A94">
      <w:pPr>
        <w:pStyle w:val="Listaszerbekezds"/>
        <w:widowControl w:val="0"/>
        <w:numPr>
          <w:ilvl w:val="0"/>
          <w:numId w:val="18"/>
        </w:numPr>
        <w:autoSpaceDE w:val="0"/>
        <w:autoSpaceDN w:val="0"/>
        <w:adjustRightInd w:val="0"/>
        <w:spacing w:before="120"/>
        <w:rPr>
          <w:sz w:val="22"/>
        </w:rPr>
      </w:pPr>
      <w:r w:rsidRPr="00857FF6">
        <w:rPr>
          <w:sz w:val="22"/>
        </w:rPr>
        <w:t xml:space="preserve">időszakos vizsgálatra a 3. pontban </w:t>
      </w:r>
      <w:proofErr w:type="spellStart"/>
      <w:r w:rsidRPr="00857FF6">
        <w:rPr>
          <w:sz w:val="22"/>
        </w:rPr>
        <w:t>felsoroltakat</w:t>
      </w:r>
      <w:proofErr w:type="spellEnd"/>
      <w:r w:rsidRPr="00857FF6">
        <w:rPr>
          <w:sz w:val="22"/>
        </w:rPr>
        <w:t xml:space="preserve"> az előírt gyakorisággal,</w:t>
      </w:r>
    </w:p>
    <w:p w14:paraId="79CF4673" w14:textId="77777777" w:rsidR="007E3A94" w:rsidRPr="00857FF6" w:rsidRDefault="007E3A94" w:rsidP="007E3A94">
      <w:pPr>
        <w:pStyle w:val="Listaszerbekezds"/>
        <w:widowControl w:val="0"/>
        <w:numPr>
          <w:ilvl w:val="0"/>
          <w:numId w:val="18"/>
        </w:numPr>
        <w:autoSpaceDE w:val="0"/>
        <w:autoSpaceDN w:val="0"/>
        <w:adjustRightInd w:val="0"/>
        <w:spacing w:before="120"/>
        <w:rPr>
          <w:sz w:val="22"/>
        </w:rPr>
      </w:pPr>
      <w:r w:rsidRPr="00857FF6">
        <w:rPr>
          <w:sz w:val="22"/>
        </w:rPr>
        <w:t xml:space="preserve">soron kívüli vizsgálatra az 5. pontban </w:t>
      </w:r>
      <w:proofErr w:type="spellStart"/>
      <w:r w:rsidRPr="00857FF6">
        <w:rPr>
          <w:sz w:val="22"/>
        </w:rPr>
        <w:t>felsoroltakat</w:t>
      </w:r>
      <w:proofErr w:type="spellEnd"/>
      <w:r w:rsidRPr="00857FF6">
        <w:rPr>
          <w:sz w:val="22"/>
        </w:rPr>
        <w:t>, munkaköri orvosi alkalmassági vizsgálatra kell beutalnia.</w:t>
      </w:r>
    </w:p>
    <w:p w14:paraId="1FCEA08A" w14:textId="77777777" w:rsidR="007E3A94" w:rsidRPr="00857FF6" w:rsidRDefault="007E3A94" w:rsidP="007E3A94">
      <w:pPr>
        <w:widowControl w:val="0"/>
        <w:autoSpaceDE w:val="0"/>
        <w:autoSpaceDN w:val="0"/>
        <w:adjustRightInd w:val="0"/>
        <w:ind w:left="567"/>
        <w:rPr>
          <w:rFonts w:cs="Times New Roman"/>
          <w:sz w:val="22"/>
          <w:szCs w:val="24"/>
        </w:rPr>
      </w:pPr>
      <w:r w:rsidRPr="00857FF6">
        <w:rPr>
          <w:rFonts w:cs="Times New Roman"/>
          <w:sz w:val="22"/>
          <w:szCs w:val="24"/>
        </w:rPr>
        <w:t>A 3. számú melléklet forrása a 33/1998. (VI. 24.) NM rendelet a 14. melléklete.</w:t>
      </w:r>
    </w:p>
    <w:p w14:paraId="54F1A439" w14:textId="77777777" w:rsidR="007E3A94" w:rsidRPr="00857FF6" w:rsidRDefault="007E3A94" w:rsidP="007E3A94">
      <w:pPr>
        <w:pStyle w:val="Listaszerbekezds"/>
        <w:widowControl w:val="0"/>
        <w:numPr>
          <w:ilvl w:val="1"/>
          <w:numId w:val="98"/>
        </w:numPr>
        <w:autoSpaceDE w:val="0"/>
        <w:autoSpaceDN w:val="0"/>
        <w:adjustRightInd w:val="0"/>
        <w:spacing w:before="120"/>
        <w:ind w:left="0" w:firstLine="0"/>
        <w:rPr>
          <w:sz w:val="22"/>
        </w:rPr>
      </w:pPr>
      <w:r w:rsidRPr="00857FF6">
        <w:rPr>
          <w:sz w:val="22"/>
        </w:rPr>
        <w:t xml:space="preserve">A „Munkaköri, szakmai orvosi alkalmassági </w:t>
      </w:r>
      <w:proofErr w:type="gramStart"/>
      <w:r w:rsidRPr="00857FF6">
        <w:rPr>
          <w:sz w:val="22"/>
        </w:rPr>
        <w:t>vélemény”-</w:t>
      </w:r>
      <w:proofErr w:type="gramEnd"/>
      <w:r w:rsidRPr="00857FF6">
        <w:rPr>
          <w:sz w:val="22"/>
        </w:rPr>
        <w:t>ben a 4. számú melléklet alapján:</w:t>
      </w:r>
    </w:p>
    <w:p w14:paraId="55361398" w14:textId="77777777" w:rsidR="007E3A94" w:rsidRPr="00857FF6" w:rsidRDefault="007E3A94" w:rsidP="007E3A94">
      <w:pPr>
        <w:pStyle w:val="Listaszerbekezds"/>
        <w:widowControl w:val="0"/>
        <w:numPr>
          <w:ilvl w:val="0"/>
          <w:numId w:val="19"/>
        </w:numPr>
        <w:autoSpaceDE w:val="0"/>
        <w:autoSpaceDN w:val="0"/>
        <w:adjustRightInd w:val="0"/>
        <w:spacing w:before="120"/>
        <w:rPr>
          <w:sz w:val="22"/>
        </w:rPr>
      </w:pPr>
      <w:r w:rsidRPr="00857FF6">
        <w:rPr>
          <w:sz w:val="22"/>
        </w:rPr>
        <w:t>ALKALMAS,</w:t>
      </w:r>
    </w:p>
    <w:p w14:paraId="169A95D9" w14:textId="77777777" w:rsidR="007E3A94" w:rsidRPr="00857FF6" w:rsidRDefault="007E3A94" w:rsidP="007E3A94">
      <w:pPr>
        <w:pStyle w:val="Listaszerbekezds"/>
        <w:widowControl w:val="0"/>
        <w:numPr>
          <w:ilvl w:val="0"/>
          <w:numId w:val="19"/>
        </w:numPr>
        <w:autoSpaceDE w:val="0"/>
        <w:autoSpaceDN w:val="0"/>
        <w:adjustRightInd w:val="0"/>
        <w:spacing w:before="120"/>
        <w:rPr>
          <w:sz w:val="22"/>
        </w:rPr>
      </w:pPr>
      <w:r w:rsidRPr="00857FF6">
        <w:rPr>
          <w:sz w:val="22"/>
        </w:rPr>
        <w:t>IDEIGLENESEN NEM ALKALMAS, illetve</w:t>
      </w:r>
    </w:p>
    <w:p w14:paraId="43736153" w14:textId="77777777" w:rsidR="007E3A94" w:rsidRPr="00857FF6" w:rsidRDefault="007E3A94" w:rsidP="007E3A94">
      <w:pPr>
        <w:pStyle w:val="Listaszerbekezds"/>
        <w:widowControl w:val="0"/>
        <w:numPr>
          <w:ilvl w:val="0"/>
          <w:numId w:val="19"/>
        </w:numPr>
        <w:autoSpaceDE w:val="0"/>
        <w:autoSpaceDN w:val="0"/>
        <w:adjustRightInd w:val="0"/>
        <w:spacing w:before="120"/>
        <w:rPr>
          <w:sz w:val="22"/>
        </w:rPr>
      </w:pPr>
      <w:r w:rsidRPr="00857FF6">
        <w:rPr>
          <w:sz w:val="22"/>
        </w:rPr>
        <w:t>NEM ALKALMAS minősítés szerepel.</w:t>
      </w:r>
    </w:p>
    <w:p w14:paraId="3C698F89" w14:textId="77777777" w:rsidR="007E3A94" w:rsidRPr="00857FF6" w:rsidRDefault="007E3A94" w:rsidP="007E3A94">
      <w:pPr>
        <w:widowControl w:val="0"/>
        <w:autoSpaceDE w:val="0"/>
        <w:autoSpaceDN w:val="0"/>
        <w:adjustRightInd w:val="0"/>
        <w:ind w:left="567"/>
        <w:rPr>
          <w:rFonts w:cs="Times New Roman"/>
          <w:sz w:val="22"/>
          <w:szCs w:val="24"/>
        </w:rPr>
      </w:pPr>
      <w:r w:rsidRPr="00857FF6">
        <w:rPr>
          <w:rFonts w:cs="Times New Roman"/>
          <w:sz w:val="22"/>
          <w:szCs w:val="24"/>
        </w:rPr>
        <w:t>A 4. számú melléklet forrása a 33/1998. (VI. 24.) NM rendelet 15. melléklete.</w:t>
      </w:r>
    </w:p>
    <w:p w14:paraId="38B44134" w14:textId="77777777" w:rsidR="007E3A94" w:rsidRPr="00857FF6" w:rsidRDefault="007E3A94" w:rsidP="007E3A94">
      <w:pPr>
        <w:pStyle w:val="Listaszerbekezds"/>
        <w:widowControl w:val="0"/>
        <w:numPr>
          <w:ilvl w:val="1"/>
          <w:numId w:val="98"/>
        </w:numPr>
        <w:autoSpaceDE w:val="0"/>
        <w:autoSpaceDN w:val="0"/>
        <w:adjustRightInd w:val="0"/>
        <w:spacing w:before="120"/>
        <w:ind w:left="0" w:firstLine="0"/>
        <w:rPr>
          <w:sz w:val="22"/>
        </w:rPr>
      </w:pPr>
      <w:r w:rsidRPr="00857FF6">
        <w:rPr>
          <w:sz w:val="22"/>
        </w:rPr>
        <w:t>Az a munkavállaló, aki az előírt előzetes, időszakos, soron kívüli munkaköri, szakmai és személyi higiénés vizsgálaton nem vesz részt, vagy „IDEIGLENESEN NEM ALKALMAS”, illetve „NEM ALKALMAS” minősítést kapott, az adott munkakörben, munkaterületen nem foglalkoztatható, szakmai képzésben nem részesíthető.</w:t>
      </w:r>
      <w:r w:rsidRPr="00857FF6" w:rsidDel="000C325F">
        <w:rPr>
          <w:sz w:val="22"/>
        </w:rPr>
        <w:t xml:space="preserve"> </w:t>
      </w:r>
    </w:p>
    <w:p w14:paraId="763637D6" w14:textId="77777777" w:rsidR="007E3A94" w:rsidRPr="00857FF6" w:rsidRDefault="007E3A94" w:rsidP="007E3A94">
      <w:pPr>
        <w:pStyle w:val="Listaszerbekezds"/>
        <w:widowControl w:val="0"/>
        <w:numPr>
          <w:ilvl w:val="1"/>
          <w:numId w:val="98"/>
        </w:numPr>
        <w:autoSpaceDE w:val="0"/>
        <w:autoSpaceDN w:val="0"/>
        <w:adjustRightInd w:val="0"/>
        <w:spacing w:before="120"/>
        <w:ind w:left="0" w:firstLine="0"/>
        <w:rPr>
          <w:sz w:val="22"/>
        </w:rPr>
      </w:pPr>
      <w:r w:rsidRPr="00857FF6">
        <w:rPr>
          <w:sz w:val="22"/>
        </w:rPr>
        <w:t>Az időszakos munkavédelmi vizsgálat hiányában a munkavállaló munkát nem végezhet! Az adott szervezeti egység irányításáért felelős magasabb vezető köteles a munkavállalót a soron levő időszakos munkaköri alkalmassági vizsgálaton való megjelenésre utasítani.</w:t>
      </w:r>
    </w:p>
    <w:p w14:paraId="190905AE" w14:textId="77777777" w:rsidR="007E3A94" w:rsidRPr="00857FF6" w:rsidRDefault="007E3A94" w:rsidP="007E3A94">
      <w:pPr>
        <w:pStyle w:val="Listaszerbekezds"/>
        <w:widowControl w:val="0"/>
        <w:numPr>
          <w:ilvl w:val="1"/>
          <w:numId w:val="98"/>
        </w:numPr>
        <w:autoSpaceDE w:val="0"/>
        <w:autoSpaceDN w:val="0"/>
        <w:adjustRightInd w:val="0"/>
        <w:spacing w:before="120"/>
        <w:ind w:left="0" w:firstLine="0"/>
        <w:rPr>
          <w:sz w:val="22"/>
        </w:rPr>
      </w:pPr>
      <w:r w:rsidRPr="00857FF6">
        <w:rPr>
          <w:sz w:val="22"/>
        </w:rPr>
        <w:t xml:space="preserve">Az ezen szabályzat 8-12.§-okban részletezett vezetők kötelesek arról gondoskodni, hogy a </w:t>
      </w:r>
      <w:proofErr w:type="spellStart"/>
      <w:r w:rsidRPr="00857FF6">
        <w:rPr>
          <w:sz w:val="22"/>
        </w:rPr>
        <w:t>beosztottaik</w:t>
      </w:r>
      <w:proofErr w:type="spellEnd"/>
      <w:r w:rsidRPr="00857FF6">
        <w:rPr>
          <w:sz w:val="22"/>
        </w:rPr>
        <w:t xml:space="preserve"> munkaköri alkalmassági vizsgálatairól a szervezeti egységen belül nyilvántartást vezessenek és ezt a nyilvántartást minden negyedévet követően a munkavédelmi vezetőnek megküldjék.</w:t>
      </w:r>
    </w:p>
    <w:p w14:paraId="0A2B9E49" w14:textId="77777777" w:rsidR="007E3A94" w:rsidRPr="00857FF6" w:rsidRDefault="007E3A94" w:rsidP="007E3A94">
      <w:pPr>
        <w:rPr>
          <w:rFonts w:cs="Times New Roman"/>
          <w:sz w:val="22"/>
          <w:szCs w:val="24"/>
        </w:rPr>
      </w:pPr>
    </w:p>
    <w:p w14:paraId="4664013B" w14:textId="77777777" w:rsidR="007E3A94" w:rsidRPr="00857FF6" w:rsidRDefault="007E3A94" w:rsidP="007E3A94">
      <w:pPr>
        <w:rPr>
          <w:rFonts w:cs="Times New Roman"/>
          <w:sz w:val="22"/>
          <w:szCs w:val="24"/>
        </w:rPr>
        <w:sectPr w:rsidR="007E3A94" w:rsidRPr="00857FF6" w:rsidSect="006C791D">
          <w:headerReference w:type="default" r:id="rId72"/>
          <w:pgSz w:w="11906" w:h="16838"/>
          <w:pgMar w:top="1417" w:right="1417" w:bottom="1417" w:left="1418" w:header="708" w:footer="708" w:gutter="0"/>
          <w:cols w:space="708"/>
          <w:docGrid w:linePitch="360"/>
        </w:sectPr>
      </w:pPr>
    </w:p>
    <w:p w14:paraId="058FFC72" w14:textId="77777777" w:rsidR="007E3A94" w:rsidRPr="00857FF6" w:rsidRDefault="007E3A94" w:rsidP="007E3A94">
      <w:pPr>
        <w:jc w:val="center"/>
        <w:rPr>
          <w:b/>
          <w:szCs w:val="28"/>
        </w:rPr>
      </w:pPr>
      <w:r w:rsidRPr="00857FF6">
        <w:rPr>
          <w:b/>
          <w:szCs w:val="28"/>
        </w:rPr>
        <w:lastRenderedPageBreak/>
        <w:t xml:space="preserve">Az </w:t>
      </w:r>
      <w:r>
        <w:rPr>
          <w:b/>
          <w:szCs w:val="28"/>
        </w:rPr>
        <w:t>E</w:t>
      </w:r>
      <w:r w:rsidRPr="00857FF6">
        <w:rPr>
          <w:b/>
          <w:szCs w:val="28"/>
        </w:rPr>
        <w:t>gyetem területén külső vállalkozás munkavégzésének előírásai</w:t>
      </w:r>
      <w:r>
        <w:rPr>
          <w:rStyle w:val="Lbjegyzet-hivatkozs"/>
          <w:b/>
          <w:szCs w:val="28"/>
        </w:rPr>
        <w:footnoteReference w:id="5"/>
      </w:r>
    </w:p>
    <w:p w14:paraId="7FD443E1" w14:textId="77777777" w:rsidR="007E3A94" w:rsidRPr="00857FF6" w:rsidRDefault="007E3A94" w:rsidP="007E3A94">
      <w:pPr>
        <w:rPr>
          <w:rFonts w:cs="Times New Roman"/>
          <w:sz w:val="22"/>
          <w:szCs w:val="24"/>
        </w:rPr>
      </w:pPr>
    </w:p>
    <w:p w14:paraId="0D3CFDDC" w14:textId="77777777" w:rsidR="007E3A94" w:rsidRPr="00857FF6" w:rsidRDefault="007E3A94" w:rsidP="007E3A94">
      <w:pPr>
        <w:pStyle w:val="Listaszerbekezds"/>
        <w:widowControl w:val="0"/>
        <w:numPr>
          <w:ilvl w:val="1"/>
          <w:numId w:val="99"/>
        </w:numPr>
        <w:autoSpaceDE w:val="0"/>
        <w:autoSpaceDN w:val="0"/>
        <w:adjustRightInd w:val="0"/>
        <w:spacing w:before="120"/>
        <w:ind w:left="0" w:firstLine="0"/>
        <w:rPr>
          <w:sz w:val="22"/>
        </w:rPr>
      </w:pPr>
      <w:r w:rsidRPr="00857FF6">
        <w:rPr>
          <w:sz w:val="22"/>
        </w:rPr>
        <w:t xml:space="preserve">Az Egyetem területén külső vállalkozás munkavégzése esetén a szerződést kötő vezető köteles munkabiztonsági szempontból a szerződésben rögzíteni, hogy milyen mértékben és módon határolják el a munkaterületet terület. A munkavégzés megkezdése előtt munkaterület átadás-átvételi dokumentumban kell rögzíteni (22. számú melléklet) a munkavégzés feltételeit. Amennyiben a munkavégzés az egyetemi </w:t>
      </w:r>
      <w:r>
        <w:rPr>
          <w:sz w:val="22"/>
        </w:rPr>
        <w:t>munkavállalók</w:t>
      </w:r>
      <w:r w:rsidRPr="00857FF6">
        <w:rPr>
          <w:sz w:val="22"/>
        </w:rPr>
        <w:t xml:space="preserve"> és/vagy hallgatók által használt területet is érint, úgy a 21. számú melléklet szerinti összehangolással kell meghatározni, milyen megoldásokkal biztosítható az egészséget nem veszélyeztető és biztonságos tevékenység. A kivitelezést szervező köteles a munkavédelmi vezetőt bevonni minden ezzel összefüggő tevékenységbe, szükség esetén intézkedik a hiányosságok mielőbbi megszüntetése érdekében, és jogosult azonnali hatállyal minden nemű tevékenységet felfüggeszteni, leállítani.</w:t>
      </w:r>
    </w:p>
    <w:p w14:paraId="77E3A2C8" w14:textId="77777777" w:rsidR="007E3A94" w:rsidRPr="00857FF6" w:rsidRDefault="007E3A94" w:rsidP="007E3A94">
      <w:pPr>
        <w:pStyle w:val="Listaszerbekezds"/>
        <w:widowControl w:val="0"/>
        <w:numPr>
          <w:ilvl w:val="1"/>
          <w:numId w:val="99"/>
        </w:numPr>
        <w:autoSpaceDE w:val="0"/>
        <w:autoSpaceDN w:val="0"/>
        <w:adjustRightInd w:val="0"/>
        <w:spacing w:before="120"/>
        <w:ind w:left="0" w:firstLine="0"/>
        <w:rPr>
          <w:sz w:val="22"/>
        </w:rPr>
      </w:pPr>
      <w:r w:rsidRPr="00857FF6">
        <w:rPr>
          <w:sz w:val="22"/>
        </w:rPr>
        <w:t>Az Egyetem területén külső vállalkozás csak úgy foglalkoztatható, ha rendelkezik az adott munkavégzésre vonatkozó kockázatértékeléssel, ha a foglalkoztatás vagy megbízás, szerződéskötést követően a külső vállalkozás munkáltatói jogkört gyakorló vezetője írásban nyilatkozik a 20. számú melléklet szerint arról, hogy:</w:t>
      </w:r>
    </w:p>
    <w:p w14:paraId="72E8C5E5" w14:textId="77777777" w:rsidR="007E3A94" w:rsidRPr="00857FF6" w:rsidRDefault="007E3A94" w:rsidP="007E3A94">
      <w:pPr>
        <w:pStyle w:val="Listaszerbekezds"/>
        <w:widowControl w:val="0"/>
        <w:numPr>
          <w:ilvl w:val="0"/>
          <w:numId w:val="14"/>
        </w:numPr>
        <w:autoSpaceDE w:val="0"/>
        <w:autoSpaceDN w:val="0"/>
        <w:adjustRightInd w:val="0"/>
        <w:spacing w:before="120"/>
        <w:rPr>
          <w:sz w:val="22"/>
        </w:rPr>
      </w:pPr>
      <w:r w:rsidRPr="00857FF6">
        <w:rPr>
          <w:sz w:val="22"/>
        </w:rPr>
        <w:t>az általa foglalkoztatott munkavállalók rendelkeznek érvényes munka-alkalmassági igazolással,</w:t>
      </w:r>
    </w:p>
    <w:p w14:paraId="66FCCA1D" w14:textId="77777777" w:rsidR="007E3A94" w:rsidRPr="00857FF6" w:rsidRDefault="007E3A94" w:rsidP="007E3A94">
      <w:pPr>
        <w:pStyle w:val="Listaszerbekezds"/>
        <w:widowControl w:val="0"/>
        <w:numPr>
          <w:ilvl w:val="0"/>
          <w:numId w:val="14"/>
        </w:numPr>
        <w:autoSpaceDE w:val="0"/>
        <w:autoSpaceDN w:val="0"/>
        <w:adjustRightInd w:val="0"/>
        <w:spacing w:before="120"/>
        <w:rPr>
          <w:sz w:val="22"/>
        </w:rPr>
      </w:pPr>
      <w:r w:rsidRPr="00857FF6">
        <w:rPr>
          <w:sz w:val="22"/>
        </w:rPr>
        <w:t>az általa foglalkoztatott munkavállalók részt vettek az adott munkavégzéssel, az adott</w:t>
      </w:r>
    </w:p>
    <w:p w14:paraId="0AE2B858" w14:textId="77777777" w:rsidR="007E3A94" w:rsidRPr="00857FF6" w:rsidRDefault="007E3A94" w:rsidP="007E3A94">
      <w:pPr>
        <w:pStyle w:val="Listaszerbekezds"/>
        <w:widowControl w:val="0"/>
        <w:numPr>
          <w:ilvl w:val="0"/>
          <w:numId w:val="14"/>
        </w:numPr>
        <w:autoSpaceDE w:val="0"/>
        <w:autoSpaceDN w:val="0"/>
        <w:adjustRightInd w:val="0"/>
        <w:spacing w:before="120"/>
        <w:rPr>
          <w:sz w:val="22"/>
        </w:rPr>
      </w:pPr>
      <w:r w:rsidRPr="00857FF6">
        <w:rPr>
          <w:sz w:val="22"/>
        </w:rPr>
        <w:t>munkakörnyezettel kapcsolatos munkavédelmi oktatáson,</w:t>
      </w:r>
    </w:p>
    <w:p w14:paraId="36C6BA79" w14:textId="77777777" w:rsidR="007E3A94" w:rsidRPr="00857FF6" w:rsidRDefault="007E3A94" w:rsidP="007E3A94">
      <w:pPr>
        <w:pStyle w:val="Listaszerbekezds"/>
        <w:widowControl w:val="0"/>
        <w:numPr>
          <w:ilvl w:val="0"/>
          <w:numId w:val="14"/>
        </w:numPr>
        <w:autoSpaceDE w:val="0"/>
        <w:autoSpaceDN w:val="0"/>
        <w:adjustRightInd w:val="0"/>
        <w:spacing w:before="120"/>
        <w:rPr>
          <w:sz w:val="22"/>
        </w:rPr>
      </w:pPr>
      <w:r w:rsidRPr="00857FF6">
        <w:rPr>
          <w:sz w:val="22"/>
        </w:rPr>
        <w:t>a munkavégzéshez szükséges eszközök, berendezések, egyéni védőeszközök megfelelőségét dokumentumokkal tudja igazolni.</w:t>
      </w:r>
    </w:p>
    <w:p w14:paraId="00EC77C5" w14:textId="77777777" w:rsidR="007E3A94" w:rsidRPr="00857FF6" w:rsidRDefault="007E3A94" w:rsidP="007E3A94">
      <w:pPr>
        <w:pStyle w:val="Listaszerbekezds"/>
        <w:widowControl w:val="0"/>
        <w:numPr>
          <w:ilvl w:val="1"/>
          <w:numId w:val="99"/>
        </w:numPr>
        <w:autoSpaceDE w:val="0"/>
        <w:autoSpaceDN w:val="0"/>
        <w:adjustRightInd w:val="0"/>
        <w:spacing w:before="120"/>
        <w:ind w:left="0" w:firstLine="0"/>
        <w:rPr>
          <w:sz w:val="22"/>
        </w:rPr>
      </w:pPr>
      <w:r w:rsidRPr="00857FF6">
        <w:rPr>
          <w:sz w:val="22"/>
        </w:rPr>
        <w:t xml:space="preserve">Amennyiben az </w:t>
      </w:r>
      <w:r>
        <w:rPr>
          <w:sz w:val="22"/>
        </w:rPr>
        <w:t>E</w:t>
      </w:r>
      <w:r w:rsidRPr="00857FF6">
        <w:rPr>
          <w:sz w:val="22"/>
        </w:rPr>
        <w:t>gyetemtől igényel munkavégzéséhez állványzatot, úgy az 14. számú melléklet szerinti dokumentum kitöltésével kezdheti meg a munkavégzést.</w:t>
      </w:r>
    </w:p>
    <w:p w14:paraId="0ABB82CE" w14:textId="77777777" w:rsidR="007E3A94" w:rsidRPr="00857FF6" w:rsidRDefault="007E3A94" w:rsidP="007E3A94">
      <w:pPr>
        <w:pStyle w:val="Listaszerbekezds"/>
        <w:widowControl w:val="0"/>
        <w:numPr>
          <w:ilvl w:val="1"/>
          <w:numId w:val="99"/>
        </w:numPr>
        <w:autoSpaceDE w:val="0"/>
        <w:autoSpaceDN w:val="0"/>
        <w:adjustRightInd w:val="0"/>
        <w:spacing w:before="120"/>
        <w:ind w:left="0" w:firstLine="0"/>
        <w:rPr>
          <w:sz w:val="22"/>
        </w:rPr>
      </w:pPr>
      <w:r w:rsidRPr="00857FF6">
        <w:rPr>
          <w:sz w:val="22"/>
        </w:rPr>
        <w:t>Az Egyetem területére belépő és területén belül tehergépkocsival anyagmozgatási feladatokat ellátó gépjárművezetők és a gépkocsikísérők számára kötelező a védőkesztyű és a védőlábbeli használata.</w:t>
      </w:r>
    </w:p>
    <w:p w14:paraId="5695E231" w14:textId="77777777" w:rsidR="007E3A94" w:rsidRPr="00857FF6" w:rsidRDefault="007E3A94" w:rsidP="007E3A94">
      <w:pPr>
        <w:pStyle w:val="Listaszerbekezds"/>
        <w:widowControl w:val="0"/>
        <w:numPr>
          <w:ilvl w:val="1"/>
          <w:numId w:val="99"/>
        </w:numPr>
        <w:autoSpaceDE w:val="0"/>
        <w:autoSpaceDN w:val="0"/>
        <w:adjustRightInd w:val="0"/>
        <w:spacing w:before="120"/>
        <w:ind w:left="0" w:firstLine="0"/>
        <w:rPr>
          <w:sz w:val="22"/>
        </w:rPr>
      </w:pPr>
      <w:r w:rsidRPr="00857FF6">
        <w:rPr>
          <w:sz w:val="22"/>
        </w:rPr>
        <w:t>Más társaságok vagy egyéni vállalkozók (továbbiakban: vállalkozó) az Egyetem területén csak az érvényes szerződés, illetve az ebben nevesített műszaki dokumentációk (pl. Biztonsági és Egészségvédelmi Terv) megléte alapján végezhetnek munkát.</w:t>
      </w:r>
    </w:p>
    <w:p w14:paraId="4F135079" w14:textId="77777777" w:rsidR="007E3A94" w:rsidRPr="00857FF6" w:rsidRDefault="007E3A94" w:rsidP="007E3A94">
      <w:pPr>
        <w:pStyle w:val="Listaszerbekezds"/>
        <w:widowControl w:val="0"/>
        <w:numPr>
          <w:ilvl w:val="1"/>
          <w:numId w:val="99"/>
        </w:numPr>
        <w:autoSpaceDE w:val="0"/>
        <w:autoSpaceDN w:val="0"/>
        <w:adjustRightInd w:val="0"/>
        <w:spacing w:before="120"/>
        <w:ind w:left="0" w:firstLine="0"/>
        <w:rPr>
          <w:sz w:val="22"/>
        </w:rPr>
      </w:pPr>
      <w:r w:rsidRPr="00857FF6">
        <w:rPr>
          <w:sz w:val="22"/>
        </w:rPr>
        <w:t>A szerződéskötést megelőzően a vállalkozó köteles bemutatni a tevékenység munkavédelmi tervét, eszközeinek munkavédelmi megfelelőségi dokumentumait, a munkavállalóak szükséges szakmai jogosítványait és munkaköri alkalmassági vizsgálatukat, az alkalmazott személyi védőfelszerelések juttatásának rendjét.</w:t>
      </w:r>
    </w:p>
    <w:p w14:paraId="33030BDF" w14:textId="77777777" w:rsidR="007E3A94" w:rsidRPr="00857FF6" w:rsidRDefault="007E3A94" w:rsidP="007E3A94">
      <w:pPr>
        <w:pStyle w:val="Listaszerbekezds"/>
        <w:widowControl w:val="0"/>
        <w:numPr>
          <w:ilvl w:val="1"/>
          <w:numId w:val="99"/>
        </w:numPr>
        <w:autoSpaceDE w:val="0"/>
        <w:autoSpaceDN w:val="0"/>
        <w:adjustRightInd w:val="0"/>
        <w:spacing w:before="120"/>
        <w:ind w:left="0" w:firstLine="0"/>
        <w:rPr>
          <w:sz w:val="22"/>
        </w:rPr>
      </w:pPr>
      <w:r w:rsidRPr="00857FF6">
        <w:rPr>
          <w:sz w:val="22"/>
        </w:rPr>
        <w:t>A munkavédelmi szabályzat előírásainak megszegése – a cselekmény, vagy az annak nyomán bekövetkezett esemény (személyi sérülés, műszaki kár stb.) – súlyosságától és jellegétől függően szabálysértési vagy büntetőeljárást vonhat maga után.</w:t>
      </w:r>
    </w:p>
    <w:p w14:paraId="16EB42A8" w14:textId="77777777" w:rsidR="007E3A94" w:rsidRPr="00857FF6" w:rsidRDefault="007E3A94" w:rsidP="007E3A94">
      <w:pPr>
        <w:pStyle w:val="Listaszerbekezds"/>
        <w:widowControl w:val="0"/>
        <w:numPr>
          <w:ilvl w:val="1"/>
          <w:numId w:val="99"/>
        </w:numPr>
        <w:autoSpaceDE w:val="0"/>
        <w:autoSpaceDN w:val="0"/>
        <w:adjustRightInd w:val="0"/>
        <w:spacing w:before="120"/>
        <w:ind w:left="0" w:firstLine="0"/>
        <w:rPr>
          <w:sz w:val="22"/>
        </w:rPr>
      </w:pPr>
      <w:r w:rsidRPr="00857FF6">
        <w:rPr>
          <w:sz w:val="22"/>
        </w:rPr>
        <w:t>A munkavégzés megkezdése előtt a munkaterület átadás-átvétele céljából közös bejárást kell tartani, melyet követően kerül sor a „Munkaterület átadás-átvételi jegyzőkönyv” felvételére (22. számú melléklet). A vállalkozó csak ennek birtokában kezdheti meg a munkát.</w:t>
      </w:r>
    </w:p>
    <w:p w14:paraId="5A68D5EF" w14:textId="77777777" w:rsidR="007E3A94" w:rsidRPr="00857FF6" w:rsidRDefault="007E3A94" w:rsidP="007E3A94">
      <w:pPr>
        <w:pStyle w:val="Listaszerbekezds"/>
        <w:widowControl w:val="0"/>
        <w:numPr>
          <w:ilvl w:val="1"/>
          <w:numId w:val="99"/>
        </w:numPr>
        <w:autoSpaceDE w:val="0"/>
        <w:autoSpaceDN w:val="0"/>
        <w:adjustRightInd w:val="0"/>
        <w:spacing w:before="120"/>
        <w:ind w:left="0" w:firstLine="0"/>
        <w:rPr>
          <w:sz w:val="22"/>
        </w:rPr>
      </w:pPr>
      <w:r w:rsidRPr="00857FF6">
        <w:rPr>
          <w:sz w:val="22"/>
        </w:rPr>
        <w:t>A vállalkozó köteles eleget tenni a munka-, tűz- és környezetvédelmi jogszabályok, szabványok előírásain túl az Óbudai Egyetem Munkavédelmi szabályzatában és Tűzvédelmi szabályzatában leírt, rá vonatkozó előírásoknak is.</w:t>
      </w:r>
    </w:p>
    <w:p w14:paraId="02E426CB" w14:textId="77777777" w:rsidR="007E3A94" w:rsidRPr="00857FF6" w:rsidRDefault="007E3A94" w:rsidP="007E3A94">
      <w:pPr>
        <w:pStyle w:val="Listaszerbekezds"/>
        <w:widowControl w:val="0"/>
        <w:numPr>
          <w:ilvl w:val="1"/>
          <w:numId w:val="99"/>
        </w:numPr>
        <w:autoSpaceDE w:val="0"/>
        <w:autoSpaceDN w:val="0"/>
        <w:adjustRightInd w:val="0"/>
        <w:spacing w:before="120"/>
        <w:ind w:left="0" w:firstLine="0"/>
        <w:rPr>
          <w:sz w:val="22"/>
        </w:rPr>
      </w:pPr>
      <w:r w:rsidRPr="00857FF6">
        <w:rPr>
          <w:sz w:val="22"/>
        </w:rPr>
        <w:t>A munkavégzés megkezdése előtt a munkát vállaló társaság megbízott vezetői a kockázatértékelés elkészítéséhez szükség szerint tájékoztatást kérnek a munkavédelmi vezetőtől az Egyetem belső szabályozásaiban foglaltakról, valamint a potenciális veszélyforrásokról. A tájékoztatóról jegyzőkönyvet kell felvenni.</w:t>
      </w:r>
    </w:p>
    <w:p w14:paraId="05B0DB9E" w14:textId="77777777" w:rsidR="007E3A94" w:rsidRPr="00857FF6" w:rsidRDefault="007E3A94" w:rsidP="007E3A94">
      <w:pPr>
        <w:pStyle w:val="Listaszerbekezds"/>
        <w:widowControl w:val="0"/>
        <w:numPr>
          <w:ilvl w:val="1"/>
          <w:numId w:val="99"/>
        </w:numPr>
        <w:autoSpaceDE w:val="0"/>
        <w:autoSpaceDN w:val="0"/>
        <w:adjustRightInd w:val="0"/>
        <w:spacing w:before="120"/>
        <w:ind w:left="0" w:firstLine="0"/>
        <w:rPr>
          <w:sz w:val="22"/>
        </w:rPr>
      </w:pPr>
      <w:r w:rsidRPr="00857FF6">
        <w:rPr>
          <w:sz w:val="22"/>
        </w:rPr>
        <w:t>A munkavégzésben érintett munkavállalóak illetőleg a munkavégzés hatókörében tartózkodók információval való ellátása (oktatása), a szükséges tiltó-, figyelmeztető-, előíró-, vészhelyzeti irányjelző táblák kihelyezése a vállalkozás vezetőjének a feladata.</w:t>
      </w:r>
    </w:p>
    <w:p w14:paraId="6CE5F3C5" w14:textId="77777777" w:rsidR="007E3A94" w:rsidRPr="00857FF6" w:rsidRDefault="007E3A94" w:rsidP="007E3A94">
      <w:pPr>
        <w:pStyle w:val="Listaszerbekezds"/>
        <w:widowControl w:val="0"/>
        <w:numPr>
          <w:ilvl w:val="1"/>
          <w:numId w:val="99"/>
        </w:numPr>
        <w:autoSpaceDE w:val="0"/>
        <w:autoSpaceDN w:val="0"/>
        <w:adjustRightInd w:val="0"/>
        <w:spacing w:before="120"/>
        <w:ind w:left="0" w:firstLine="0"/>
        <w:rPr>
          <w:sz w:val="22"/>
        </w:rPr>
      </w:pPr>
      <w:r w:rsidRPr="00857FF6">
        <w:rPr>
          <w:sz w:val="22"/>
        </w:rPr>
        <w:t xml:space="preserve">A vállalkozó köteles megadni a munkabiztonsági szaktevékenység végzésére jogosult </w:t>
      </w:r>
      <w:r w:rsidRPr="00857FF6">
        <w:rPr>
          <w:sz w:val="22"/>
        </w:rPr>
        <w:lastRenderedPageBreak/>
        <w:t>szakembere nevét, továbbá a vállalkozás azon vezetőjének a nevét, aki a munkavégzés biztonságáért felelős.</w:t>
      </w:r>
    </w:p>
    <w:p w14:paraId="4CC5C651" w14:textId="77777777" w:rsidR="007E3A94" w:rsidRPr="00857FF6" w:rsidRDefault="007E3A94" w:rsidP="007E3A94">
      <w:pPr>
        <w:pStyle w:val="Listaszerbekezds"/>
        <w:widowControl w:val="0"/>
        <w:numPr>
          <w:ilvl w:val="1"/>
          <w:numId w:val="99"/>
        </w:numPr>
        <w:autoSpaceDE w:val="0"/>
        <w:autoSpaceDN w:val="0"/>
        <w:adjustRightInd w:val="0"/>
        <w:spacing w:before="120"/>
        <w:ind w:left="0" w:firstLine="0"/>
        <w:rPr>
          <w:sz w:val="22"/>
        </w:rPr>
      </w:pPr>
      <w:r w:rsidRPr="00857FF6">
        <w:rPr>
          <w:sz w:val="22"/>
        </w:rPr>
        <w:t>A vállalkozónak meg kell határoznia az elsősegélynyújtás, a mentőszolgálat, a tűzoltóság, a vagyonvédelem igénybevételének módját.</w:t>
      </w:r>
    </w:p>
    <w:p w14:paraId="5A55E26C" w14:textId="77777777" w:rsidR="007E3A94" w:rsidRPr="00857FF6" w:rsidRDefault="007E3A94" w:rsidP="007E3A94">
      <w:pPr>
        <w:pStyle w:val="Listaszerbekezds"/>
        <w:widowControl w:val="0"/>
        <w:numPr>
          <w:ilvl w:val="1"/>
          <w:numId w:val="99"/>
        </w:numPr>
        <w:autoSpaceDE w:val="0"/>
        <w:autoSpaceDN w:val="0"/>
        <w:adjustRightInd w:val="0"/>
        <w:spacing w:before="120"/>
        <w:ind w:left="0" w:firstLine="0"/>
        <w:rPr>
          <w:sz w:val="22"/>
        </w:rPr>
      </w:pPr>
      <w:r w:rsidRPr="00857FF6">
        <w:rPr>
          <w:sz w:val="22"/>
        </w:rPr>
        <w:t>A munkavédelmi vezető rendszeresen, illetve szúrópróba szerint ellenőrizheti a vállalkozó tevékenysége során a munka- és tűzvédelmi előírások betartását. Közvetlen veszély esetén az ellenőrzést végző leállíthatja a további munkavégzést. A munka újrakezdése csak a veszélyt okozó hiányosság elhárítását követő közös döntés után lehetséges.</w:t>
      </w:r>
    </w:p>
    <w:p w14:paraId="2BDC30A3" w14:textId="77777777" w:rsidR="007E3A94" w:rsidRPr="00857FF6" w:rsidRDefault="007E3A94" w:rsidP="007E3A94">
      <w:pPr>
        <w:pStyle w:val="Listaszerbekezds"/>
        <w:widowControl w:val="0"/>
        <w:numPr>
          <w:ilvl w:val="1"/>
          <w:numId w:val="99"/>
        </w:numPr>
        <w:autoSpaceDE w:val="0"/>
        <w:autoSpaceDN w:val="0"/>
        <w:adjustRightInd w:val="0"/>
        <w:spacing w:before="120"/>
        <w:ind w:left="0" w:firstLine="0"/>
        <w:rPr>
          <w:sz w:val="22"/>
        </w:rPr>
      </w:pPr>
      <w:r w:rsidRPr="00857FF6">
        <w:rPr>
          <w:sz w:val="22"/>
        </w:rPr>
        <w:t>A vállalkozó köteles az előírt egyéni védőeszközzel ellátni munkavállalóit.</w:t>
      </w:r>
    </w:p>
    <w:p w14:paraId="3942AA2B" w14:textId="77777777" w:rsidR="007E3A94" w:rsidRPr="00857FF6" w:rsidRDefault="007E3A94" w:rsidP="007E3A94">
      <w:pPr>
        <w:pStyle w:val="Listaszerbekezds"/>
        <w:widowControl w:val="0"/>
        <w:numPr>
          <w:ilvl w:val="1"/>
          <w:numId w:val="99"/>
        </w:numPr>
        <w:autoSpaceDE w:val="0"/>
        <w:autoSpaceDN w:val="0"/>
        <w:adjustRightInd w:val="0"/>
        <w:spacing w:before="120"/>
        <w:ind w:left="0" w:firstLine="0"/>
        <w:rPr>
          <w:sz w:val="22"/>
        </w:rPr>
      </w:pPr>
      <w:r w:rsidRPr="00857FF6">
        <w:rPr>
          <w:sz w:val="22"/>
        </w:rPr>
        <w:t>Alkalomszerű tűzveszélyes tevékenységet csak a munkát elrendelő írásos engedélye birtokában lehet végezni, melyet a területileg illetékes felelős vezető (munkát megrendelő) egészít ki a helyi sajátosságok figyelembevételével.</w:t>
      </w:r>
    </w:p>
    <w:p w14:paraId="4D86FC00" w14:textId="4C5B6E42" w:rsidR="007E3A94" w:rsidRPr="00857FF6" w:rsidRDefault="007E3A94" w:rsidP="007E3A94">
      <w:pPr>
        <w:pStyle w:val="Listaszerbekezds"/>
        <w:widowControl w:val="0"/>
        <w:numPr>
          <w:ilvl w:val="1"/>
          <w:numId w:val="99"/>
        </w:numPr>
        <w:autoSpaceDE w:val="0"/>
        <w:autoSpaceDN w:val="0"/>
        <w:adjustRightInd w:val="0"/>
        <w:spacing w:before="120"/>
        <w:ind w:left="0" w:firstLine="0"/>
        <w:rPr>
          <w:sz w:val="22"/>
        </w:rPr>
      </w:pPr>
      <w:r w:rsidRPr="00857FF6">
        <w:rPr>
          <w:sz w:val="22"/>
        </w:rPr>
        <w:t>Az Egyetem területén bekövetkezett eseményeket, munkabaleseteket, környezetszennyezést és egyéb rendkívüli eseményeket azonnal jelenteni kell az Egyetem munkavédelmi vezetőjének.</w:t>
      </w:r>
    </w:p>
    <w:p w14:paraId="4E7E77AC" w14:textId="77777777" w:rsidR="007E3A94" w:rsidRPr="00857FF6" w:rsidRDefault="007E3A94" w:rsidP="007E3A94">
      <w:pPr>
        <w:pStyle w:val="Listaszerbekezds"/>
        <w:widowControl w:val="0"/>
        <w:numPr>
          <w:ilvl w:val="1"/>
          <w:numId w:val="99"/>
        </w:numPr>
        <w:autoSpaceDE w:val="0"/>
        <w:autoSpaceDN w:val="0"/>
        <w:adjustRightInd w:val="0"/>
        <w:spacing w:before="120"/>
        <w:ind w:left="0" w:firstLine="0"/>
        <w:rPr>
          <w:sz w:val="22"/>
        </w:rPr>
      </w:pPr>
      <w:r w:rsidRPr="00857FF6">
        <w:rPr>
          <w:sz w:val="22"/>
        </w:rPr>
        <w:t>A jelentett munkabaleset kivizsgálásába a vállalkozó köteles bevonni az Egyetem központi munkavédelmi megbízottját. A jelentési kötelezettség és a munkabaleseti jegyzőkönyv felvétele a vállalkozót terheli. A kivizsgálás során felmerülő véleményeltérést rögzíteni kell.</w:t>
      </w:r>
    </w:p>
    <w:p w14:paraId="64C1DBFF" w14:textId="77777777" w:rsidR="007E3A94" w:rsidRPr="00857FF6" w:rsidRDefault="007E3A94" w:rsidP="007E3A94">
      <w:pPr>
        <w:pStyle w:val="Listaszerbekezds"/>
        <w:widowControl w:val="0"/>
        <w:numPr>
          <w:ilvl w:val="1"/>
          <w:numId w:val="99"/>
        </w:numPr>
        <w:autoSpaceDE w:val="0"/>
        <w:autoSpaceDN w:val="0"/>
        <w:adjustRightInd w:val="0"/>
        <w:spacing w:before="120"/>
        <w:ind w:left="0" w:firstLine="0"/>
        <w:rPr>
          <w:sz w:val="22"/>
        </w:rPr>
      </w:pPr>
      <w:r w:rsidRPr="00857FF6">
        <w:rPr>
          <w:sz w:val="22"/>
        </w:rPr>
        <w:t>Az olyan átadott munkahelyen, ahol különböző munkáltatók alkalmazásában álló munkavállalókat/munkavállalókat egyidejűleg foglalkoztatnak, a munkavégzést úgy kell összehangolni, hogy az az ott dolgozókra és a munkavégzés hatókörében tartózkodókra veszélyt ne jelentsen. Az összehangolás keretében különösen az egészséget és biztonságot veszélyeztető kockázatokról és a megelőzési intézkedésekről az érintett munkavállalókat/munkavállalókat és munkavédelmi képviselőket, illetőleg a munkavégzés hatókörében tartózkodókat, valamennyi érintettet tájékoztatni kell. Az összehangolásért a felek által szerződésben megjelölt munkáltató, ilyen kikötés hiányában a fővállalkozó, illetve bármely más olyan személy vagy szervezet, aki, illetve amely a tényleges irányítást gyakorolja, vagy a munkahelyért a fő felelősséget viseli, ha ilyen nincs, akkor az a felelős, akinek a területén a munkavégzés folyik.</w:t>
      </w:r>
    </w:p>
    <w:p w14:paraId="7C21AFA8" w14:textId="77777777" w:rsidR="007E3A94" w:rsidRPr="00857FF6" w:rsidRDefault="007E3A94" w:rsidP="007E3A94">
      <w:pPr>
        <w:pStyle w:val="Listaszerbekezds"/>
        <w:widowControl w:val="0"/>
        <w:numPr>
          <w:ilvl w:val="1"/>
          <w:numId w:val="99"/>
        </w:numPr>
        <w:autoSpaceDE w:val="0"/>
        <w:autoSpaceDN w:val="0"/>
        <w:adjustRightInd w:val="0"/>
        <w:spacing w:before="120"/>
        <w:ind w:left="0" w:firstLine="0"/>
        <w:rPr>
          <w:sz w:val="22"/>
        </w:rPr>
      </w:pPr>
      <w:r w:rsidRPr="00857FF6">
        <w:rPr>
          <w:sz w:val="22"/>
        </w:rPr>
        <w:t>Az olyan átadott munkaterületen, vagy ahhoz kapcsolódva, ahol a vállalkozó által végzett munkákkal egy időben a technológiai berendezések, laborok, műhelyek üzemeltetése is folyik, az összehangolás megvalósításáért a megrendelő a felelős a vállalkozó szerződésben rögzített felelősségének megtartása mellett. A munkavégzés csak engedéllyel történhet, amely engedély kiadására területileg illetékes egység vezetője jogosult.</w:t>
      </w:r>
    </w:p>
    <w:p w14:paraId="335CC10F" w14:textId="77777777" w:rsidR="007E3A94" w:rsidRPr="00857FF6" w:rsidRDefault="007E3A94" w:rsidP="007E3A94">
      <w:pPr>
        <w:pStyle w:val="Listaszerbekezds"/>
        <w:widowControl w:val="0"/>
        <w:numPr>
          <w:ilvl w:val="1"/>
          <w:numId w:val="99"/>
        </w:numPr>
        <w:autoSpaceDE w:val="0"/>
        <w:autoSpaceDN w:val="0"/>
        <w:adjustRightInd w:val="0"/>
        <w:spacing w:before="120"/>
        <w:ind w:left="0" w:firstLine="0"/>
        <w:rPr>
          <w:sz w:val="22"/>
        </w:rPr>
      </w:pPr>
      <w:r w:rsidRPr="00857FF6">
        <w:rPr>
          <w:sz w:val="22"/>
        </w:rPr>
        <w:t>A vállalkozó köteles a munka megkezdését és befejezését, valamint a munkavégzés helyszínén tartózkodó és a munkát végző csoport vezetőjének nevét írásban naponta közölni a munkát kiadó területileg illetékes egység vezetőjének.</w:t>
      </w:r>
    </w:p>
    <w:p w14:paraId="08672E33" w14:textId="77777777" w:rsidR="007E3A94" w:rsidRPr="00857FF6" w:rsidRDefault="007E3A94" w:rsidP="007E3A94">
      <w:pPr>
        <w:pStyle w:val="Listaszerbekezds"/>
        <w:widowControl w:val="0"/>
        <w:numPr>
          <w:ilvl w:val="1"/>
          <w:numId w:val="99"/>
        </w:numPr>
        <w:autoSpaceDE w:val="0"/>
        <w:autoSpaceDN w:val="0"/>
        <w:adjustRightInd w:val="0"/>
        <w:spacing w:before="120"/>
        <w:ind w:left="0" w:firstLine="0"/>
        <w:rPr>
          <w:sz w:val="22"/>
        </w:rPr>
      </w:pPr>
      <w:r w:rsidRPr="00857FF6">
        <w:rPr>
          <w:sz w:val="22"/>
        </w:rPr>
        <w:t>A műszaki átadás-átvételi eljárásokra kötelezően meg kell hívni a munkavédelmi vezetőt.</w:t>
      </w:r>
    </w:p>
    <w:p w14:paraId="79641485" w14:textId="77777777" w:rsidR="007E3A94" w:rsidRPr="00857FF6" w:rsidRDefault="007E3A94" w:rsidP="007E3A94">
      <w:pPr>
        <w:pStyle w:val="Listaszerbekezds"/>
        <w:widowControl w:val="0"/>
        <w:numPr>
          <w:ilvl w:val="1"/>
          <w:numId w:val="99"/>
        </w:numPr>
        <w:autoSpaceDE w:val="0"/>
        <w:autoSpaceDN w:val="0"/>
        <w:adjustRightInd w:val="0"/>
        <w:spacing w:before="120"/>
        <w:ind w:left="0" w:firstLine="0"/>
        <w:rPr>
          <w:sz w:val="22"/>
        </w:rPr>
      </w:pPr>
      <w:r w:rsidRPr="00857FF6">
        <w:rPr>
          <w:sz w:val="22"/>
        </w:rPr>
        <w:t>A munkaterületet úgy kell átadni, hogy a biztonsági követelményeknek megfeleljen. Erről az Egyetem részéről a műszaki ellenőr köteles meggyőződni. Írásban kell nyilatkozni arról, hogy a munkaterület a biztonsági előírásoknak megfelelően a került átadás-átvételi dokumentum szerint, az átadó, átvevő aláírásával igazolva.</w:t>
      </w:r>
    </w:p>
    <w:p w14:paraId="0F7422C9" w14:textId="77777777" w:rsidR="007E3A94" w:rsidRPr="00857FF6" w:rsidRDefault="007E3A94" w:rsidP="007E3A94">
      <w:pPr>
        <w:pStyle w:val="Listaszerbekezds"/>
        <w:widowControl w:val="0"/>
        <w:numPr>
          <w:ilvl w:val="1"/>
          <w:numId w:val="99"/>
        </w:numPr>
        <w:autoSpaceDE w:val="0"/>
        <w:autoSpaceDN w:val="0"/>
        <w:adjustRightInd w:val="0"/>
        <w:spacing w:before="120"/>
        <w:ind w:left="0" w:firstLine="0"/>
        <w:rPr>
          <w:sz w:val="22"/>
        </w:rPr>
      </w:pPr>
      <w:r w:rsidRPr="00857FF6">
        <w:rPr>
          <w:sz w:val="22"/>
        </w:rPr>
        <w:t>A munkavédelmi követelmények érvényre juttatása a létesítésben, átalakításban, felújításban közreműködők, beruházó, tervező, kivitelező feladata.</w:t>
      </w:r>
    </w:p>
    <w:p w14:paraId="75674538" w14:textId="77777777" w:rsidR="007E3A94" w:rsidRPr="00857FF6" w:rsidRDefault="007E3A94" w:rsidP="007E3A94">
      <w:pPr>
        <w:pStyle w:val="Listaszerbekezds"/>
        <w:widowControl w:val="0"/>
        <w:numPr>
          <w:ilvl w:val="1"/>
          <w:numId w:val="99"/>
        </w:numPr>
        <w:autoSpaceDE w:val="0"/>
        <w:autoSpaceDN w:val="0"/>
        <w:adjustRightInd w:val="0"/>
        <w:spacing w:before="120"/>
        <w:ind w:left="0" w:firstLine="0"/>
        <w:rPr>
          <w:sz w:val="22"/>
        </w:rPr>
      </w:pPr>
      <w:r w:rsidRPr="00857FF6">
        <w:rPr>
          <w:sz w:val="22"/>
        </w:rPr>
        <w:t>A tervező, kivitelező írásban köteles nyilatkozni arról, hogy a vonatkozó munkavédelmi szabályokban az adott munkára vonatkozóan (tételesen felsorolva, nem általánosságban) meghatározott követelményeknek, kötelezettségeknek eleget tett.</w:t>
      </w:r>
    </w:p>
    <w:p w14:paraId="15D76B22" w14:textId="77777777" w:rsidR="007E3A94" w:rsidRPr="00857FF6" w:rsidRDefault="007E3A94" w:rsidP="007E3A94">
      <w:pPr>
        <w:tabs>
          <w:tab w:val="clear" w:pos="567"/>
        </w:tabs>
        <w:spacing w:after="200" w:line="276" w:lineRule="auto"/>
        <w:jc w:val="left"/>
        <w:rPr>
          <w:rFonts w:cs="Times New Roman"/>
          <w:sz w:val="22"/>
          <w:szCs w:val="24"/>
        </w:rPr>
      </w:pPr>
    </w:p>
    <w:p w14:paraId="0435BF83" w14:textId="77777777" w:rsidR="007E3A94" w:rsidRPr="00857FF6" w:rsidRDefault="007E3A94" w:rsidP="007E3A94">
      <w:pPr>
        <w:tabs>
          <w:tab w:val="clear" w:pos="567"/>
        </w:tabs>
        <w:spacing w:after="200" w:line="276" w:lineRule="auto"/>
        <w:jc w:val="left"/>
        <w:rPr>
          <w:rFonts w:cs="Times New Roman"/>
          <w:sz w:val="22"/>
          <w:szCs w:val="24"/>
        </w:rPr>
      </w:pPr>
    </w:p>
    <w:p w14:paraId="1D00B4FF" w14:textId="77777777" w:rsidR="007E3A94" w:rsidRPr="00857FF6" w:rsidRDefault="007E3A94" w:rsidP="007E3A94">
      <w:pPr>
        <w:tabs>
          <w:tab w:val="clear" w:pos="567"/>
        </w:tabs>
        <w:spacing w:after="200" w:line="276" w:lineRule="auto"/>
        <w:jc w:val="left"/>
        <w:rPr>
          <w:rFonts w:cs="Times New Roman"/>
          <w:sz w:val="22"/>
          <w:szCs w:val="24"/>
        </w:rPr>
      </w:pPr>
    </w:p>
    <w:p w14:paraId="3F2C5B26" w14:textId="77777777" w:rsidR="007E3A94" w:rsidRPr="00857FF6" w:rsidRDefault="007E3A94" w:rsidP="007E3A94">
      <w:pPr>
        <w:tabs>
          <w:tab w:val="clear" w:pos="567"/>
        </w:tabs>
        <w:spacing w:after="200" w:line="276" w:lineRule="auto"/>
        <w:jc w:val="left"/>
        <w:rPr>
          <w:rFonts w:cs="Times New Roman"/>
          <w:sz w:val="22"/>
          <w:szCs w:val="24"/>
        </w:rPr>
        <w:sectPr w:rsidR="007E3A94" w:rsidRPr="00857FF6" w:rsidSect="006C791D">
          <w:headerReference w:type="default" r:id="rId73"/>
          <w:pgSz w:w="11906" w:h="16838"/>
          <w:pgMar w:top="1417" w:right="1417" w:bottom="1417" w:left="1418" w:header="708" w:footer="708" w:gutter="0"/>
          <w:cols w:space="708"/>
          <w:docGrid w:linePitch="360"/>
        </w:sectPr>
      </w:pPr>
    </w:p>
    <w:p w14:paraId="23B1A9B5" w14:textId="77777777" w:rsidR="007E3A94" w:rsidRPr="00857FF6" w:rsidRDefault="007E3A94" w:rsidP="007E3A94">
      <w:pPr>
        <w:jc w:val="center"/>
        <w:rPr>
          <w:b/>
          <w:szCs w:val="28"/>
        </w:rPr>
      </w:pPr>
      <w:r w:rsidRPr="00857FF6">
        <w:rPr>
          <w:b/>
          <w:szCs w:val="28"/>
        </w:rPr>
        <w:lastRenderedPageBreak/>
        <w:t>Veszélyes anyagok és keverékek kezelése és használata</w:t>
      </w:r>
    </w:p>
    <w:p w14:paraId="71C8439E" w14:textId="77777777" w:rsidR="007E3A94" w:rsidRPr="00857FF6" w:rsidRDefault="007E3A94" w:rsidP="007E3A94">
      <w:pPr>
        <w:pStyle w:val="BGECmsor1"/>
        <w:rPr>
          <w:rFonts w:cs="Times New Roman"/>
          <w:sz w:val="22"/>
        </w:rPr>
      </w:pPr>
    </w:p>
    <w:p w14:paraId="2AD6ED73" w14:textId="77777777" w:rsidR="007E3A94" w:rsidRPr="00857FF6" w:rsidRDefault="007E3A94" w:rsidP="007E3A94">
      <w:pPr>
        <w:pStyle w:val="Listaszerbekezds"/>
        <w:numPr>
          <w:ilvl w:val="0"/>
          <w:numId w:val="51"/>
        </w:numPr>
        <w:spacing w:before="120"/>
        <w:jc w:val="left"/>
        <w:rPr>
          <w:b/>
          <w:sz w:val="22"/>
        </w:rPr>
      </w:pPr>
      <w:r w:rsidRPr="00857FF6">
        <w:rPr>
          <w:b/>
          <w:sz w:val="22"/>
        </w:rPr>
        <w:t>A veszélyes anyagok és keverékek beszerzése és átadása</w:t>
      </w:r>
    </w:p>
    <w:p w14:paraId="126021BB" w14:textId="77777777" w:rsidR="007E3A94" w:rsidRPr="00857FF6" w:rsidRDefault="007E3A94" w:rsidP="007E3A94">
      <w:pPr>
        <w:autoSpaceDE w:val="0"/>
        <w:autoSpaceDN w:val="0"/>
        <w:adjustRightInd w:val="0"/>
        <w:jc w:val="left"/>
        <w:rPr>
          <w:rFonts w:cs="Times New Roman"/>
          <w:sz w:val="22"/>
          <w:szCs w:val="24"/>
        </w:rPr>
      </w:pPr>
    </w:p>
    <w:p w14:paraId="0CFACB51" w14:textId="77777777" w:rsidR="007E3A94" w:rsidRPr="00857FF6" w:rsidRDefault="007E3A94" w:rsidP="007E3A94">
      <w:pPr>
        <w:pStyle w:val="Listaszerbekezds"/>
        <w:widowControl w:val="0"/>
        <w:numPr>
          <w:ilvl w:val="1"/>
          <w:numId w:val="100"/>
        </w:numPr>
        <w:autoSpaceDE w:val="0"/>
        <w:autoSpaceDN w:val="0"/>
        <w:adjustRightInd w:val="0"/>
        <w:spacing w:before="120"/>
        <w:ind w:left="0" w:firstLine="0"/>
        <w:rPr>
          <w:sz w:val="22"/>
        </w:rPr>
      </w:pPr>
      <w:r w:rsidRPr="00857FF6">
        <w:rPr>
          <w:sz w:val="22"/>
        </w:rPr>
        <w:t>A 2000. évi XXV. törvény a kémiai biztonságról szerint a veszélyes anyagokkal és keverékekkel való tevékenységet (az egyetemen felhasználást) megkezdése előtt be kell jelenteni az illetékes hatóságnak. Bejelentés hiányában veszélyes anyagot beszerezni nem lehet. A bejelentést meg kell ismételni a bejelentő, illetőleg a bejelentett tevékenység azonosításához szükséges bármely adat megváltozása esetén. A bejelentést a labor-, és műhelyfelelősök által szoláltatott dokumentumok alapján a munkavédelmi vezető végzi.</w:t>
      </w:r>
    </w:p>
    <w:p w14:paraId="0C56A7BD" w14:textId="77777777" w:rsidR="007E3A94" w:rsidRPr="00857FF6" w:rsidRDefault="007E3A94" w:rsidP="007E3A94">
      <w:pPr>
        <w:pStyle w:val="Listaszerbekezds"/>
        <w:widowControl w:val="0"/>
        <w:numPr>
          <w:ilvl w:val="1"/>
          <w:numId w:val="100"/>
        </w:numPr>
        <w:autoSpaceDE w:val="0"/>
        <w:autoSpaceDN w:val="0"/>
        <w:adjustRightInd w:val="0"/>
        <w:spacing w:before="120"/>
        <w:ind w:left="0" w:firstLine="0"/>
        <w:rPr>
          <w:sz w:val="22"/>
        </w:rPr>
      </w:pPr>
      <w:r w:rsidRPr="00857FF6">
        <w:rPr>
          <w:sz w:val="22"/>
        </w:rPr>
        <w:t>A veszélyes anyaggal, illetve a veszélyes keverékkel végzett tevékenység előzetes bejelentése nem helyettesíti a veszélyes anyag, illetve a veszélyes készítmény felhasználásához szükséges egyéb hatósági engedélyeket.</w:t>
      </w:r>
    </w:p>
    <w:p w14:paraId="736DB1CF" w14:textId="77777777" w:rsidR="007E3A94" w:rsidRPr="00857FF6" w:rsidRDefault="007E3A94" w:rsidP="007E3A94">
      <w:pPr>
        <w:pStyle w:val="Listaszerbekezds"/>
        <w:widowControl w:val="0"/>
        <w:numPr>
          <w:ilvl w:val="1"/>
          <w:numId w:val="100"/>
        </w:numPr>
        <w:autoSpaceDE w:val="0"/>
        <w:autoSpaceDN w:val="0"/>
        <w:adjustRightInd w:val="0"/>
        <w:spacing w:before="120"/>
        <w:ind w:left="0" w:firstLine="0"/>
        <w:rPr>
          <w:sz w:val="22"/>
        </w:rPr>
      </w:pPr>
      <w:r w:rsidRPr="00857FF6">
        <w:rPr>
          <w:sz w:val="22"/>
        </w:rPr>
        <w:t xml:space="preserve">Az </w:t>
      </w:r>
      <w:r>
        <w:rPr>
          <w:sz w:val="22"/>
        </w:rPr>
        <w:t>E</w:t>
      </w:r>
      <w:r w:rsidRPr="00857FF6">
        <w:rPr>
          <w:sz w:val="22"/>
        </w:rPr>
        <w:t xml:space="preserve">gyetemen a veszélyes anyagokkal, illetőleg a veszélyes keverékekkel </w:t>
      </w:r>
      <w:proofErr w:type="spellStart"/>
      <w:r w:rsidRPr="00857FF6">
        <w:rPr>
          <w:sz w:val="22"/>
        </w:rPr>
        <w:t>foglalkozásszerűen</w:t>
      </w:r>
      <w:proofErr w:type="spellEnd"/>
      <w:r w:rsidRPr="00857FF6">
        <w:rPr>
          <w:sz w:val="22"/>
        </w:rPr>
        <w:t xml:space="preserve"> végzett tevékenység csak a biztonsági adatlap birtokában kezdhető meg </w:t>
      </w:r>
      <w:proofErr w:type="gramStart"/>
      <w:r w:rsidRPr="00857FF6">
        <w:rPr>
          <w:sz w:val="22"/>
        </w:rPr>
        <w:t>és,</w:t>
      </w:r>
      <w:proofErr w:type="gramEnd"/>
      <w:r w:rsidRPr="00857FF6">
        <w:rPr>
          <w:sz w:val="22"/>
        </w:rPr>
        <w:t xml:space="preserve"> csak igazolható módon bejelentett vagy törzskönyvezett veszélyes anyaggal, illetve bejelentett veszélyes készítménnyel végezhető.</w:t>
      </w:r>
    </w:p>
    <w:p w14:paraId="524B3C39" w14:textId="77777777" w:rsidR="007E3A94" w:rsidRPr="00857FF6" w:rsidRDefault="007E3A94" w:rsidP="007E3A94">
      <w:pPr>
        <w:pStyle w:val="Listaszerbekezds"/>
        <w:widowControl w:val="0"/>
        <w:numPr>
          <w:ilvl w:val="1"/>
          <w:numId w:val="100"/>
        </w:numPr>
        <w:autoSpaceDE w:val="0"/>
        <w:autoSpaceDN w:val="0"/>
        <w:adjustRightInd w:val="0"/>
        <w:spacing w:before="120"/>
        <w:ind w:left="0" w:firstLine="0"/>
        <w:rPr>
          <w:sz w:val="22"/>
        </w:rPr>
      </w:pPr>
      <w:r w:rsidRPr="00857FF6">
        <w:rPr>
          <w:sz w:val="22"/>
        </w:rPr>
        <w:t xml:space="preserve">Az </w:t>
      </w:r>
      <w:r>
        <w:rPr>
          <w:sz w:val="22"/>
        </w:rPr>
        <w:t>E</w:t>
      </w:r>
      <w:r w:rsidRPr="00857FF6">
        <w:rPr>
          <w:sz w:val="22"/>
        </w:rPr>
        <w:t>gyetemen felhasznált veszélyes anyagok biztonsági adatlapjainak másolatai a labor, és műhelyfelelősöknél mindenkor rendelkezésre kell, hogy álljanak.</w:t>
      </w:r>
    </w:p>
    <w:p w14:paraId="2B523172" w14:textId="77777777" w:rsidR="007E3A94" w:rsidRPr="00857FF6" w:rsidRDefault="007E3A94" w:rsidP="007E3A94">
      <w:pPr>
        <w:pStyle w:val="Listaszerbekezds"/>
        <w:widowControl w:val="0"/>
        <w:numPr>
          <w:ilvl w:val="1"/>
          <w:numId w:val="100"/>
        </w:numPr>
        <w:autoSpaceDE w:val="0"/>
        <w:autoSpaceDN w:val="0"/>
        <w:adjustRightInd w:val="0"/>
        <w:spacing w:before="120"/>
        <w:ind w:left="0" w:firstLine="0"/>
        <w:rPr>
          <w:sz w:val="22"/>
        </w:rPr>
      </w:pPr>
      <w:r w:rsidRPr="00857FF6">
        <w:rPr>
          <w:sz w:val="22"/>
        </w:rPr>
        <w:t>Aki bármilyen módon olyan veszélyes anyagot vagy keveréket hoz az egyetemre, melynek biztonsági adatlapja nem áll még rendelkezésre, kötelessége az anyag származási helyétől beszereznie (a gyártó honlapjáról letöltenie) annak biztonsági adatlapját. Erről legkésőbb 15 napon belül értesítenie kell a munkavédelmi vezetőt.</w:t>
      </w:r>
    </w:p>
    <w:p w14:paraId="0B3FBAFC" w14:textId="77777777" w:rsidR="007E3A94" w:rsidRPr="00857FF6" w:rsidRDefault="007E3A94" w:rsidP="007E3A94">
      <w:pPr>
        <w:pStyle w:val="Listaszerbekezds"/>
        <w:widowControl w:val="0"/>
        <w:numPr>
          <w:ilvl w:val="1"/>
          <w:numId w:val="100"/>
        </w:numPr>
        <w:autoSpaceDE w:val="0"/>
        <w:autoSpaceDN w:val="0"/>
        <w:adjustRightInd w:val="0"/>
        <w:spacing w:before="120"/>
        <w:ind w:left="0" w:firstLine="0"/>
        <w:rPr>
          <w:sz w:val="22"/>
        </w:rPr>
      </w:pPr>
      <w:r w:rsidRPr="00857FF6">
        <w:rPr>
          <w:sz w:val="22"/>
        </w:rPr>
        <w:t xml:space="preserve">Bármilyen módon (vétel, ajándékozás, megbízásos munka vagy közös kutatási tevékenység keretében történő átadás stb.) kerül az </w:t>
      </w:r>
      <w:r>
        <w:rPr>
          <w:sz w:val="22"/>
        </w:rPr>
        <w:t>E</w:t>
      </w:r>
      <w:r w:rsidRPr="00857FF6">
        <w:rPr>
          <w:sz w:val="22"/>
        </w:rPr>
        <w:t>gyetemre veszélyes anyag, vagy keverék, a változást haladéktalanul jelenteni kell a munkavédelmi vezetőnek.</w:t>
      </w:r>
    </w:p>
    <w:p w14:paraId="26F4FD7C" w14:textId="77777777" w:rsidR="007E3A94" w:rsidRPr="00857FF6" w:rsidRDefault="007E3A94" w:rsidP="007E3A94">
      <w:pPr>
        <w:pStyle w:val="BGECmsor1"/>
        <w:jc w:val="both"/>
        <w:rPr>
          <w:rFonts w:cs="Times New Roman"/>
          <w:b w:val="0"/>
          <w:sz w:val="22"/>
        </w:rPr>
      </w:pPr>
    </w:p>
    <w:p w14:paraId="1FAD50C5" w14:textId="77777777" w:rsidR="007E3A94" w:rsidRPr="00857FF6" w:rsidRDefault="007E3A94" w:rsidP="007E3A94">
      <w:pPr>
        <w:pStyle w:val="Listaszerbekezds"/>
        <w:numPr>
          <w:ilvl w:val="0"/>
          <w:numId w:val="51"/>
        </w:numPr>
        <w:spacing w:before="120"/>
        <w:jc w:val="left"/>
        <w:rPr>
          <w:b/>
          <w:sz w:val="22"/>
        </w:rPr>
      </w:pPr>
      <w:r w:rsidRPr="00857FF6">
        <w:rPr>
          <w:b/>
          <w:sz w:val="22"/>
        </w:rPr>
        <w:t>A veszélyes anyagok és keverékek tárolás</w:t>
      </w:r>
    </w:p>
    <w:p w14:paraId="57005D6C" w14:textId="77777777" w:rsidR="007E3A94" w:rsidRPr="00857FF6" w:rsidRDefault="007E3A94" w:rsidP="007E3A94">
      <w:pPr>
        <w:autoSpaceDE w:val="0"/>
        <w:autoSpaceDN w:val="0"/>
        <w:adjustRightInd w:val="0"/>
        <w:jc w:val="left"/>
        <w:rPr>
          <w:rFonts w:cs="Times New Roman"/>
          <w:sz w:val="22"/>
          <w:szCs w:val="24"/>
        </w:rPr>
      </w:pPr>
    </w:p>
    <w:p w14:paraId="440CD97E" w14:textId="77777777" w:rsidR="007E3A94" w:rsidRPr="00857FF6" w:rsidRDefault="007E3A94" w:rsidP="007E3A94">
      <w:pPr>
        <w:pStyle w:val="Listaszerbekezds"/>
        <w:widowControl w:val="0"/>
        <w:numPr>
          <w:ilvl w:val="1"/>
          <w:numId w:val="101"/>
        </w:numPr>
        <w:autoSpaceDE w:val="0"/>
        <w:autoSpaceDN w:val="0"/>
        <w:adjustRightInd w:val="0"/>
        <w:spacing w:before="120"/>
        <w:ind w:left="0" w:firstLine="0"/>
        <w:rPr>
          <w:sz w:val="22"/>
        </w:rPr>
      </w:pPr>
      <w:r w:rsidRPr="00857FF6">
        <w:rPr>
          <w:sz w:val="22"/>
        </w:rPr>
        <w:t>Veszélyes anyagok, illetve a veszélyes keverékek az egyetemen csak olyan csomagolóeszközben, zárással, felirattal (címkével), szükség szerint egyéb jelzésekkel ellátva használhatók fel, hogy az a felhasználásig, illetőleg a felhasználás során is biztosítsa az egészségkárosodás, illetve környezetszennyezés vagy károsodás elkerülését. A címkéken meg kell felelni a CLP rendelet követelményeinek.</w:t>
      </w:r>
    </w:p>
    <w:p w14:paraId="3C0087C6" w14:textId="77777777" w:rsidR="007E3A94" w:rsidRPr="00857FF6" w:rsidRDefault="007E3A94" w:rsidP="007E3A94">
      <w:pPr>
        <w:pStyle w:val="Listaszerbekezds"/>
        <w:widowControl w:val="0"/>
        <w:numPr>
          <w:ilvl w:val="1"/>
          <w:numId w:val="101"/>
        </w:numPr>
        <w:autoSpaceDE w:val="0"/>
        <w:autoSpaceDN w:val="0"/>
        <w:adjustRightInd w:val="0"/>
        <w:spacing w:before="120"/>
        <w:ind w:left="0" w:firstLine="0"/>
        <w:rPr>
          <w:sz w:val="22"/>
        </w:rPr>
      </w:pPr>
      <w:r w:rsidRPr="00857FF6">
        <w:rPr>
          <w:sz w:val="22"/>
        </w:rPr>
        <w:t>A veszélyes anyagok tárolására alkalmas szekrények ajtajára a veszély jellegére figyelmeztető piktogramot kell kihelyezni. A zárt ajtón kívül el kell helyezni a szekrényben tárolt anyagok pontos, tételes listáját, illetve, ha ez nem lehetséges akkor egyéb módon a tárolás helyiségében a naprakészen vezetett listának hozzáférhetőnek kell lennie.</w:t>
      </w:r>
    </w:p>
    <w:p w14:paraId="7B6577F7" w14:textId="77777777" w:rsidR="007E3A94" w:rsidRPr="00857FF6" w:rsidRDefault="007E3A94" w:rsidP="007E3A94">
      <w:pPr>
        <w:pStyle w:val="Listaszerbekezds"/>
        <w:widowControl w:val="0"/>
        <w:numPr>
          <w:ilvl w:val="1"/>
          <w:numId w:val="101"/>
        </w:numPr>
        <w:autoSpaceDE w:val="0"/>
        <w:autoSpaceDN w:val="0"/>
        <w:adjustRightInd w:val="0"/>
        <w:spacing w:before="120"/>
        <w:ind w:left="0" w:firstLine="0"/>
        <w:rPr>
          <w:sz w:val="22"/>
        </w:rPr>
      </w:pPr>
      <w:r w:rsidRPr="00857FF6">
        <w:rPr>
          <w:sz w:val="22"/>
        </w:rPr>
        <w:t xml:space="preserve">Tűz- és robbanásveszélyes, valamint oxidatív anyagok, továbbá gázpalackok tárolása és szállítása a megfelelő tűzvédelmi szabályok előírásai szerint végzendők. </w:t>
      </w:r>
    </w:p>
    <w:p w14:paraId="7EB8320B" w14:textId="77777777" w:rsidR="007E3A94" w:rsidRPr="00857FF6" w:rsidRDefault="007E3A94" w:rsidP="007E3A94">
      <w:pPr>
        <w:pStyle w:val="Listaszerbekezds"/>
        <w:widowControl w:val="0"/>
        <w:numPr>
          <w:ilvl w:val="1"/>
          <w:numId w:val="101"/>
        </w:numPr>
        <w:autoSpaceDE w:val="0"/>
        <w:autoSpaceDN w:val="0"/>
        <w:adjustRightInd w:val="0"/>
        <w:spacing w:before="120"/>
        <w:ind w:left="0" w:firstLine="0"/>
        <w:rPr>
          <w:sz w:val="22"/>
        </w:rPr>
      </w:pPr>
      <w:r w:rsidRPr="00857FF6">
        <w:rPr>
          <w:sz w:val="22"/>
        </w:rPr>
        <w:t>A veszélyes anyagok és veszélyes keverékek megfelelő tárolásáért az a labor-, és műhelyfelelősök tartoznak felelősséggel.</w:t>
      </w:r>
    </w:p>
    <w:p w14:paraId="7B64BED0" w14:textId="77777777" w:rsidR="007E3A94" w:rsidRPr="00857FF6" w:rsidRDefault="007E3A94" w:rsidP="007E3A94">
      <w:pPr>
        <w:tabs>
          <w:tab w:val="clear" w:pos="567"/>
        </w:tabs>
        <w:spacing w:after="200" w:line="276" w:lineRule="auto"/>
        <w:jc w:val="left"/>
        <w:rPr>
          <w:rFonts w:eastAsia="Times New Roman" w:cs="Times New Roman"/>
          <w:bCs/>
          <w:sz w:val="22"/>
          <w:szCs w:val="24"/>
          <w:lang w:eastAsia="hu-HU"/>
        </w:rPr>
      </w:pPr>
      <w:r w:rsidRPr="00857FF6">
        <w:rPr>
          <w:rFonts w:eastAsia="Times New Roman" w:cs="Times New Roman"/>
          <w:bCs/>
          <w:sz w:val="22"/>
          <w:szCs w:val="24"/>
          <w:lang w:eastAsia="hu-HU"/>
        </w:rPr>
        <w:br w:type="page"/>
      </w:r>
    </w:p>
    <w:p w14:paraId="62F92447" w14:textId="77777777" w:rsidR="007E3A94" w:rsidRPr="00857FF6" w:rsidRDefault="007E3A94" w:rsidP="007E3A94">
      <w:pPr>
        <w:pStyle w:val="Listaszerbekezds"/>
        <w:numPr>
          <w:ilvl w:val="0"/>
          <w:numId w:val="51"/>
        </w:numPr>
        <w:spacing w:before="120"/>
        <w:jc w:val="left"/>
        <w:rPr>
          <w:b/>
          <w:sz w:val="22"/>
        </w:rPr>
      </w:pPr>
      <w:r w:rsidRPr="00857FF6">
        <w:rPr>
          <w:b/>
          <w:sz w:val="22"/>
        </w:rPr>
        <w:lastRenderedPageBreak/>
        <w:t>Veszélyes anyagokkal és keverékekkel történő munkavégzés</w:t>
      </w:r>
    </w:p>
    <w:p w14:paraId="0AF1953B" w14:textId="77777777" w:rsidR="007E3A94" w:rsidRPr="00857FF6" w:rsidRDefault="007E3A94" w:rsidP="007E3A94">
      <w:pPr>
        <w:autoSpaceDE w:val="0"/>
        <w:autoSpaceDN w:val="0"/>
        <w:adjustRightInd w:val="0"/>
        <w:jc w:val="left"/>
        <w:rPr>
          <w:rFonts w:cs="Times New Roman"/>
          <w:sz w:val="22"/>
          <w:szCs w:val="24"/>
        </w:rPr>
      </w:pPr>
    </w:p>
    <w:p w14:paraId="70F6BF50" w14:textId="77777777" w:rsidR="007E3A94" w:rsidRPr="00857FF6" w:rsidRDefault="007E3A94" w:rsidP="007E3A94">
      <w:pPr>
        <w:pStyle w:val="Listaszerbekezds"/>
        <w:widowControl w:val="0"/>
        <w:numPr>
          <w:ilvl w:val="1"/>
          <w:numId w:val="102"/>
        </w:numPr>
        <w:autoSpaceDE w:val="0"/>
        <w:autoSpaceDN w:val="0"/>
        <w:adjustRightInd w:val="0"/>
        <w:spacing w:before="120"/>
        <w:ind w:left="0" w:firstLine="0"/>
        <w:rPr>
          <w:sz w:val="22"/>
        </w:rPr>
      </w:pPr>
      <w:r w:rsidRPr="00857FF6">
        <w:rPr>
          <w:sz w:val="22"/>
        </w:rPr>
        <w:t>Veszélyes anyagokkal és veszélyes keverékekkel történő munkavégzés megtervezése és kivitelezése során az egészséget nem veszélyeztető és biztonságos munkavégzés valamennyi vonatkozó követelményének megfelelően kell eljárni. Az élet, a testi épség, az egészség, valamint a környezet veszélyeztetésének kockázatát a minimálisra kell</w:t>
      </w:r>
      <w:r w:rsidRPr="00857FF6">
        <w:rPr>
          <w:spacing w:val="-31"/>
          <w:sz w:val="22"/>
        </w:rPr>
        <w:t xml:space="preserve"> </w:t>
      </w:r>
      <w:r w:rsidRPr="00857FF6">
        <w:rPr>
          <w:sz w:val="22"/>
        </w:rPr>
        <w:t>csökkenteni.</w:t>
      </w:r>
    </w:p>
    <w:p w14:paraId="451659D2" w14:textId="77777777" w:rsidR="007E3A94" w:rsidRPr="00857FF6" w:rsidRDefault="007E3A94" w:rsidP="007E3A94">
      <w:pPr>
        <w:pStyle w:val="Listaszerbekezds"/>
        <w:widowControl w:val="0"/>
        <w:numPr>
          <w:ilvl w:val="1"/>
          <w:numId w:val="102"/>
        </w:numPr>
        <w:autoSpaceDE w:val="0"/>
        <w:autoSpaceDN w:val="0"/>
        <w:adjustRightInd w:val="0"/>
        <w:spacing w:before="120"/>
        <w:ind w:left="0" w:firstLine="0"/>
        <w:rPr>
          <w:sz w:val="22"/>
        </w:rPr>
      </w:pPr>
      <w:r w:rsidRPr="00857FF6">
        <w:rPr>
          <w:sz w:val="22"/>
        </w:rPr>
        <w:t>A laboratóriumi, műhelyi munkavégzés továbbá a laboratóriumi gyakorlatok során az adott laboratóriumra, műhelyre vonatkozó munkavédelmi- és tűzvédelmi előírásokat maradéktalanul be kell tartani.</w:t>
      </w:r>
    </w:p>
    <w:p w14:paraId="0580AD93" w14:textId="77777777" w:rsidR="007E3A94" w:rsidRPr="00857FF6" w:rsidRDefault="007E3A94" w:rsidP="007E3A94">
      <w:pPr>
        <w:pStyle w:val="Listaszerbekezds"/>
        <w:widowControl w:val="0"/>
        <w:numPr>
          <w:ilvl w:val="1"/>
          <w:numId w:val="102"/>
        </w:numPr>
        <w:autoSpaceDE w:val="0"/>
        <w:autoSpaceDN w:val="0"/>
        <w:adjustRightInd w:val="0"/>
        <w:spacing w:before="120"/>
        <w:ind w:left="0" w:firstLine="0"/>
        <w:rPr>
          <w:sz w:val="22"/>
        </w:rPr>
      </w:pPr>
      <w:r w:rsidRPr="00857FF6">
        <w:rPr>
          <w:sz w:val="22"/>
        </w:rPr>
        <w:t xml:space="preserve">Az </w:t>
      </w:r>
      <w:r>
        <w:rPr>
          <w:sz w:val="22"/>
        </w:rPr>
        <w:t>E</w:t>
      </w:r>
      <w:r w:rsidRPr="00857FF6">
        <w:rPr>
          <w:sz w:val="22"/>
        </w:rPr>
        <w:t>gyetem területén veszélyes anyaggal, keverékkel munkát az végezhet, aki oktatásban részesült. Veszélyes vegyszerekkel egyedül még megfelelően kioktatott személy sem</w:t>
      </w:r>
      <w:r w:rsidRPr="00857FF6">
        <w:rPr>
          <w:spacing w:val="-16"/>
          <w:sz w:val="22"/>
        </w:rPr>
        <w:t xml:space="preserve"> </w:t>
      </w:r>
      <w:r w:rsidRPr="00857FF6">
        <w:rPr>
          <w:sz w:val="22"/>
        </w:rPr>
        <w:t>dolgozhat.</w:t>
      </w:r>
    </w:p>
    <w:p w14:paraId="348FA38A" w14:textId="77777777" w:rsidR="007E3A94" w:rsidRPr="00857FF6" w:rsidRDefault="007E3A94" w:rsidP="007E3A94">
      <w:pPr>
        <w:pStyle w:val="Listaszerbekezds"/>
        <w:widowControl w:val="0"/>
        <w:numPr>
          <w:ilvl w:val="1"/>
          <w:numId w:val="102"/>
        </w:numPr>
        <w:autoSpaceDE w:val="0"/>
        <w:autoSpaceDN w:val="0"/>
        <w:adjustRightInd w:val="0"/>
        <w:spacing w:before="120"/>
        <w:ind w:left="0" w:firstLine="0"/>
        <w:rPr>
          <w:sz w:val="22"/>
        </w:rPr>
      </w:pPr>
      <w:r w:rsidRPr="00857FF6">
        <w:rPr>
          <w:sz w:val="22"/>
        </w:rPr>
        <w:t>Az adott anyaggal folytatandó munka megkezdése előtt meg kell ismerni a</w:t>
      </w:r>
      <w:r>
        <w:rPr>
          <w:sz w:val="22"/>
        </w:rPr>
        <w:t>z</w:t>
      </w:r>
      <w:r w:rsidRPr="00857FF6">
        <w:rPr>
          <w:sz w:val="22"/>
        </w:rPr>
        <w:t xml:space="preserve"> adott anyag biztonsági adatlapjának tartalmát, részletesen tájékozódni kell, a biztonságos munkavégzés feltételeiről többek között:</w:t>
      </w:r>
    </w:p>
    <w:p w14:paraId="0581B563" w14:textId="77777777" w:rsidR="007E3A94" w:rsidRPr="00857FF6" w:rsidRDefault="007E3A94" w:rsidP="007E3A94">
      <w:pPr>
        <w:pStyle w:val="Listaszerbekezds"/>
        <w:widowControl w:val="0"/>
        <w:numPr>
          <w:ilvl w:val="0"/>
          <w:numId w:val="52"/>
        </w:numPr>
        <w:autoSpaceDE w:val="0"/>
        <w:autoSpaceDN w:val="0"/>
        <w:adjustRightInd w:val="0"/>
        <w:spacing w:before="120"/>
        <w:rPr>
          <w:sz w:val="22"/>
        </w:rPr>
      </w:pPr>
      <w:r w:rsidRPr="00857FF6">
        <w:rPr>
          <w:sz w:val="22"/>
        </w:rPr>
        <w:t xml:space="preserve">működőképes vegyifülke, </w:t>
      </w:r>
    </w:p>
    <w:p w14:paraId="5C1838AE" w14:textId="77777777" w:rsidR="007E3A94" w:rsidRPr="00857FF6" w:rsidRDefault="007E3A94" w:rsidP="007E3A94">
      <w:pPr>
        <w:pStyle w:val="Listaszerbekezds"/>
        <w:widowControl w:val="0"/>
        <w:numPr>
          <w:ilvl w:val="0"/>
          <w:numId w:val="52"/>
        </w:numPr>
        <w:autoSpaceDE w:val="0"/>
        <w:autoSpaceDN w:val="0"/>
        <w:adjustRightInd w:val="0"/>
        <w:spacing w:before="120"/>
        <w:rPr>
          <w:sz w:val="22"/>
        </w:rPr>
      </w:pPr>
      <w:r w:rsidRPr="00857FF6">
        <w:rPr>
          <w:sz w:val="22"/>
        </w:rPr>
        <w:t xml:space="preserve">személyi védőfelszerelés, </w:t>
      </w:r>
    </w:p>
    <w:p w14:paraId="28436160" w14:textId="77777777" w:rsidR="007E3A94" w:rsidRPr="00857FF6" w:rsidRDefault="007E3A94" w:rsidP="007E3A94">
      <w:pPr>
        <w:pStyle w:val="Listaszerbekezds"/>
        <w:widowControl w:val="0"/>
        <w:numPr>
          <w:ilvl w:val="0"/>
          <w:numId w:val="52"/>
        </w:numPr>
        <w:autoSpaceDE w:val="0"/>
        <w:autoSpaceDN w:val="0"/>
        <w:adjustRightInd w:val="0"/>
        <w:spacing w:before="120"/>
        <w:rPr>
          <w:sz w:val="22"/>
        </w:rPr>
      </w:pPr>
      <w:r w:rsidRPr="00857FF6">
        <w:rPr>
          <w:sz w:val="22"/>
        </w:rPr>
        <w:t xml:space="preserve">elsősegély-doboz, </w:t>
      </w:r>
    </w:p>
    <w:p w14:paraId="3BFB6483" w14:textId="77777777" w:rsidR="007E3A94" w:rsidRPr="00857FF6" w:rsidRDefault="007E3A94" w:rsidP="007E3A94">
      <w:pPr>
        <w:pStyle w:val="Listaszerbekezds"/>
        <w:widowControl w:val="0"/>
        <w:numPr>
          <w:ilvl w:val="0"/>
          <w:numId w:val="52"/>
        </w:numPr>
        <w:autoSpaceDE w:val="0"/>
        <w:autoSpaceDN w:val="0"/>
        <w:adjustRightInd w:val="0"/>
        <w:spacing w:before="120"/>
        <w:rPr>
          <w:sz w:val="22"/>
        </w:rPr>
      </w:pPr>
      <w:r w:rsidRPr="00857FF6">
        <w:rPr>
          <w:sz w:val="22"/>
        </w:rPr>
        <w:t xml:space="preserve">megfelelő tűzoltó készülék, </w:t>
      </w:r>
    </w:p>
    <w:p w14:paraId="364BB7C1" w14:textId="77777777" w:rsidR="007E3A94" w:rsidRPr="00857FF6" w:rsidRDefault="007E3A94" w:rsidP="007E3A94">
      <w:pPr>
        <w:pStyle w:val="Listaszerbekezds"/>
        <w:widowControl w:val="0"/>
        <w:numPr>
          <w:ilvl w:val="0"/>
          <w:numId w:val="52"/>
        </w:numPr>
        <w:autoSpaceDE w:val="0"/>
        <w:autoSpaceDN w:val="0"/>
        <w:adjustRightInd w:val="0"/>
        <w:spacing w:before="120"/>
        <w:rPr>
          <w:sz w:val="22"/>
        </w:rPr>
      </w:pPr>
      <w:r w:rsidRPr="00857FF6">
        <w:rPr>
          <w:sz w:val="22"/>
        </w:rPr>
        <w:t xml:space="preserve">kármentő rendelkezésre állása, </w:t>
      </w:r>
    </w:p>
    <w:p w14:paraId="11D52981" w14:textId="77777777" w:rsidR="007E3A94" w:rsidRPr="00857FF6" w:rsidRDefault="007E3A94" w:rsidP="007E3A94">
      <w:pPr>
        <w:pStyle w:val="Listaszerbekezds"/>
        <w:widowControl w:val="0"/>
        <w:numPr>
          <w:ilvl w:val="0"/>
          <w:numId w:val="52"/>
        </w:numPr>
        <w:autoSpaceDE w:val="0"/>
        <w:autoSpaceDN w:val="0"/>
        <w:adjustRightInd w:val="0"/>
        <w:spacing w:before="120"/>
        <w:rPr>
          <w:sz w:val="22"/>
        </w:rPr>
      </w:pPr>
      <w:r w:rsidRPr="00857FF6">
        <w:rPr>
          <w:sz w:val="22"/>
        </w:rPr>
        <w:t xml:space="preserve">kifolyás/- kiszóródás ártalmatlanításhoz szükséges anyag, </w:t>
      </w:r>
    </w:p>
    <w:p w14:paraId="39A5EACB" w14:textId="77777777" w:rsidR="007E3A94" w:rsidRPr="00857FF6" w:rsidRDefault="007E3A94" w:rsidP="007E3A94">
      <w:pPr>
        <w:pStyle w:val="Listaszerbekezds"/>
        <w:widowControl w:val="0"/>
        <w:numPr>
          <w:ilvl w:val="0"/>
          <w:numId w:val="52"/>
        </w:numPr>
        <w:autoSpaceDE w:val="0"/>
        <w:autoSpaceDN w:val="0"/>
        <w:adjustRightInd w:val="0"/>
        <w:spacing w:before="120"/>
        <w:rPr>
          <w:sz w:val="22"/>
        </w:rPr>
      </w:pPr>
      <w:r w:rsidRPr="00857FF6">
        <w:rPr>
          <w:sz w:val="22"/>
        </w:rPr>
        <w:t xml:space="preserve">megfelelő hulladékvegyszer-tároló, </w:t>
      </w:r>
    </w:p>
    <w:p w14:paraId="2D2D38AD" w14:textId="77777777" w:rsidR="007E3A94" w:rsidRPr="00857FF6" w:rsidRDefault="007E3A94" w:rsidP="007E3A94">
      <w:pPr>
        <w:pStyle w:val="Listaszerbekezds"/>
        <w:widowControl w:val="0"/>
        <w:numPr>
          <w:ilvl w:val="0"/>
          <w:numId w:val="52"/>
        </w:numPr>
        <w:autoSpaceDE w:val="0"/>
        <w:autoSpaceDN w:val="0"/>
        <w:adjustRightInd w:val="0"/>
        <w:spacing w:before="120"/>
        <w:rPr>
          <w:sz w:val="22"/>
        </w:rPr>
      </w:pPr>
      <w:r w:rsidRPr="00857FF6">
        <w:rPr>
          <w:sz w:val="22"/>
        </w:rPr>
        <w:t xml:space="preserve">szabad menekülési útvonal stb. </w:t>
      </w:r>
    </w:p>
    <w:p w14:paraId="3AE410E7" w14:textId="77777777" w:rsidR="007E3A94" w:rsidRPr="00857FF6" w:rsidRDefault="007E3A94" w:rsidP="007E3A94">
      <w:pPr>
        <w:pStyle w:val="Listaszerbekezds"/>
        <w:widowControl w:val="0"/>
        <w:numPr>
          <w:ilvl w:val="1"/>
          <w:numId w:val="102"/>
        </w:numPr>
        <w:autoSpaceDE w:val="0"/>
        <w:autoSpaceDN w:val="0"/>
        <w:adjustRightInd w:val="0"/>
        <w:spacing w:before="120"/>
        <w:ind w:left="0" w:firstLine="0"/>
        <w:rPr>
          <w:sz w:val="22"/>
        </w:rPr>
      </w:pPr>
      <w:r w:rsidRPr="00857FF6">
        <w:rPr>
          <w:sz w:val="22"/>
        </w:rPr>
        <w:t>Kellő felkészültség és ellenőrzötten, dokumentáltan működőképes, megfelelő állapotú felszerelés hiányában a munkát megkezdeni nem szabad. Ha a biztonságos munkavégzéshez előírt az egyéni védőeszköz, védőruha, akkor annak hiányában, illetve nem rendeltetésszerű használatával a munkavégzés nem kezdhető meg.</w:t>
      </w:r>
    </w:p>
    <w:p w14:paraId="5A692F67" w14:textId="77777777" w:rsidR="007E3A94" w:rsidRPr="00857FF6" w:rsidRDefault="007E3A94" w:rsidP="007E3A94">
      <w:pPr>
        <w:pStyle w:val="Listaszerbekezds"/>
        <w:widowControl w:val="0"/>
        <w:numPr>
          <w:ilvl w:val="1"/>
          <w:numId w:val="102"/>
        </w:numPr>
        <w:autoSpaceDE w:val="0"/>
        <w:autoSpaceDN w:val="0"/>
        <w:adjustRightInd w:val="0"/>
        <w:spacing w:before="120"/>
        <w:ind w:left="0" w:firstLine="0"/>
        <w:rPr>
          <w:sz w:val="22"/>
        </w:rPr>
      </w:pPr>
      <w:r w:rsidRPr="00857FF6">
        <w:rPr>
          <w:sz w:val="22"/>
        </w:rPr>
        <w:t>Veszélyes anyagot vagy keveréket felhasználó laboratóriumokban az étkezés, az ivás, élelmiszerek tárolása tilos!</w:t>
      </w:r>
    </w:p>
    <w:p w14:paraId="104C792F" w14:textId="77777777" w:rsidR="007E3A94" w:rsidRPr="00857FF6" w:rsidRDefault="007E3A94" w:rsidP="007E3A94">
      <w:pPr>
        <w:pStyle w:val="Listaszerbekezds"/>
        <w:widowControl w:val="0"/>
        <w:numPr>
          <w:ilvl w:val="1"/>
          <w:numId w:val="102"/>
        </w:numPr>
        <w:autoSpaceDE w:val="0"/>
        <w:autoSpaceDN w:val="0"/>
        <w:adjustRightInd w:val="0"/>
        <w:spacing w:before="120"/>
        <w:ind w:left="0" w:firstLine="0"/>
        <w:rPr>
          <w:sz w:val="22"/>
        </w:rPr>
      </w:pPr>
      <w:r w:rsidRPr="00857FF6">
        <w:rPr>
          <w:sz w:val="22"/>
        </w:rPr>
        <w:t xml:space="preserve">A tűz- és robbanásveszélyes </w:t>
      </w:r>
      <w:proofErr w:type="gramStart"/>
      <w:r w:rsidRPr="00857FF6">
        <w:rPr>
          <w:sz w:val="22"/>
        </w:rPr>
        <w:t>anyagokkal</w:t>
      </w:r>
      <w:proofErr w:type="gramEnd"/>
      <w:r w:rsidRPr="00857FF6">
        <w:rPr>
          <w:sz w:val="22"/>
        </w:rPr>
        <w:t xml:space="preserve"> valamint a gázpalackokkal kapcsolatos valamennyi tevékenység során (a munkavégzésen túlmenően a tárolást és a szállítást is beleértve) az Óbudai Egyetem Tűzvédelmi Szabályzata rendelkezéseit maradéktalanul alkalmazni kell.</w:t>
      </w:r>
    </w:p>
    <w:p w14:paraId="60D1AFBA" w14:textId="77777777" w:rsidR="007E3A94" w:rsidRPr="00857FF6" w:rsidRDefault="007E3A94" w:rsidP="007E3A94">
      <w:pPr>
        <w:pStyle w:val="Listaszerbekezds"/>
        <w:widowControl w:val="0"/>
        <w:numPr>
          <w:ilvl w:val="1"/>
          <w:numId w:val="102"/>
        </w:numPr>
        <w:autoSpaceDE w:val="0"/>
        <w:autoSpaceDN w:val="0"/>
        <w:adjustRightInd w:val="0"/>
        <w:spacing w:before="120"/>
        <w:ind w:left="0" w:firstLine="0"/>
        <w:rPr>
          <w:sz w:val="22"/>
        </w:rPr>
      </w:pPr>
      <w:r w:rsidRPr="00857FF6">
        <w:rPr>
          <w:sz w:val="22"/>
        </w:rPr>
        <w:t>Ha az anyag veszélyessége (sugárzó, rákkeltő, mérgező, fokozottan tűz- és robbanásveszélyes), akár annak a szokásosnál nagyobb mennyisége miatt a munkavégzés fokozott balesetveszéllyel jár, a környezetet figyelmeztetni kell a fokozott veszélyre. A munkát csak akkor szabad elkezdeni, ha jelen van egy harmadik személy is, aki baleset esetén értesti a mentőket, tűzoltóságot, a sérült munkahelyi vezetőjét és munkavédelmi vezetőt.</w:t>
      </w:r>
    </w:p>
    <w:p w14:paraId="674F607D" w14:textId="77777777" w:rsidR="007E3A94" w:rsidRPr="00857FF6" w:rsidRDefault="007E3A94" w:rsidP="007E3A94">
      <w:pPr>
        <w:pStyle w:val="Listaszerbekezds"/>
        <w:rPr>
          <w:sz w:val="22"/>
        </w:rPr>
      </w:pPr>
    </w:p>
    <w:p w14:paraId="6B358728" w14:textId="77777777" w:rsidR="007E3A94" w:rsidRPr="00857FF6" w:rsidRDefault="007E3A94" w:rsidP="007E3A94">
      <w:pPr>
        <w:pStyle w:val="Listaszerbekezds"/>
        <w:numPr>
          <w:ilvl w:val="0"/>
          <w:numId w:val="51"/>
        </w:numPr>
        <w:spacing w:before="120"/>
        <w:jc w:val="left"/>
        <w:rPr>
          <w:b/>
          <w:sz w:val="22"/>
        </w:rPr>
      </w:pPr>
      <w:r w:rsidRPr="00857FF6">
        <w:rPr>
          <w:b/>
          <w:sz w:val="22"/>
        </w:rPr>
        <w:t>Hallgatói munkavégzés veszélyes anyagokkal és veszélyes keverékekkel</w:t>
      </w:r>
    </w:p>
    <w:p w14:paraId="7F8EEB02" w14:textId="77777777" w:rsidR="007E3A94" w:rsidRPr="00857FF6" w:rsidRDefault="007E3A94" w:rsidP="007E3A94">
      <w:pPr>
        <w:pStyle w:val="Listaszerbekezds"/>
        <w:rPr>
          <w:sz w:val="22"/>
        </w:rPr>
      </w:pPr>
    </w:p>
    <w:p w14:paraId="28DAB812" w14:textId="77777777" w:rsidR="007E3A94" w:rsidRPr="00857FF6" w:rsidRDefault="007E3A94" w:rsidP="007E3A94">
      <w:pPr>
        <w:pStyle w:val="Listaszerbekezds"/>
        <w:widowControl w:val="0"/>
        <w:numPr>
          <w:ilvl w:val="1"/>
          <w:numId w:val="95"/>
        </w:numPr>
        <w:autoSpaceDE w:val="0"/>
        <w:autoSpaceDN w:val="0"/>
        <w:adjustRightInd w:val="0"/>
        <w:spacing w:before="120"/>
        <w:ind w:left="0" w:firstLine="0"/>
        <w:rPr>
          <w:sz w:val="22"/>
        </w:rPr>
      </w:pPr>
      <w:r w:rsidRPr="00857FF6">
        <w:rPr>
          <w:sz w:val="22"/>
        </w:rPr>
        <w:t>A hallgatói feladatok, laboratóriumi gyakorlatok kidolgozásakor a veszélyes anyagok használatát lehetőség szerint csökkenteni kell, illetve a veszélyes anyagokat fokozatosan le kell cserélni nem veszélyes</w:t>
      </w:r>
      <w:r w:rsidRPr="00857FF6">
        <w:rPr>
          <w:spacing w:val="-5"/>
          <w:sz w:val="22"/>
        </w:rPr>
        <w:t xml:space="preserve"> </w:t>
      </w:r>
      <w:r w:rsidRPr="00857FF6">
        <w:rPr>
          <w:sz w:val="22"/>
        </w:rPr>
        <w:t>anyagokra.</w:t>
      </w:r>
    </w:p>
    <w:p w14:paraId="69D44641" w14:textId="77777777" w:rsidR="007E3A94" w:rsidRPr="00857FF6" w:rsidRDefault="007E3A94" w:rsidP="007E3A94">
      <w:pPr>
        <w:pStyle w:val="Listaszerbekezds"/>
        <w:widowControl w:val="0"/>
        <w:numPr>
          <w:ilvl w:val="1"/>
          <w:numId w:val="95"/>
        </w:numPr>
        <w:autoSpaceDE w:val="0"/>
        <w:autoSpaceDN w:val="0"/>
        <w:adjustRightInd w:val="0"/>
        <w:spacing w:before="120"/>
        <w:ind w:left="0" w:firstLine="0"/>
        <w:rPr>
          <w:sz w:val="22"/>
        </w:rPr>
      </w:pPr>
      <w:r w:rsidRPr="00857FF6">
        <w:rPr>
          <w:sz w:val="22"/>
        </w:rPr>
        <w:t xml:space="preserve">Az </w:t>
      </w:r>
      <w:r>
        <w:rPr>
          <w:sz w:val="22"/>
        </w:rPr>
        <w:t>E</w:t>
      </w:r>
      <w:r w:rsidRPr="00857FF6">
        <w:rPr>
          <w:sz w:val="22"/>
        </w:rPr>
        <w:t>gyetem helyiségeiben órarendi laboratóriumi gyakorlatot, tudományos diákköri vagy szakdolgozat munkát veszélyes anyagokkal végző hallgatók megfelelő felkészítése, oktatása, a felszerelés és a felügyelet biztosítása a gyakorlatvezető, illetve témavezető oktató feladata.</w:t>
      </w:r>
    </w:p>
    <w:p w14:paraId="0F9822E7" w14:textId="77777777" w:rsidR="007E3A94" w:rsidRPr="00857FF6" w:rsidRDefault="007E3A94" w:rsidP="007E3A94">
      <w:pPr>
        <w:pStyle w:val="Listaszerbekezds"/>
        <w:widowControl w:val="0"/>
        <w:numPr>
          <w:ilvl w:val="1"/>
          <w:numId w:val="95"/>
        </w:numPr>
        <w:autoSpaceDE w:val="0"/>
        <w:autoSpaceDN w:val="0"/>
        <w:adjustRightInd w:val="0"/>
        <w:spacing w:before="120"/>
        <w:ind w:left="0" w:firstLine="0"/>
        <w:rPr>
          <w:sz w:val="22"/>
        </w:rPr>
      </w:pPr>
      <w:r w:rsidRPr="00857FF6">
        <w:rPr>
          <w:sz w:val="22"/>
        </w:rPr>
        <w:t>A hallgató munkája során köteles a legnagyobb körültekintéssel eljárni és az aláírásával hitelesítetten megismert laboratóriumi munka- és tűzvédelmi rendszabályokat, továbbá a veszélyes anyagok használatára vonatkozó szabályokat maradéktalanul betartani. El kell küldeni, és igazolatlan hiányzónak kell tekinteni azt a hallgatót, aki munkáját a felszólítást követően is a megismert biztonsági előírásokat figyelmen kívül hagyva</w:t>
      </w:r>
      <w:r w:rsidRPr="00857FF6">
        <w:rPr>
          <w:spacing w:val="-17"/>
          <w:sz w:val="22"/>
        </w:rPr>
        <w:t xml:space="preserve"> </w:t>
      </w:r>
      <w:r w:rsidRPr="00857FF6">
        <w:rPr>
          <w:sz w:val="22"/>
        </w:rPr>
        <w:t>végzi.</w:t>
      </w:r>
    </w:p>
    <w:p w14:paraId="5A7FB1FC" w14:textId="77777777" w:rsidR="007E3A94" w:rsidRPr="00857FF6" w:rsidRDefault="007E3A94" w:rsidP="007E3A94">
      <w:pPr>
        <w:pStyle w:val="Listaszerbekezds"/>
        <w:widowControl w:val="0"/>
        <w:numPr>
          <w:ilvl w:val="1"/>
          <w:numId w:val="95"/>
        </w:numPr>
        <w:autoSpaceDE w:val="0"/>
        <w:autoSpaceDN w:val="0"/>
        <w:adjustRightInd w:val="0"/>
        <w:spacing w:before="120"/>
        <w:ind w:left="0" w:firstLine="0"/>
        <w:rPr>
          <w:sz w:val="22"/>
        </w:rPr>
      </w:pPr>
      <w:r w:rsidRPr="00857FF6">
        <w:rPr>
          <w:sz w:val="22"/>
        </w:rPr>
        <w:t>A hallgatónak minden, a munkavégzése során bekövetkezett balesetet, sérülést, rosszullétet haladéktalanul be kell jelenteni a gyakorlat vezetőjének vagy a felügyelettel megbízott</w:t>
      </w:r>
      <w:r w:rsidRPr="00857FF6">
        <w:rPr>
          <w:spacing w:val="-34"/>
          <w:sz w:val="22"/>
        </w:rPr>
        <w:t xml:space="preserve"> </w:t>
      </w:r>
      <w:r w:rsidRPr="00857FF6">
        <w:rPr>
          <w:sz w:val="22"/>
        </w:rPr>
        <w:t>személynek.</w:t>
      </w:r>
    </w:p>
    <w:p w14:paraId="6FDC07FB" w14:textId="77777777" w:rsidR="007E3A94" w:rsidRPr="00857FF6" w:rsidRDefault="007E3A94" w:rsidP="007E3A94">
      <w:pPr>
        <w:rPr>
          <w:rFonts w:cs="Times New Roman"/>
          <w:sz w:val="22"/>
          <w:szCs w:val="24"/>
        </w:rPr>
      </w:pPr>
    </w:p>
    <w:p w14:paraId="672B168D" w14:textId="77777777" w:rsidR="007E3A94" w:rsidRPr="00857FF6" w:rsidRDefault="007E3A94" w:rsidP="007E3A94">
      <w:pPr>
        <w:pStyle w:val="Listaszerbekezds"/>
        <w:numPr>
          <w:ilvl w:val="0"/>
          <w:numId w:val="51"/>
        </w:numPr>
        <w:spacing w:before="120"/>
        <w:jc w:val="left"/>
        <w:rPr>
          <w:b/>
          <w:sz w:val="22"/>
        </w:rPr>
      </w:pPr>
      <w:r w:rsidRPr="00857FF6">
        <w:rPr>
          <w:b/>
          <w:sz w:val="22"/>
        </w:rPr>
        <w:lastRenderedPageBreak/>
        <w:t>Veszélyes anyagok és veszélyes keverékek hulladékainak kezelése</w:t>
      </w:r>
    </w:p>
    <w:p w14:paraId="7B0D0E7D" w14:textId="77777777" w:rsidR="007E3A94" w:rsidRPr="00857FF6" w:rsidRDefault="007E3A94" w:rsidP="007E3A94">
      <w:pPr>
        <w:pStyle w:val="Listaszerbekezds"/>
        <w:rPr>
          <w:sz w:val="22"/>
        </w:rPr>
      </w:pPr>
    </w:p>
    <w:p w14:paraId="3EF1C77F" w14:textId="77777777" w:rsidR="007E3A94" w:rsidRPr="00857FF6" w:rsidRDefault="007E3A94" w:rsidP="007E3A94">
      <w:pPr>
        <w:pStyle w:val="Listaszerbekezds"/>
        <w:widowControl w:val="0"/>
        <w:numPr>
          <w:ilvl w:val="1"/>
          <w:numId w:val="94"/>
        </w:numPr>
        <w:autoSpaceDE w:val="0"/>
        <w:autoSpaceDN w:val="0"/>
        <w:adjustRightInd w:val="0"/>
        <w:spacing w:before="120"/>
        <w:ind w:left="0" w:firstLine="0"/>
        <w:rPr>
          <w:sz w:val="22"/>
        </w:rPr>
      </w:pPr>
      <w:r w:rsidRPr="00857FF6">
        <w:rPr>
          <w:sz w:val="22"/>
        </w:rPr>
        <w:t xml:space="preserve">A veszélyes hulladékot közvetlenül a keletkezés helyén a környezet szennyezését kizáró </w:t>
      </w:r>
      <w:proofErr w:type="spellStart"/>
      <w:r w:rsidRPr="00857FF6">
        <w:rPr>
          <w:sz w:val="22"/>
        </w:rPr>
        <w:t>edényzetben</w:t>
      </w:r>
      <w:proofErr w:type="spellEnd"/>
      <w:r w:rsidRPr="00857FF6">
        <w:rPr>
          <w:sz w:val="22"/>
        </w:rPr>
        <w:t xml:space="preserve">, a tevékenység zavartalan végzését, illetve a környezet biztonságát, az ott dolgozók egészségét nem veszélyeztető mennyiségig lehet gyűjteni. A hulladékokat – amennyiben a mennyisége ezt lehetővé teszi – évente a Gazdasági Főigazgatóság szervezete által megszervezetten erre feljogosított szakcég elszállítja. Szükség szerint, a veszélyes hulladék mennyiségétől és jellegétől függően a hulladék elszállításáról rövidebb időtávban is intézkedni kell. Ezekben az esetekben a labor-, műhelyfelelősök jelzése alapján szervezi meg az elszállítást a Gazdasági Főigazgatóság illetékes szervezete. Hulladékok gyűjtésére PE (savak, lúgok, sóoldatok) vagy üvegedény (szerves anyagok), zárható </w:t>
      </w:r>
      <w:proofErr w:type="spellStart"/>
      <w:r w:rsidRPr="00857FF6">
        <w:rPr>
          <w:sz w:val="22"/>
        </w:rPr>
        <w:t>fémedényzet</w:t>
      </w:r>
      <w:proofErr w:type="spellEnd"/>
      <w:r w:rsidRPr="00857FF6">
        <w:rPr>
          <w:sz w:val="22"/>
        </w:rPr>
        <w:t xml:space="preserve"> (olajos rongyok, festékes </w:t>
      </w:r>
      <w:proofErr w:type="gramStart"/>
      <w:r w:rsidRPr="00857FF6">
        <w:rPr>
          <w:sz w:val="22"/>
        </w:rPr>
        <w:t>dobozok,</w:t>
      </w:r>
      <w:proofErr w:type="gramEnd"/>
      <w:r w:rsidRPr="00857FF6">
        <w:rPr>
          <w:sz w:val="22"/>
        </w:rPr>
        <w:t xml:space="preserve"> stb.)</w:t>
      </w:r>
      <w:r w:rsidRPr="00857FF6">
        <w:rPr>
          <w:spacing w:val="-7"/>
          <w:sz w:val="22"/>
        </w:rPr>
        <w:t xml:space="preserve"> </w:t>
      </w:r>
      <w:r w:rsidRPr="00857FF6">
        <w:rPr>
          <w:sz w:val="22"/>
        </w:rPr>
        <w:t>használatos. Veszélyes hulladékok tárolására papírzsákok használata tilos!</w:t>
      </w:r>
    </w:p>
    <w:p w14:paraId="5C7F372A" w14:textId="77777777" w:rsidR="007E3A94" w:rsidRPr="00857FF6" w:rsidRDefault="007E3A94" w:rsidP="007E3A94">
      <w:pPr>
        <w:pStyle w:val="Listaszerbekezds"/>
        <w:widowControl w:val="0"/>
        <w:numPr>
          <w:ilvl w:val="1"/>
          <w:numId w:val="94"/>
        </w:numPr>
        <w:autoSpaceDE w:val="0"/>
        <w:autoSpaceDN w:val="0"/>
        <w:adjustRightInd w:val="0"/>
        <w:spacing w:before="120"/>
        <w:ind w:left="0" w:firstLine="0"/>
        <w:rPr>
          <w:sz w:val="22"/>
        </w:rPr>
      </w:pPr>
      <w:r w:rsidRPr="00857FF6">
        <w:rPr>
          <w:sz w:val="22"/>
        </w:rPr>
        <w:t xml:space="preserve">Az </w:t>
      </w:r>
      <w:r>
        <w:rPr>
          <w:sz w:val="22"/>
        </w:rPr>
        <w:t>E</w:t>
      </w:r>
      <w:r w:rsidRPr="00857FF6">
        <w:rPr>
          <w:sz w:val="22"/>
        </w:rPr>
        <w:t xml:space="preserve">gyetem szükség szerint gondoskodik a veszélyes anyagok és keverékek, </w:t>
      </w:r>
      <w:proofErr w:type="spellStart"/>
      <w:r w:rsidRPr="00857FF6">
        <w:rPr>
          <w:sz w:val="22"/>
        </w:rPr>
        <w:t>göngyölegeinek</w:t>
      </w:r>
      <w:proofErr w:type="spellEnd"/>
      <w:r w:rsidRPr="00857FF6">
        <w:rPr>
          <w:sz w:val="22"/>
        </w:rPr>
        <w:t>, hulladékainak elszállításáról. Az elszállítás megszervezése a Gazdasági Főigazgatóság illetékes szervezetének a feladata. A hulladékok összegyűjtése és biztonságos tárolása az elszállításig, a veszélyes anyagot, keveréket felhasználó, a hulladékot előállító szervezet feladata. A hulladékokat a biztonságos szállításnak megfelelő csomagolásban, csoportokban összegyűjtve kell szállításra előkészíteni majd átadni. A szállító a veszélyes hulladék szállítását csak akkor kezdheti meg, ha a termelőtől megkapta a kitöltött „SZ” kísérőjegyet (225/2015. (VIII. 7.) Korm. rendelet 1. számú melléklete) Az elszállítás költségei a felhasználó szervezeti egységeket</w:t>
      </w:r>
      <w:r w:rsidRPr="00857FF6">
        <w:rPr>
          <w:spacing w:val="-19"/>
          <w:sz w:val="22"/>
        </w:rPr>
        <w:t xml:space="preserve"> </w:t>
      </w:r>
      <w:r w:rsidRPr="00857FF6">
        <w:rPr>
          <w:sz w:val="22"/>
        </w:rPr>
        <w:t>terhelik.</w:t>
      </w:r>
    </w:p>
    <w:p w14:paraId="177432E8" w14:textId="77777777" w:rsidR="007E3A94" w:rsidRPr="00857FF6" w:rsidRDefault="007E3A94" w:rsidP="007E3A94">
      <w:pPr>
        <w:tabs>
          <w:tab w:val="clear" w:pos="567"/>
        </w:tabs>
        <w:spacing w:after="200" w:line="276" w:lineRule="auto"/>
        <w:jc w:val="left"/>
        <w:rPr>
          <w:rFonts w:cs="Times New Roman"/>
          <w:sz w:val="22"/>
          <w:szCs w:val="24"/>
        </w:rPr>
      </w:pPr>
    </w:p>
    <w:p w14:paraId="5FD1B04B" w14:textId="77777777" w:rsidR="007E3A94" w:rsidRPr="00857FF6" w:rsidRDefault="007E3A94" w:rsidP="007E3A94">
      <w:pPr>
        <w:rPr>
          <w:rFonts w:cs="Times New Roman"/>
          <w:sz w:val="22"/>
          <w:szCs w:val="24"/>
        </w:rPr>
        <w:sectPr w:rsidR="007E3A94" w:rsidRPr="00857FF6" w:rsidSect="006C791D">
          <w:headerReference w:type="default" r:id="rId74"/>
          <w:pgSz w:w="11906" w:h="16838"/>
          <w:pgMar w:top="1417" w:right="1417" w:bottom="1417" w:left="1418" w:header="708" w:footer="708" w:gutter="0"/>
          <w:cols w:space="708"/>
          <w:docGrid w:linePitch="360"/>
        </w:sectPr>
      </w:pPr>
    </w:p>
    <w:p w14:paraId="0A650810" w14:textId="77777777" w:rsidR="007E3A94" w:rsidRPr="00857FF6" w:rsidRDefault="007E3A94" w:rsidP="007E3A94">
      <w:pPr>
        <w:jc w:val="center"/>
        <w:rPr>
          <w:b/>
          <w:szCs w:val="28"/>
        </w:rPr>
      </w:pPr>
      <w:r w:rsidRPr="00857FF6">
        <w:rPr>
          <w:b/>
          <w:szCs w:val="28"/>
        </w:rPr>
        <w:lastRenderedPageBreak/>
        <w:t>Az alkoholszondás ellenőrzések rendje</w:t>
      </w:r>
      <w:r>
        <w:rPr>
          <w:rStyle w:val="Lbjegyzet-hivatkozs"/>
          <w:b/>
          <w:szCs w:val="28"/>
        </w:rPr>
        <w:footnoteReference w:id="6"/>
      </w:r>
    </w:p>
    <w:p w14:paraId="60F306FB" w14:textId="77777777" w:rsidR="007E3A94" w:rsidRPr="00857FF6" w:rsidRDefault="007E3A94" w:rsidP="007E3A94">
      <w:pPr>
        <w:pStyle w:val="BGECmsor1"/>
        <w:jc w:val="both"/>
        <w:rPr>
          <w:rFonts w:cs="Times New Roman"/>
          <w:b w:val="0"/>
          <w:sz w:val="22"/>
        </w:rPr>
      </w:pPr>
    </w:p>
    <w:p w14:paraId="665FBBB9" w14:textId="77777777" w:rsidR="007E3A94" w:rsidRPr="00857FF6" w:rsidRDefault="007E3A94" w:rsidP="007E3A94">
      <w:pPr>
        <w:pStyle w:val="Listaszerbekezds"/>
        <w:numPr>
          <w:ilvl w:val="0"/>
          <w:numId w:val="89"/>
        </w:numPr>
        <w:spacing w:before="120"/>
        <w:jc w:val="left"/>
        <w:rPr>
          <w:b/>
          <w:sz w:val="22"/>
        </w:rPr>
      </w:pPr>
      <w:r w:rsidRPr="00857FF6">
        <w:rPr>
          <w:b/>
          <w:sz w:val="22"/>
        </w:rPr>
        <w:t>Az alkoholszondás ellenőrzés szabályai</w:t>
      </w:r>
    </w:p>
    <w:p w14:paraId="01B1A1AB" w14:textId="77777777" w:rsidR="007E3A94" w:rsidRPr="00857FF6" w:rsidRDefault="007E3A94" w:rsidP="007E3A94">
      <w:pPr>
        <w:autoSpaceDE w:val="0"/>
        <w:autoSpaceDN w:val="0"/>
        <w:adjustRightInd w:val="0"/>
        <w:jc w:val="left"/>
        <w:rPr>
          <w:rFonts w:cs="Times New Roman"/>
          <w:sz w:val="22"/>
          <w:szCs w:val="24"/>
        </w:rPr>
      </w:pPr>
    </w:p>
    <w:p w14:paraId="1693E175" w14:textId="77777777" w:rsidR="007E3A94" w:rsidRPr="00857FF6" w:rsidRDefault="007E3A94" w:rsidP="007E3A94">
      <w:pPr>
        <w:pStyle w:val="Listaszerbekezds"/>
        <w:widowControl w:val="0"/>
        <w:numPr>
          <w:ilvl w:val="1"/>
          <w:numId w:val="90"/>
        </w:numPr>
        <w:autoSpaceDE w:val="0"/>
        <w:autoSpaceDN w:val="0"/>
        <w:adjustRightInd w:val="0"/>
        <w:spacing w:before="120"/>
        <w:ind w:left="0" w:firstLine="0"/>
        <w:rPr>
          <w:sz w:val="22"/>
        </w:rPr>
      </w:pPr>
      <w:r w:rsidRPr="00857FF6">
        <w:rPr>
          <w:sz w:val="22"/>
        </w:rPr>
        <w:t xml:space="preserve">Az </w:t>
      </w:r>
      <w:proofErr w:type="spellStart"/>
      <w:r w:rsidRPr="00857FF6">
        <w:rPr>
          <w:sz w:val="22"/>
        </w:rPr>
        <w:t>Mvtv</w:t>
      </w:r>
      <w:proofErr w:type="spellEnd"/>
      <w:r w:rsidRPr="00857FF6">
        <w:rPr>
          <w:sz w:val="22"/>
        </w:rPr>
        <w:t>. rendelkezéseivel összhangban az Mt. 52.§ (1) bekezdése a) pont alapján a munkavállaló kötelezettségeként fogalmazza meg a munkára képes állapotban történő megjelenés követelményét. A munkavállaló akkor tesz eleget a munkára képes állapotban való munkavégzési kötelezettségének, ha a munkaköre ellátásához szükséges élettani adottságokkal rendelkezik, és megfelelő egészségi, fizikai, szellemi állapotban van. A munkavállalónak ezt az állapotát a munka megkezdésétől a munkaidő végéig, illetve a munkavégzés befejezéséig meg kell őriznie.</w:t>
      </w:r>
    </w:p>
    <w:p w14:paraId="423D1228" w14:textId="77777777" w:rsidR="007E3A94" w:rsidRPr="00857FF6" w:rsidRDefault="007E3A94" w:rsidP="007E3A94">
      <w:pPr>
        <w:pStyle w:val="Listaszerbekezds"/>
        <w:widowControl w:val="0"/>
        <w:numPr>
          <w:ilvl w:val="1"/>
          <w:numId w:val="90"/>
        </w:numPr>
        <w:autoSpaceDE w:val="0"/>
        <w:autoSpaceDN w:val="0"/>
        <w:adjustRightInd w:val="0"/>
        <w:spacing w:before="120"/>
        <w:ind w:left="0" w:firstLine="0"/>
        <w:rPr>
          <w:sz w:val="22"/>
        </w:rPr>
      </w:pPr>
      <w:r w:rsidRPr="00857FF6">
        <w:rPr>
          <w:sz w:val="22"/>
        </w:rPr>
        <w:t>A munkavállaló a biztonságos munkavégzésre alkalmas állapotban történő munkavégzési kötelezettségéből eredően szeszesital és drog befolyásától mentes állapotban köteles a munkahelyén, a munkarend szabályai szerint megjelenni és munkát végezni.</w:t>
      </w:r>
    </w:p>
    <w:p w14:paraId="3BEE7268" w14:textId="77777777" w:rsidR="007E3A94" w:rsidRPr="00857FF6" w:rsidRDefault="007E3A94" w:rsidP="007E3A94">
      <w:pPr>
        <w:pStyle w:val="Listaszerbekezds"/>
        <w:widowControl w:val="0"/>
        <w:numPr>
          <w:ilvl w:val="1"/>
          <w:numId w:val="90"/>
        </w:numPr>
        <w:autoSpaceDE w:val="0"/>
        <w:autoSpaceDN w:val="0"/>
        <w:adjustRightInd w:val="0"/>
        <w:spacing w:before="120"/>
        <w:ind w:left="0" w:firstLine="0"/>
        <w:rPr>
          <w:sz w:val="22"/>
        </w:rPr>
      </w:pPr>
      <w:r w:rsidRPr="00857FF6">
        <w:rPr>
          <w:sz w:val="22"/>
        </w:rPr>
        <w:t>A munkavállaló a munkaidőben teljes, abszolút alkohol és drog tilalom alá esik az Egyetemen jelen szabályzat rendelkezései alapján.</w:t>
      </w:r>
    </w:p>
    <w:p w14:paraId="45A7CC82" w14:textId="77777777" w:rsidR="007E3A94" w:rsidRPr="00857FF6" w:rsidRDefault="007E3A94" w:rsidP="007E3A94">
      <w:pPr>
        <w:autoSpaceDE w:val="0"/>
        <w:autoSpaceDN w:val="0"/>
        <w:adjustRightInd w:val="0"/>
        <w:jc w:val="left"/>
        <w:rPr>
          <w:rFonts w:cs="Times New Roman"/>
          <w:sz w:val="22"/>
          <w:szCs w:val="24"/>
        </w:rPr>
      </w:pPr>
    </w:p>
    <w:p w14:paraId="515D7111" w14:textId="77777777" w:rsidR="007E3A94" w:rsidRPr="00857FF6" w:rsidRDefault="007E3A94" w:rsidP="007E3A94">
      <w:pPr>
        <w:pStyle w:val="Listaszerbekezds"/>
        <w:numPr>
          <w:ilvl w:val="0"/>
          <w:numId w:val="89"/>
        </w:numPr>
        <w:spacing w:before="120"/>
        <w:jc w:val="left"/>
        <w:rPr>
          <w:b/>
          <w:sz w:val="22"/>
        </w:rPr>
      </w:pPr>
      <w:r w:rsidRPr="00857FF6">
        <w:rPr>
          <w:b/>
          <w:sz w:val="22"/>
        </w:rPr>
        <w:t>Az alkoholszondás ellenőrzés menete</w:t>
      </w:r>
    </w:p>
    <w:p w14:paraId="08C76ADA" w14:textId="77777777" w:rsidR="007E3A94" w:rsidRPr="00857FF6" w:rsidRDefault="007E3A94" w:rsidP="007E3A94">
      <w:pPr>
        <w:rPr>
          <w:sz w:val="22"/>
          <w:szCs w:val="24"/>
        </w:rPr>
      </w:pPr>
    </w:p>
    <w:p w14:paraId="655AE038" w14:textId="77777777" w:rsidR="007E3A94" w:rsidRPr="00857FF6" w:rsidRDefault="007E3A94" w:rsidP="007E3A94">
      <w:pPr>
        <w:pStyle w:val="Listaszerbekezds"/>
        <w:widowControl w:val="0"/>
        <w:numPr>
          <w:ilvl w:val="1"/>
          <w:numId w:val="91"/>
        </w:numPr>
        <w:autoSpaceDE w:val="0"/>
        <w:autoSpaceDN w:val="0"/>
        <w:adjustRightInd w:val="0"/>
        <w:spacing w:before="120"/>
        <w:ind w:left="0" w:firstLine="0"/>
        <w:rPr>
          <w:sz w:val="22"/>
        </w:rPr>
      </w:pPr>
      <w:r w:rsidRPr="00857FF6">
        <w:rPr>
          <w:sz w:val="22"/>
        </w:rPr>
        <w:t>Az egyetemen a munkáltató megfelelő vizsgálattal jogosult, illetve köteles rendszeresen ellenőrizni a munkavállaló munkára képes állapotát, nevezetesen azt, hogy a munkavállalóak megtartják-e az alkoholos befolyástól mentességre, illetve az alkoholtilalomra vonatkozó rendelkezéseket.</w:t>
      </w:r>
    </w:p>
    <w:p w14:paraId="6A58B8EE" w14:textId="77777777" w:rsidR="007E3A94" w:rsidRPr="00857FF6" w:rsidRDefault="007E3A94" w:rsidP="007E3A94">
      <w:pPr>
        <w:pStyle w:val="Listaszerbekezds"/>
        <w:widowControl w:val="0"/>
        <w:numPr>
          <w:ilvl w:val="1"/>
          <w:numId w:val="91"/>
        </w:numPr>
        <w:autoSpaceDE w:val="0"/>
        <w:autoSpaceDN w:val="0"/>
        <w:adjustRightInd w:val="0"/>
        <w:spacing w:before="120"/>
        <w:ind w:left="0" w:firstLine="0"/>
        <w:rPr>
          <w:sz w:val="22"/>
        </w:rPr>
      </w:pPr>
      <w:r w:rsidRPr="00857FF6">
        <w:rPr>
          <w:sz w:val="22"/>
        </w:rPr>
        <w:t>Az alkoholos állapot ellenőrzésének fajtái:</w:t>
      </w:r>
    </w:p>
    <w:p w14:paraId="68BB7493" w14:textId="77777777" w:rsidR="007E3A94" w:rsidRPr="00857FF6" w:rsidRDefault="007E3A94" w:rsidP="007E3A94">
      <w:pPr>
        <w:pStyle w:val="Listaszerbekezds"/>
        <w:widowControl w:val="0"/>
        <w:numPr>
          <w:ilvl w:val="0"/>
          <w:numId w:val="31"/>
        </w:numPr>
        <w:autoSpaceDE w:val="0"/>
        <w:autoSpaceDN w:val="0"/>
        <w:adjustRightInd w:val="0"/>
        <w:spacing w:before="120"/>
        <w:rPr>
          <w:sz w:val="22"/>
        </w:rPr>
      </w:pPr>
      <w:r w:rsidRPr="00857FF6">
        <w:rPr>
          <w:sz w:val="22"/>
        </w:rPr>
        <w:t>Rendszeres ellenőrzés: a</w:t>
      </w:r>
      <w:r>
        <w:rPr>
          <w:sz w:val="22"/>
        </w:rPr>
        <w:t>z</w:t>
      </w:r>
      <w:r w:rsidRPr="00857FF6">
        <w:rPr>
          <w:sz w:val="22"/>
        </w:rPr>
        <w:t xml:space="preserve"> </w:t>
      </w:r>
      <w:r>
        <w:rPr>
          <w:sz w:val="22"/>
        </w:rPr>
        <w:t>Egyetem telephelyein</w:t>
      </w:r>
      <w:r w:rsidRPr="00857FF6">
        <w:rPr>
          <w:sz w:val="22"/>
        </w:rPr>
        <w:t xml:space="preserve"> működő Műszaki és Üzemeltetési </w:t>
      </w:r>
      <w:r>
        <w:rPr>
          <w:sz w:val="22"/>
        </w:rPr>
        <w:t>I</w:t>
      </w:r>
      <w:r w:rsidRPr="00857FF6">
        <w:rPr>
          <w:sz w:val="22"/>
        </w:rPr>
        <w:t xml:space="preserve">roda által készített éves ütemterv szerint a karbantartó dolgozókat és a gépjárművezetéssel megbízottak dolgozókat alkohol szondás ellenőrzés alá kell vonni, amelyről a Műszaki és </w:t>
      </w:r>
      <w:r>
        <w:rPr>
          <w:sz w:val="22"/>
        </w:rPr>
        <w:t>Ü</w:t>
      </w:r>
      <w:r w:rsidRPr="00857FF6">
        <w:rPr>
          <w:sz w:val="22"/>
        </w:rPr>
        <w:t xml:space="preserve">zemeltetési </w:t>
      </w:r>
      <w:r>
        <w:rPr>
          <w:sz w:val="22"/>
        </w:rPr>
        <w:t>I</w:t>
      </w:r>
      <w:r w:rsidRPr="00857FF6">
        <w:rPr>
          <w:sz w:val="22"/>
        </w:rPr>
        <w:t>roda vezetője köteles gondoskodni,</w:t>
      </w:r>
    </w:p>
    <w:p w14:paraId="7A741DBD" w14:textId="77777777" w:rsidR="007E3A94" w:rsidRPr="00857FF6" w:rsidRDefault="007E3A94" w:rsidP="007E3A94">
      <w:pPr>
        <w:pStyle w:val="Listaszerbekezds"/>
        <w:widowControl w:val="0"/>
        <w:numPr>
          <w:ilvl w:val="0"/>
          <w:numId w:val="31"/>
        </w:numPr>
        <w:autoSpaceDE w:val="0"/>
        <w:autoSpaceDN w:val="0"/>
        <w:adjustRightInd w:val="0"/>
        <w:spacing w:before="120"/>
        <w:rPr>
          <w:sz w:val="22"/>
        </w:rPr>
      </w:pPr>
      <w:r w:rsidRPr="00857FF6">
        <w:rPr>
          <w:sz w:val="22"/>
        </w:rPr>
        <w:t>Rendkívüli ellenőrzés:</w:t>
      </w:r>
    </w:p>
    <w:p w14:paraId="53A5E2E8" w14:textId="77777777" w:rsidR="007E3A94" w:rsidRPr="00857FF6" w:rsidRDefault="007E3A94" w:rsidP="007E3A94">
      <w:pPr>
        <w:pStyle w:val="Listaszerbekezds"/>
        <w:widowControl w:val="0"/>
        <w:numPr>
          <w:ilvl w:val="0"/>
          <w:numId w:val="1"/>
        </w:numPr>
        <w:tabs>
          <w:tab w:val="left" w:pos="1099"/>
        </w:tabs>
        <w:autoSpaceDE w:val="0"/>
        <w:autoSpaceDN w:val="0"/>
        <w:spacing w:before="120"/>
        <w:rPr>
          <w:sz w:val="22"/>
        </w:rPr>
      </w:pPr>
      <w:r w:rsidRPr="00857FF6">
        <w:rPr>
          <w:sz w:val="22"/>
        </w:rPr>
        <w:t xml:space="preserve">a jogosultsággal rendelkező vezető beosztású személyek, szúrópróba </w:t>
      </w:r>
      <w:proofErr w:type="spellStart"/>
      <w:r w:rsidRPr="00857FF6">
        <w:rPr>
          <w:sz w:val="22"/>
        </w:rPr>
        <w:t>szerűen</w:t>
      </w:r>
      <w:proofErr w:type="spellEnd"/>
      <w:r w:rsidRPr="00857FF6">
        <w:rPr>
          <w:sz w:val="22"/>
        </w:rPr>
        <w:t xml:space="preserve"> végezhetnek ellenőrzést, de erről előzetesen írásos indoklást szükséges készíteni,</w:t>
      </w:r>
    </w:p>
    <w:p w14:paraId="1DFEB2E1" w14:textId="77777777" w:rsidR="007E3A94" w:rsidRPr="00857FF6" w:rsidRDefault="007E3A94" w:rsidP="007E3A94">
      <w:pPr>
        <w:pStyle w:val="Listaszerbekezds"/>
        <w:widowControl w:val="0"/>
        <w:numPr>
          <w:ilvl w:val="0"/>
          <w:numId w:val="1"/>
        </w:numPr>
        <w:tabs>
          <w:tab w:val="left" w:pos="1099"/>
        </w:tabs>
        <w:autoSpaceDE w:val="0"/>
        <w:autoSpaceDN w:val="0"/>
        <w:spacing w:before="120"/>
        <w:rPr>
          <w:sz w:val="22"/>
        </w:rPr>
      </w:pPr>
      <w:r w:rsidRPr="00857FF6">
        <w:rPr>
          <w:sz w:val="22"/>
        </w:rPr>
        <w:t>minden esetben alkoholszondás vizsgálat alá kell vonni azon munkavállalót, aki munkabalesetet szenvedett el, továbbá</w:t>
      </w:r>
    </w:p>
    <w:p w14:paraId="4F2117FC" w14:textId="77777777" w:rsidR="007E3A94" w:rsidRPr="00857FF6" w:rsidRDefault="007E3A94" w:rsidP="007E3A94">
      <w:pPr>
        <w:pStyle w:val="Listaszerbekezds"/>
        <w:widowControl w:val="0"/>
        <w:numPr>
          <w:ilvl w:val="0"/>
          <w:numId w:val="1"/>
        </w:numPr>
        <w:tabs>
          <w:tab w:val="left" w:pos="1099"/>
        </w:tabs>
        <w:autoSpaceDE w:val="0"/>
        <w:autoSpaceDN w:val="0"/>
        <w:spacing w:before="120"/>
        <w:rPr>
          <w:sz w:val="22"/>
        </w:rPr>
      </w:pPr>
      <w:r w:rsidRPr="00857FF6">
        <w:rPr>
          <w:sz w:val="22"/>
        </w:rPr>
        <w:t>akinél munkavégzés során alkoholos befolyásoltság gyanúja merül fel.</w:t>
      </w:r>
    </w:p>
    <w:p w14:paraId="43A20BDE" w14:textId="77777777" w:rsidR="007E3A94" w:rsidRPr="00857FF6" w:rsidRDefault="007E3A94" w:rsidP="007E3A94">
      <w:pPr>
        <w:pStyle w:val="Listaszerbekezds"/>
        <w:widowControl w:val="0"/>
        <w:numPr>
          <w:ilvl w:val="1"/>
          <w:numId w:val="91"/>
        </w:numPr>
        <w:autoSpaceDE w:val="0"/>
        <w:autoSpaceDN w:val="0"/>
        <w:adjustRightInd w:val="0"/>
        <w:spacing w:before="120"/>
        <w:ind w:left="0" w:firstLine="0"/>
        <w:rPr>
          <w:sz w:val="22"/>
        </w:rPr>
      </w:pPr>
      <w:r w:rsidRPr="00857FF6">
        <w:rPr>
          <w:sz w:val="22"/>
        </w:rPr>
        <w:t>A munkáltató jogosult az alkoholos állapot ellenőrzését lefolytatni az egyetemen, időtől és személytől függetlenül. A munkavállaló akkor is köteles alkoholvizsgálatnak magát alávetni, ha a munkaideje egyébként már letelt, de még a munkahelyen tartózkodik és munkát végez.</w:t>
      </w:r>
    </w:p>
    <w:p w14:paraId="3AAE1E03" w14:textId="77777777" w:rsidR="007E3A94" w:rsidRPr="00857FF6" w:rsidRDefault="007E3A94" w:rsidP="007E3A94">
      <w:pPr>
        <w:pStyle w:val="Listaszerbekezds"/>
        <w:widowControl w:val="0"/>
        <w:numPr>
          <w:ilvl w:val="1"/>
          <w:numId w:val="91"/>
        </w:numPr>
        <w:autoSpaceDE w:val="0"/>
        <w:autoSpaceDN w:val="0"/>
        <w:adjustRightInd w:val="0"/>
        <w:spacing w:before="120"/>
        <w:ind w:left="0" w:firstLine="0"/>
        <w:rPr>
          <w:sz w:val="22"/>
        </w:rPr>
      </w:pPr>
      <w:r w:rsidRPr="00857FF6">
        <w:rPr>
          <w:sz w:val="22"/>
        </w:rPr>
        <w:t>A munkáltatónál, munkaidőn kívüli időpontban szervezett névnapokon és egyéb ünnepi rendezvényeken történő alkoholfogyasztás miatt – ha ez kétséget kizáróan a munkáltató tudomásával történik – felelősségre vonás nem alkalmazható.</w:t>
      </w:r>
    </w:p>
    <w:p w14:paraId="44C2352D" w14:textId="77777777" w:rsidR="007E3A94" w:rsidRPr="00857FF6" w:rsidRDefault="007E3A94" w:rsidP="007E3A94">
      <w:pPr>
        <w:pStyle w:val="Listaszerbekezds"/>
        <w:widowControl w:val="0"/>
        <w:numPr>
          <w:ilvl w:val="1"/>
          <w:numId w:val="91"/>
        </w:numPr>
        <w:autoSpaceDE w:val="0"/>
        <w:autoSpaceDN w:val="0"/>
        <w:adjustRightInd w:val="0"/>
        <w:spacing w:before="120"/>
        <w:ind w:left="0" w:firstLine="0"/>
        <w:rPr>
          <w:sz w:val="22"/>
        </w:rPr>
      </w:pPr>
      <w:r w:rsidRPr="00857FF6">
        <w:rPr>
          <w:sz w:val="22"/>
        </w:rPr>
        <w:t>Az alkoholos állapot ellenőrzésére rendszeresített eszköz:</w:t>
      </w:r>
    </w:p>
    <w:p w14:paraId="697EE240" w14:textId="77777777" w:rsidR="007E3A94" w:rsidRPr="00857FF6" w:rsidRDefault="007E3A94" w:rsidP="007E3A94">
      <w:pPr>
        <w:pStyle w:val="Default"/>
        <w:ind w:left="567"/>
        <w:jc w:val="both"/>
        <w:rPr>
          <w:rFonts w:ascii="Times New Roman" w:hAnsi="Times New Roman" w:cs="Times New Roman"/>
          <w:sz w:val="22"/>
        </w:rPr>
      </w:pPr>
      <w:r w:rsidRPr="00857FF6">
        <w:rPr>
          <w:rFonts w:ascii="Times New Roman" w:hAnsi="Times New Roman" w:cs="Times New Roman"/>
          <w:sz w:val="22"/>
        </w:rPr>
        <w:t>- Digitális Alkoholdetektor készülék (továbbiakban: Készülék).</w:t>
      </w:r>
    </w:p>
    <w:p w14:paraId="43BAA876" w14:textId="77777777" w:rsidR="007E3A94" w:rsidRPr="00857FF6" w:rsidRDefault="007E3A94" w:rsidP="007E3A94">
      <w:pPr>
        <w:pStyle w:val="Listaszerbekezds"/>
        <w:widowControl w:val="0"/>
        <w:numPr>
          <w:ilvl w:val="1"/>
          <w:numId w:val="91"/>
        </w:numPr>
        <w:autoSpaceDE w:val="0"/>
        <w:autoSpaceDN w:val="0"/>
        <w:adjustRightInd w:val="0"/>
        <w:spacing w:before="120"/>
        <w:ind w:left="0" w:firstLine="0"/>
        <w:rPr>
          <w:sz w:val="22"/>
        </w:rPr>
      </w:pPr>
      <w:r w:rsidRPr="00857FF6">
        <w:rPr>
          <w:sz w:val="22"/>
        </w:rPr>
        <w:t>Készülékkel mért értékek alapján az alkoholos állapot bizonyított, ha:</w:t>
      </w:r>
    </w:p>
    <w:p w14:paraId="6ADD9054" w14:textId="77777777" w:rsidR="007E3A94" w:rsidRPr="00857FF6" w:rsidRDefault="007E3A94" w:rsidP="007E3A94">
      <w:pPr>
        <w:pStyle w:val="Listaszerbekezds"/>
        <w:widowControl w:val="0"/>
        <w:numPr>
          <w:ilvl w:val="0"/>
          <w:numId w:val="32"/>
        </w:numPr>
        <w:autoSpaceDE w:val="0"/>
        <w:autoSpaceDN w:val="0"/>
        <w:adjustRightInd w:val="0"/>
        <w:spacing w:before="120"/>
        <w:rPr>
          <w:sz w:val="22"/>
        </w:rPr>
      </w:pPr>
      <w:r w:rsidRPr="00857FF6">
        <w:rPr>
          <w:sz w:val="22"/>
        </w:rPr>
        <w:t>Az alkoholdetektoros ellenőrzés 0.03 (mg/ml) = 0,03% BAC = ENYHÉN ITTAS</w:t>
      </w:r>
    </w:p>
    <w:p w14:paraId="50F6E212" w14:textId="77777777" w:rsidR="007E3A94" w:rsidRPr="00857FF6" w:rsidRDefault="007E3A94" w:rsidP="007E3A94">
      <w:pPr>
        <w:pStyle w:val="Listaszerbekezds"/>
        <w:widowControl w:val="0"/>
        <w:numPr>
          <w:ilvl w:val="0"/>
          <w:numId w:val="32"/>
        </w:numPr>
        <w:autoSpaceDE w:val="0"/>
        <w:autoSpaceDN w:val="0"/>
        <w:adjustRightInd w:val="0"/>
        <w:spacing w:before="120"/>
        <w:rPr>
          <w:sz w:val="22"/>
        </w:rPr>
      </w:pPr>
      <w:r w:rsidRPr="00857FF6">
        <w:rPr>
          <w:sz w:val="22"/>
        </w:rPr>
        <w:t>Az alkoholdetektoros ellenőrzés 1.00 (mg/ml) = 0,10% BAC = ERŐSEN ITTAS</w:t>
      </w:r>
    </w:p>
    <w:p w14:paraId="2A4BBA9C" w14:textId="77777777" w:rsidR="007E3A94" w:rsidRPr="00857FF6" w:rsidRDefault="007E3A94" w:rsidP="007E3A94">
      <w:pPr>
        <w:pStyle w:val="Listaszerbekezds"/>
        <w:widowControl w:val="0"/>
        <w:numPr>
          <w:ilvl w:val="1"/>
          <w:numId w:val="91"/>
        </w:numPr>
        <w:autoSpaceDE w:val="0"/>
        <w:autoSpaceDN w:val="0"/>
        <w:adjustRightInd w:val="0"/>
        <w:spacing w:before="120"/>
        <w:ind w:left="0" w:firstLine="0"/>
        <w:rPr>
          <w:sz w:val="22"/>
        </w:rPr>
      </w:pPr>
      <w:r w:rsidRPr="00857FF6">
        <w:rPr>
          <w:sz w:val="22"/>
        </w:rPr>
        <w:t>Az egyetemen a munkára képes állapot ellenőrzésére jelen szabályzat rendelkezéseinek megfelelően az alábbi személyek jogosult az alábbiak szerint:</w:t>
      </w:r>
    </w:p>
    <w:p w14:paraId="3642C5FE" w14:textId="77777777" w:rsidR="007E3A94" w:rsidRPr="00857FF6" w:rsidRDefault="007E3A94" w:rsidP="007E3A94">
      <w:pPr>
        <w:pStyle w:val="Listaszerbekezds"/>
        <w:widowControl w:val="0"/>
        <w:numPr>
          <w:ilvl w:val="0"/>
          <w:numId w:val="33"/>
        </w:numPr>
        <w:autoSpaceDE w:val="0"/>
        <w:autoSpaceDN w:val="0"/>
        <w:adjustRightInd w:val="0"/>
        <w:spacing w:before="120"/>
        <w:rPr>
          <w:sz w:val="22"/>
        </w:rPr>
      </w:pPr>
      <w:r w:rsidRPr="00857FF6">
        <w:rPr>
          <w:sz w:val="22"/>
        </w:rPr>
        <w:lastRenderedPageBreak/>
        <w:t>munkáltató jogkörrel rendelkező vezető,</w:t>
      </w:r>
    </w:p>
    <w:p w14:paraId="3AB27A84" w14:textId="77777777" w:rsidR="007E3A94" w:rsidRPr="00857FF6" w:rsidRDefault="007E3A94" w:rsidP="007E3A94">
      <w:pPr>
        <w:pStyle w:val="Listaszerbekezds"/>
        <w:widowControl w:val="0"/>
        <w:numPr>
          <w:ilvl w:val="0"/>
          <w:numId w:val="33"/>
        </w:numPr>
        <w:autoSpaceDE w:val="0"/>
        <w:autoSpaceDN w:val="0"/>
        <w:adjustRightInd w:val="0"/>
        <w:spacing w:before="120"/>
        <w:rPr>
          <w:sz w:val="22"/>
        </w:rPr>
      </w:pPr>
      <w:r w:rsidRPr="00857FF6">
        <w:rPr>
          <w:sz w:val="22"/>
        </w:rPr>
        <w:t>Rektori Hivatal megbízással rendelkező beosztottja,</w:t>
      </w:r>
    </w:p>
    <w:p w14:paraId="6C12DA3D" w14:textId="77777777" w:rsidR="007E3A94" w:rsidRPr="00857FF6" w:rsidRDefault="007E3A94" w:rsidP="007E3A94">
      <w:pPr>
        <w:pStyle w:val="Listaszerbekezds"/>
        <w:widowControl w:val="0"/>
        <w:numPr>
          <w:ilvl w:val="0"/>
          <w:numId w:val="33"/>
        </w:numPr>
        <w:autoSpaceDE w:val="0"/>
        <w:autoSpaceDN w:val="0"/>
        <w:adjustRightInd w:val="0"/>
        <w:spacing w:before="120"/>
        <w:rPr>
          <w:sz w:val="22"/>
        </w:rPr>
      </w:pPr>
      <w:r w:rsidRPr="00857FF6">
        <w:rPr>
          <w:sz w:val="22"/>
        </w:rPr>
        <w:t>ellenőrzött személy közvetlen munkahelyi vezetője,</w:t>
      </w:r>
    </w:p>
    <w:p w14:paraId="2A4B5085" w14:textId="77777777" w:rsidR="007E3A94" w:rsidRPr="00857FF6" w:rsidRDefault="007E3A94" w:rsidP="007E3A94">
      <w:pPr>
        <w:pStyle w:val="Listaszerbekezds"/>
        <w:widowControl w:val="0"/>
        <w:numPr>
          <w:ilvl w:val="0"/>
          <w:numId w:val="33"/>
        </w:numPr>
        <w:autoSpaceDE w:val="0"/>
        <w:autoSpaceDN w:val="0"/>
        <w:adjustRightInd w:val="0"/>
        <w:spacing w:before="120"/>
        <w:rPr>
          <w:sz w:val="22"/>
        </w:rPr>
      </w:pPr>
      <w:r w:rsidRPr="00857FF6">
        <w:rPr>
          <w:sz w:val="22"/>
        </w:rPr>
        <w:t>hatóság megbízott személyei,</w:t>
      </w:r>
    </w:p>
    <w:p w14:paraId="265CC99F" w14:textId="77777777" w:rsidR="007E3A94" w:rsidRPr="00857FF6" w:rsidRDefault="007E3A94" w:rsidP="007E3A94">
      <w:pPr>
        <w:pStyle w:val="Listaszerbekezds"/>
        <w:widowControl w:val="0"/>
        <w:numPr>
          <w:ilvl w:val="0"/>
          <w:numId w:val="33"/>
        </w:numPr>
        <w:autoSpaceDE w:val="0"/>
        <w:autoSpaceDN w:val="0"/>
        <w:adjustRightInd w:val="0"/>
        <w:spacing w:before="120"/>
        <w:rPr>
          <w:color w:val="000000"/>
          <w:sz w:val="22"/>
        </w:rPr>
      </w:pPr>
      <w:r w:rsidRPr="00857FF6">
        <w:rPr>
          <w:color w:val="000000"/>
          <w:sz w:val="22"/>
        </w:rPr>
        <w:t>illetékes foglalkozás-egészségügyi orvos.</w:t>
      </w:r>
    </w:p>
    <w:p w14:paraId="50AFA14B" w14:textId="77777777" w:rsidR="007E3A94" w:rsidRPr="00857FF6" w:rsidRDefault="007E3A94" w:rsidP="007E3A94">
      <w:pPr>
        <w:autoSpaceDE w:val="0"/>
        <w:autoSpaceDN w:val="0"/>
        <w:adjustRightInd w:val="0"/>
        <w:jc w:val="left"/>
        <w:rPr>
          <w:rFonts w:cs="Times New Roman"/>
          <w:color w:val="000000"/>
          <w:sz w:val="22"/>
          <w:szCs w:val="24"/>
        </w:rPr>
      </w:pPr>
    </w:p>
    <w:p w14:paraId="7CCB8D7D" w14:textId="77777777" w:rsidR="007E3A94" w:rsidRPr="00857FF6" w:rsidRDefault="007E3A94" w:rsidP="007E3A94">
      <w:pPr>
        <w:pStyle w:val="Listaszerbekezds"/>
        <w:numPr>
          <w:ilvl w:val="0"/>
          <w:numId w:val="89"/>
        </w:numPr>
        <w:spacing w:before="120"/>
        <w:jc w:val="left"/>
        <w:rPr>
          <w:b/>
          <w:sz w:val="22"/>
        </w:rPr>
      </w:pPr>
      <w:r w:rsidRPr="00857FF6">
        <w:rPr>
          <w:b/>
          <w:sz w:val="22"/>
        </w:rPr>
        <w:t>Az ellenőrzés dokumentálása</w:t>
      </w:r>
    </w:p>
    <w:p w14:paraId="27FFED0C" w14:textId="77777777" w:rsidR="007E3A94" w:rsidRPr="00857FF6" w:rsidRDefault="007E3A94" w:rsidP="007E3A94">
      <w:pPr>
        <w:autoSpaceDE w:val="0"/>
        <w:autoSpaceDN w:val="0"/>
        <w:adjustRightInd w:val="0"/>
        <w:jc w:val="left"/>
        <w:rPr>
          <w:rFonts w:cs="Times New Roman"/>
          <w:color w:val="000000"/>
          <w:sz w:val="22"/>
          <w:szCs w:val="24"/>
        </w:rPr>
      </w:pPr>
    </w:p>
    <w:p w14:paraId="2035A9EC" w14:textId="77777777" w:rsidR="007E3A94" w:rsidRPr="00857FF6" w:rsidRDefault="007E3A94" w:rsidP="007E3A94">
      <w:pPr>
        <w:pStyle w:val="Listaszerbekezds"/>
        <w:widowControl w:val="0"/>
        <w:numPr>
          <w:ilvl w:val="1"/>
          <w:numId w:val="92"/>
        </w:numPr>
        <w:autoSpaceDE w:val="0"/>
        <w:autoSpaceDN w:val="0"/>
        <w:adjustRightInd w:val="0"/>
        <w:spacing w:before="120"/>
        <w:ind w:left="0" w:firstLine="0"/>
        <w:rPr>
          <w:sz w:val="22"/>
        </w:rPr>
      </w:pPr>
      <w:r w:rsidRPr="00857FF6">
        <w:rPr>
          <w:sz w:val="22"/>
        </w:rPr>
        <w:t>Az ellenőrzésekről ittasság-vizsgálati jegyzőkönyvet kell felvenni az ellenőrzést végző személynek legalább három példányban, amelyből egy példányt az ellenőrzött munkavállalónak, egy példányt a munkáltatói jogkör gyakorlójának kell átadni, egy példány az ellenőrzést végző birtokában marad.</w:t>
      </w:r>
    </w:p>
    <w:p w14:paraId="45C47DED" w14:textId="77777777" w:rsidR="007E3A94" w:rsidRPr="00857FF6" w:rsidRDefault="007E3A94" w:rsidP="007E3A94">
      <w:pPr>
        <w:pStyle w:val="Listaszerbekezds"/>
        <w:widowControl w:val="0"/>
        <w:numPr>
          <w:ilvl w:val="1"/>
          <w:numId w:val="92"/>
        </w:numPr>
        <w:autoSpaceDE w:val="0"/>
        <w:autoSpaceDN w:val="0"/>
        <w:adjustRightInd w:val="0"/>
        <w:spacing w:before="120"/>
        <w:ind w:left="0" w:firstLine="0"/>
        <w:rPr>
          <w:sz w:val="22"/>
        </w:rPr>
      </w:pPr>
      <w:r w:rsidRPr="00857FF6">
        <w:rPr>
          <w:sz w:val="22"/>
        </w:rPr>
        <w:t>Nyilvántartás céljából alkoholszondás ellenőrzési naplót kell vezetni. Az alkoholszondás ellenőrzési napló az alábbi rovatokat tartalmazza:</w:t>
      </w:r>
    </w:p>
    <w:p w14:paraId="1E1FD9F9" w14:textId="77777777" w:rsidR="007E3A94" w:rsidRPr="00857FF6" w:rsidRDefault="007E3A94" w:rsidP="007E3A94">
      <w:pPr>
        <w:pStyle w:val="Listaszerbekezds"/>
        <w:widowControl w:val="0"/>
        <w:numPr>
          <w:ilvl w:val="0"/>
          <w:numId w:val="34"/>
        </w:numPr>
        <w:autoSpaceDE w:val="0"/>
        <w:autoSpaceDN w:val="0"/>
        <w:adjustRightInd w:val="0"/>
        <w:spacing w:before="120"/>
        <w:rPr>
          <w:sz w:val="22"/>
        </w:rPr>
      </w:pPr>
      <w:r w:rsidRPr="00857FF6">
        <w:rPr>
          <w:sz w:val="22"/>
        </w:rPr>
        <w:t>sorszám</w:t>
      </w:r>
    </w:p>
    <w:p w14:paraId="46F9D603" w14:textId="77777777" w:rsidR="007E3A94" w:rsidRPr="00857FF6" w:rsidRDefault="007E3A94" w:rsidP="007E3A94">
      <w:pPr>
        <w:pStyle w:val="Listaszerbekezds"/>
        <w:widowControl w:val="0"/>
        <w:numPr>
          <w:ilvl w:val="0"/>
          <w:numId w:val="34"/>
        </w:numPr>
        <w:autoSpaceDE w:val="0"/>
        <w:autoSpaceDN w:val="0"/>
        <w:adjustRightInd w:val="0"/>
        <w:spacing w:before="120"/>
        <w:rPr>
          <w:sz w:val="22"/>
        </w:rPr>
      </w:pPr>
      <w:r w:rsidRPr="00857FF6">
        <w:rPr>
          <w:sz w:val="22"/>
        </w:rPr>
        <w:t>vizsgálat időpontja</w:t>
      </w:r>
    </w:p>
    <w:p w14:paraId="7993FF89" w14:textId="77777777" w:rsidR="007E3A94" w:rsidRPr="00857FF6" w:rsidRDefault="007E3A94" w:rsidP="007E3A94">
      <w:pPr>
        <w:pStyle w:val="Listaszerbekezds"/>
        <w:widowControl w:val="0"/>
        <w:numPr>
          <w:ilvl w:val="0"/>
          <w:numId w:val="34"/>
        </w:numPr>
        <w:autoSpaceDE w:val="0"/>
        <w:autoSpaceDN w:val="0"/>
        <w:adjustRightInd w:val="0"/>
        <w:spacing w:before="120"/>
        <w:rPr>
          <w:sz w:val="22"/>
        </w:rPr>
      </w:pPr>
      <w:r w:rsidRPr="00857FF6">
        <w:rPr>
          <w:sz w:val="22"/>
        </w:rPr>
        <w:t>vizsgált munkavállaló neve</w:t>
      </w:r>
    </w:p>
    <w:p w14:paraId="3DBF31CA" w14:textId="77777777" w:rsidR="007E3A94" w:rsidRPr="00857FF6" w:rsidRDefault="007E3A94" w:rsidP="007E3A94">
      <w:pPr>
        <w:pStyle w:val="Listaszerbekezds"/>
        <w:widowControl w:val="0"/>
        <w:numPr>
          <w:ilvl w:val="0"/>
          <w:numId w:val="34"/>
        </w:numPr>
        <w:autoSpaceDE w:val="0"/>
        <w:autoSpaceDN w:val="0"/>
        <w:adjustRightInd w:val="0"/>
        <w:spacing w:before="120"/>
        <w:rPr>
          <w:sz w:val="22"/>
        </w:rPr>
      </w:pPr>
      <w:r w:rsidRPr="00857FF6">
        <w:rPr>
          <w:sz w:val="22"/>
        </w:rPr>
        <w:t>vizsgált munkavállaló beosztása</w:t>
      </w:r>
    </w:p>
    <w:p w14:paraId="6AE5F882" w14:textId="77777777" w:rsidR="007E3A94" w:rsidRPr="00857FF6" w:rsidRDefault="007E3A94" w:rsidP="007E3A94">
      <w:pPr>
        <w:pStyle w:val="Listaszerbekezds"/>
        <w:widowControl w:val="0"/>
        <w:numPr>
          <w:ilvl w:val="0"/>
          <w:numId w:val="34"/>
        </w:numPr>
        <w:autoSpaceDE w:val="0"/>
        <w:autoSpaceDN w:val="0"/>
        <w:adjustRightInd w:val="0"/>
        <w:spacing w:before="120"/>
        <w:rPr>
          <w:sz w:val="22"/>
        </w:rPr>
      </w:pPr>
      <w:r w:rsidRPr="00857FF6">
        <w:rPr>
          <w:sz w:val="22"/>
        </w:rPr>
        <w:t>vizsgálatot végző neve, beosztása,</w:t>
      </w:r>
    </w:p>
    <w:p w14:paraId="137B832C" w14:textId="77777777" w:rsidR="007E3A94" w:rsidRPr="00857FF6" w:rsidRDefault="007E3A94" w:rsidP="007E3A94">
      <w:pPr>
        <w:pStyle w:val="Listaszerbekezds"/>
        <w:widowControl w:val="0"/>
        <w:numPr>
          <w:ilvl w:val="0"/>
          <w:numId w:val="34"/>
        </w:numPr>
        <w:autoSpaceDE w:val="0"/>
        <w:autoSpaceDN w:val="0"/>
        <w:adjustRightInd w:val="0"/>
        <w:spacing w:before="120"/>
        <w:rPr>
          <w:sz w:val="22"/>
        </w:rPr>
      </w:pPr>
      <w:r w:rsidRPr="00857FF6">
        <w:rPr>
          <w:sz w:val="22"/>
        </w:rPr>
        <w:t>vizsgált eredménye,</w:t>
      </w:r>
    </w:p>
    <w:p w14:paraId="0463F0DA" w14:textId="77777777" w:rsidR="007E3A94" w:rsidRPr="00857FF6" w:rsidRDefault="007E3A94" w:rsidP="007E3A94">
      <w:pPr>
        <w:pStyle w:val="Listaszerbekezds"/>
        <w:widowControl w:val="0"/>
        <w:numPr>
          <w:ilvl w:val="0"/>
          <w:numId w:val="34"/>
        </w:numPr>
        <w:autoSpaceDE w:val="0"/>
        <w:autoSpaceDN w:val="0"/>
        <w:adjustRightInd w:val="0"/>
        <w:spacing w:before="120"/>
        <w:rPr>
          <w:sz w:val="22"/>
        </w:rPr>
      </w:pPr>
      <w:r w:rsidRPr="00857FF6">
        <w:rPr>
          <w:sz w:val="22"/>
        </w:rPr>
        <w:t>megjegyzés.</w:t>
      </w:r>
    </w:p>
    <w:p w14:paraId="091B81B6" w14:textId="77777777" w:rsidR="007E3A94" w:rsidRPr="00857FF6" w:rsidRDefault="007E3A94" w:rsidP="007E3A94">
      <w:pPr>
        <w:pStyle w:val="Listaszerbekezds"/>
        <w:widowControl w:val="0"/>
        <w:numPr>
          <w:ilvl w:val="1"/>
          <w:numId w:val="92"/>
        </w:numPr>
        <w:autoSpaceDE w:val="0"/>
        <w:autoSpaceDN w:val="0"/>
        <w:adjustRightInd w:val="0"/>
        <w:spacing w:before="120"/>
        <w:ind w:left="0" w:firstLine="0"/>
        <w:rPr>
          <w:sz w:val="22"/>
        </w:rPr>
      </w:pPr>
      <w:r w:rsidRPr="00857FF6">
        <w:rPr>
          <w:sz w:val="22"/>
        </w:rPr>
        <w:t>Az ittasság-vizsgálati jegyzőkönyv másolati példányainak lefűzését nyilvántartás vezetése céljából, alkoholszondás ellenőrzési napló vezetését, mindkét dokumentum beszerzését, folyamatos pótlását, illetve az alkoholos állapot ellenőrzésére szolgáló eszköz beszerzését, működőképes állapotban tartását, a befújó csutorára illeszthető „műanyag cső” folyamatos pótlását, és a Készülék zárt szekrényben történő megőrzését a Műszaki és üzemeltetési iroda vezetője köteles biztosítani.</w:t>
      </w:r>
    </w:p>
    <w:p w14:paraId="7F4BE487" w14:textId="77777777" w:rsidR="007E3A94" w:rsidRPr="00857FF6" w:rsidRDefault="007E3A94" w:rsidP="007E3A94">
      <w:pPr>
        <w:pStyle w:val="Default"/>
        <w:ind w:left="567"/>
        <w:jc w:val="both"/>
        <w:rPr>
          <w:rFonts w:ascii="Times New Roman" w:hAnsi="Times New Roman" w:cs="Times New Roman"/>
          <w:sz w:val="22"/>
        </w:rPr>
      </w:pPr>
    </w:p>
    <w:p w14:paraId="1D8AFED7" w14:textId="77777777" w:rsidR="007E3A94" w:rsidRPr="00857FF6" w:rsidRDefault="007E3A94" w:rsidP="007E3A94">
      <w:pPr>
        <w:pStyle w:val="Listaszerbekezds"/>
        <w:numPr>
          <w:ilvl w:val="0"/>
          <w:numId w:val="89"/>
        </w:numPr>
        <w:spacing w:before="120"/>
        <w:jc w:val="left"/>
        <w:rPr>
          <w:b/>
          <w:sz w:val="22"/>
        </w:rPr>
      </w:pPr>
      <w:r w:rsidRPr="00857FF6">
        <w:rPr>
          <w:b/>
          <w:sz w:val="22"/>
        </w:rPr>
        <w:t>Az alkoholos állapot ellenőrzésének eljárási szabályai</w:t>
      </w:r>
    </w:p>
    <w:p w14:paraId="785F31E1" w14:textId="77777777" w:rsidR="007E3A94" w:rsidRPr="00857FF6" w:rsidRDefault="007E3A94" w:rsidP="007E3A94">
      <w:pPr>
        <w:autoSpaceDE w:val="0"/>
        <w:autoSpaceDN w:val="0"/>
        <w:adjustRightInd w:val="0"/>
        <w:jc w:val="left"/>
        <w:rPr>
          <w:rFonts w:cs="Times New Roman"/>
          <w:color w:val="000000"/>
          <w:sz w:val="22"/>
          <w:szCs w:val="24"/>
        </w:rPr>
      </w:pPr>
    </w:p>
    <w:p w14:paraId="77097248" w14:textId="77777777" w:rsidR="007E3A94" w:rsidRPr="00857FF6" w:rsidRDefault="007E3A94" w:rsidP="007E3A94">
      <w:pPr>
        <w:pStyle w:val="Listaszerbekezds"/>
        <w:widowControl w:val="0"/>
        <w:numPr>
          <w:ilvl w:val="1"/>
          <w:numId w:val="93"/>
        </w:numPr>
        <w:autoSpaceDE w:val="0"/>
        <w:autoSpaceDN w:val="0"/>
        <w:adjustRightInd w:val="0"/>
        <w:spacing w:before="120"/>
        <w:ind w:left="0" w:firstLine="0"/>
        <w:rPr>
          <w:sz w:val="22"/>
        </w:rPr>
      </w:pPr>
      <w:r w:rsidRPr="00857FF6">
        <w:rPr>
          <w:sz w:val="22"/>
        </w:rPr>
        <w:t>Az alkoholos állapot ellenőrzését – bizonyítási okból – mindig két fő végzi, egyikük tanúként fogja a jegyzőkönyvet aláírni.</w:t>
      </w:r>
    </w:p>
    <w:p w14:paraId="40722393" w14:textId="77777777" w:rsidR="007E3A94" w:rsidRPr="00857FF6" w:rsidRDefault="007E3A94" w:rsidP="007E3A94">
      <w:pPr>
        <w:pStyle w:val="Listaszerbekezds"/>
        <w:widowControl w:val="0"/>
        <w:numPr>
          <w:ilvl w:val="1"/>
          <w:numId w:val="93"/>
        </w:numPr>
        <w:autoSpaceDE w:val="0"/>
        <w:autoSpaceDN w:val="0"/>
        <w:adjustRightInd w:val="0"/>
        <w:spacing w:before="120"/>
        <w:ind w:left="0" w:firstLine="0"/>
        <w:rPr>
          <w:sz w:val="22"/>
        </w:rPr>
      </w:pPr>
      <w:r w:rsidRPr="00857FF6">
        <w:rPr>
          <w:sz w:val="22"/>
        </w:rPr>
        <w:t>Az alkoholos állapot ellenőrzésére jogosult személyként minden alkalommal a közvetlen munkahelyi vezető legyen.</w:t>
      </w:r>
    </w:p>
    <w:p w14:paraId="75CB9C22" w14:textId="77777777" w:rsidR="007E3A94" w:rsidRPr="00857FF6" w:rsidRDefault="007E3A94" w:rsidP="007E3A94">
      <w:pPr>
        <w:pStyle w:val="Listaszerbekezds"/>
        <w:widowControl w:val="0"/>
        <w:numPr>
          <w:ilvl w:val="1"/>
          <w:numId w:val="93"/>
        </w:numPr>
        <w:autoSpaceDE w:val="0"/>
        <w:autoSpaceDN w:val="0"/>
        <w:adjustRightInd w:val="0"/>
        <w:spacing w:before="120"/>
        <w:ind w:left="0" w:firstLine="0"/>
        <w:rPr>
          <w:sz w:val="22"/>
        </w:rPr>
      </w:pPr>
      <w:r w:rsidRPr="00857FF6">
        <w:rPr>
          <w:sz w:val="22"/>
        </w:rPr>
        <w:t xml:space="preserve">Abban az esetben, amikor az alkoholszondás vizsgálat alkoholos állapotot mutat, a vizsgálatot meg kell ismételni 1-2 perc elteltével. </w:t>
      </w:r>
    </w:p>
    <w:p w14:paraId="1F31CD79" w14:textId="77777777" w:rsidR="007E3A94" w:rsidRPr="00857FF6" w:rsidRDefault="007E3A94" w:rsidP="007E3A94">
      <w:pPr>
        <w:pStyle w:val="Listaszerbekezds"/>
        <w:widowControl w:val="0"/>
        <w:numPr>
          <w:ilvl w:val="1"/>
          <w:numId w:val="93"/>
        </w:numPr>
        <w:autoSpaceDE w:val="0"/>
        <w:autoSpaceDN w:val="0"/>
        <w:adjustRightInd w:val="0"/>
        <w:spacing w:before="120"/>
        <w:ind w:left="0" w:firstLine="0"/>
        <w:rPr>
          <w:sz w:val="22"/>
        </w:rPr>
      </w:pPr>
      <w:r w:rsidRPr="00857FF6">
        <w:rPr>
          <w:sz w:val="22"/>
        </w:rPr>
        <w:t xml:space="preserve">Amennyiben az ismételt vizsgálat is pozitív eredményt ad, és a munkavállaló elismeri az alkoholos </w:t>
      </w:r>
      <w:proofErr w:type="spellStart"/>
      <w:r w:rsidRPr="00857FF6">
        <w:rPr>
          <w:sz w:val="22"/>
        </w:rPr>
        <w:t>befolyásoltságot</w:t>
      </w:r>
      <w:proofErr w:type="spellEnd"/>
      <w:r w:rsidRPr="00857FF6">
        <w:rPr>
          <w:sz w:val="22"/>
        </w:rPr>
        <w:t>, akkor a munkavállalót el kell tiltani a további munkavégzéstől és munkanapját igazolatlanná kell minősíteni, emiatt jogszerű a munkabérének megvonása is az eltiltás időtartamára.</w:t>
      </w:r>
    </w:p>
    <w:p w14:paraId="54A45E04" w14:textId="77777777" w:rsidR="007E3A94" w:rsidRPr="00857FF6" w:rsidRDefault="007E3A94" w:rsidP="007E3A94">
      <w:pPr>
        <w:pStyle w:val="Listaszerbekezds"/>
        <w:widowControl w:val="0"/>
        <w:numPr>
          <w:ilvl w:val="1"/>
          <w:numId w:val="93"/>
        </w:numPr>
        <w:autoSpaceDE w:val="0"/>
        <w:autoSpaceDN w:val="0"/>
        <w:adjustRightInd w:val="0"/>
        <w:spacing w:before="120"/>
        <w:ind w:left="0" w:firstLine="0"/>
        <w:rPr>
          <w:sz w:val="22"/>
        </w:rPr>
      </w:pPr>
      <w:r w:rsidRPr="00857FF6">
        <w:rPr>
          <w:sz w:val="22"/>
        </w:rPr>
        <w:t>Amennyiben az ismételt pozitív a vizsgálat eredményét az ellenőrzött munkavállaló vitatja és kijelenti, hogy sem szeszesitalt, sem azzal azonos hatásút kiváltó szert nem fogyasztott, akkor bizonyítási lehetőségként a munkavállaló saját ártatlansága védelmében véralkohol-vizsgálatot kezdeményezhet.</w:t>
      </w:r>
    </w:p>
    <w:p w14:paraId="40B7AF19" w14:textId="77777777" w:rsidR="007E3A94" w:rsidRPr="00857FF6" w:rsidRDefault="007E3A94" w:rsidP="007E3A94">
      <w:pPr>
        <w:pStyle w:val="Listaszerbekezds"/>
        <w:widowControl w:val="0"/>
        <w:numPr>
          <w:ilvl w:val="1"/>
          <w:numId w:val="93"/>
        </w:numPr>
        <w:autoSpaceDE w:val="0"/>
        <w:autoSpaceDN w:val="0"/>
        <w:adjustRightInd w:val="0"/>
        <w:spacing w:before="120"/>
        <w:ind w:left="0" w:firstLine="0"/>
        <w:rPr>
          <w:sz w:val="22"/>
        </w:rPr>
      </w:pPr>
      <w:r w:rsidRPr="00857FF6">
        <w:rPr>
          <w:sz w:val="22"/>
        </w:rPr>
        <w:t>A munkavállalót minden esetben tájékoztatni kell a véralkohol-vizsgálat kérésének lehetőségéről, valamint arról is, hogy a vizsgálat költségeit – véralkohol-vizsgálat pozitív eredménye esetén meg kell térítenie. A tájékoztatás megtörténtének tényét írásban dokumentálni kell az ittasság-vizsgálati jegyzőkönyvben.</w:t>
      </w:r>
    </w:p>
    <w:p w14:paraId="61C51E48" w14:textId="77777777" w:rsidR="007E3A94" w:rsidRPr="00857FF6" w:rsidRDefault="007E3A94" w:rsidP="007E3A94">
      <w:pPr>
        <w:pStyle w:val="Listaszerbekezds"/>
        <w:widowControl w:val="0"/>
        <w:numPr>
          <w:ilvl w:val="1"/>
          <w:numId w:val="93"/>
        </w:numPr>
        <w:autoSpaceDE w:val="0"/>
        <w:autoSpaceDN w:val="0"/>
        <w:adjustRightInd w:val="0"/>
        <w:spacing w:before="120"/>
        <w:ind w:left="0" w:firstLine="0"/>
        <w:rPr>
          <w:sz w:val="22"/>
        </w:rPr>
      </w:pPr>
      <w:r w:rsidRPr="00857FF6">
        <w:rPr>
          <w:sz w:val="22"/>
        </w:rPr>
        <w:t>A véralkohol-vizsgálat kérését dokumentálni kell az ittasság-vizsgálati jegyzőkönyvben „A vizsgált munkatárs nyilatkozata” címszó alatt.</w:t>
      </w:r>
    </w:p>
    <w:p w14:paraId="6227A5F1" w14:textId="77777777" w:rsidR="007E3A94" w:rsidRPr="00857FF6" w:rsidRDefault="007E3A94" w:rsidP="007E3A94">
      <w:pPr>
        <w:pStyle w:val="Listaszerbekezds"/>
        <w:widowControl w:val="0"/>
        <w:numPr>
          <w:ilvl w:val="1"/>
          <w:numId w:val="93"/>
        </w:numPr>
        <w:autoSpaceDE w:val="0"/>
        <w:autoSpaceDN w:val="0"/>
        <w:adjustRightInd w:val="0"/>
        <w:spacing w:before="120"/>
        <w:ind w:left="0" w:firstLine="0"/>
        <w:rPr>
          <w:sz w:val="22"/>
        </w:rPr>
      </w:pPr>
      <w:r w:rsidRPr="00857FF6">
        <w:rPr>
          <w:sz w:val="22"/>
        </w:rPr>
        <w:t xml:space="preserve">A munkáltatónak biztosítania kell a munkavállaló vérvételre történő eljutását. A véralkohol-vizsgálat eredményéről kimutathatóan, dokumentáltan a munkavállaló és munkáltató köteles egymást </w:t>
      </w:r>
      <w:r w:rsidRPr="00857FF6">
        <w:rPr>
          <w:sz w:val="22"/>
        </w:rPr>
        <w:lastRenderedPageBreak/>
        <w:t>kölcsönösen tájékoztatni.</w:t>
      </w:r>
    </w:p>
    <w:p w14:paraId="2615FD12" w14:textId="77777777" w:rsidR="007E3A94" w:rsidRPr="00857FF6" w:rsidRDefault="007E3A94" w:rsidP="007E3A94">
      <w:pPr>
        <w:pStyle w:val="Listaszerbekezds"/>
        <w:widowControl w:val="0"/>
        <w:numPr>
          <w:ilvl w:val="1"/>
          <w:numId w:val="93"/>
        </w:numPr>
        <w:autoSpaceDE w:val="0"/>
        <w:autoSpaceDN w:val="0"/>
        <w:adjustRightInd w:val="0"/>
        <w:spacing w:before="120"/>
        <w:ind w:left="0" w:firstLine="0"/>
        <w:rPr>
          <w:sz w:val="22"/>
        </w:rPr>
      </w:pPr>
      <w:r w:rsidRPr="00857FF6">
        <w:rPr>
          <w:sz w:val="22"/>
        </w:rPr>
        <w:t xml:space="preserve">Amennyiben a munkavállaló nem kéri a véralkohol-vizsgálatot – az erről szóló munkáltatói tájékoztatást követően – teljes bizonyító </w:t>
      </w:r>
      <w:proofErr w:type="spellStart"/>
      <w:r w:rsidRPr="00857FF6">
        <w:rPr>
          <w:sz w:val="22"/>
        </w:rPr>
        <w:t>erejű</w:t>
      </w:r>
      <w:proofErr w:type="spellEnd"/>
      <w:r w:rsidRPr="00857FF6">
        <w:rPr>
          <w:sz w:val="22"/>
        </w:rPr>
        <w:t xml:space="preserve"> bizonyítéknak kell tekinteni az alkoholos állapot ellenőrzésére irányuló vizsgálat jelen szabályzat rendelkezései alapján dokumentált eredményét.</w:t>
      </w:r>
    </w:p>
    <w:p w14:paraId="349A724F" w14:textId="77777777" w:rsidR="007E3A94" w:rsidRPr="00857FF6" w:rsidRDefault="007E3A94" w:rsidP="007E3A94">
      <w:pPr>
        <w:pStyle w:val="Listaszerbekezds"/>
        <w:widowControl w:val="0"/>
        <w:numPr>
          <w:ilvl w:val="1"/>
          <w:numId w:val="93"/>
        </w:numPr>
        <w:autoSpaceDE w:val="0"/>
        <w:autoSpaceDN w:val="0"/>
        <w:adjustRightInd w:val="0"/>
        <w:spacing w:before="120"/>
        <w:ind w:left="0" w:firstLine="0"/>
        <w:rPr>
          <w:sz w:val="22"/>
        </w:rPr>
      </w:pPr>
      <w:r w:rsidRPr="00857FF6">
        <w:rPr>
          <w:sz w:val="22"/>
        </w:rPr>
        <w:t>Amennyiben a munkavállaló az alkoholszondás vizsgálatot megtagadja, arról külön jegyzőkönyvet kell felvenni, és azt alá kell íratni a munkavállalóval, és a megtagadás tényét két tanú igazolja az aláírásával. Amennyiben a munkavállaló megtagadja a jegyzőkönyv aláírását, ezt a tényt is jegyzőkönyvezni kell, amit két tanú igazol az aláírásával.</w:t>
      </w:r>
    </w:p>
    <w:p w14:paraId="24200137" w14:textId="77777777" w:rsidR="007E3A94" w:rsidRPr="00857FF6" w:rsidRDefault="007E3A94" w:rsidP="007E3A94">
      <w:pPr>
        <w:pStyle w:val="Listaszerbekezds"/>
        <w:widowControl w:val="0"/>
        <w:numPr>
          <w:ilvl w:val="1"/>
          <w:numId w:val="93"/>
        </w:numPr>
        <w:autoSpaceDE w:val="0"/>
        <w:autoSpaceDN w:val="0"/>
        <w:adjustRightInd w:val="0"/>
        <w:spacing w:before="120"/>
        <w:ind w:left="0" w:firstLine="0"/>
        <w:rPr>
          <w:sz w:val="22"/>
        </w:rPr>
      </w:pPr>
      <w:r w:rsidRPr="00857FF6">
        <w:rPr>
          <w:sz w:val="22"/>
        </w:rPr>
        <w:t>Az Egyetem, mint munkáltató további eljárás mellőzésével tehet intézkedést abban az esetben, ha:</w:t>
      </w:r>
    </w:p>
    <w:p w14:paraId="7ADB5D83" w14:textId="77777777" w:rsidR="007E3A94" w:rsidRPr="00857FF6" w:rsidRDefault="007E3A94" w:rsidP="007E3A94">
      <w:pPr>
        <w:pStyle w:val="Listaszerbekezds"/>
        <w:widowControl w:val="0"/>
        <w:numPr>
          <w:ilvl w:val="0"/>
          <w:numId w:val="35"/>
        </w:numPr>
        <w:autoSpaceDE w:val="0"/>
        <w:autoSpaceDN w:val="0"/>
        <w:adjustRightInd w:val="0"/>
        <w:spacing w:before="120"/>
        <w:rPr>
          <w:sz w:val="22"/>
        </w:rPr>
      </w:pPr>
      <w:r w:rsidRPr="00857FF6">
        <w:rPr>
          <w:sz w:val="22"/>
        </w:rPr>
        <w:t>a munkáltató az alkoholos állapot ellenőrzésére végzett vizsgálat eredményét írásban közölte a munkavállalóval,</w:t>
      </w:r>
    </w:p>
    <w:p w14:paraId="4C9F762E" w14:textId="77777777" w:rsidR="007E3A94" w:rsidRPr="00857FF6" w:rsidRDefault="007E3A94" w:rsidP="007E3A94">
      <w:pPr>
        <w:pStyle w:val="Listaszerbekezds"/>
        <w:widowControl w:val="0"/>
        <w:numPr>
          <w:ilvl w:val="0"/>
          <w:numId w:val="35"/>
        </w:numPr>
        <w:autoSpaceDE w:val="0"/>
        <w:autoSpaceDN w:val="0"/>
        <w:adjustRightInd w:val="0"/>
        <w:spacing w:before="120"/>
        <w:rPr>
          <w:sz w:val="22"/>
        </w:rPr>
      </w:pPr>
      <w:r w:rsidRPr="00857FF6">
        <w:rPr>
          <w:sz w:val="22"/>
        </w:rPr>
        <w:t>olyan tájékoztatás mellett, hogy az alkoholtól befolyásolt, illetve alkoholos állapot el nem fogadása esetén orvosi véralkohol-vizsgálatot kérhet, és</w:t>
      </w:r>
    </w:p>
    <w:p w14:paraId="1C85ABD6" w14:textId="77777777" w:rsidR="007E3A94" w:rsidRPr="00857FF6" w:rsidRDefault="007E3A94" w:rsidP="007E3A94">
      <w:pPr>
        <w:pStyle w:val="Listaszerbekezds"/>
        <w:widowControl w:val="0"/>
        <w:numPr>
          <w:ilvl w:val="0"/>
          <w:numId w:val="35"/>
        </w:numPr>
        <w:autoSpaceDE w:val="0"/>
        <w:autoSpaceDN w:val="0"/>
        <w:adjustRightInd w:val="0"/>
        <w:spacing w:before="120"/>
        <w:rPr>
          <w:sz w:val="22"/>
        </w:rPr>
      </w:pPr>
      <w:r w:rsidRPr="00857FF6">
        <w:rPr>
          <w:sz w:val="22"/>
        </w:rPr>
        <w:t>a munkavállaló – mindezt tanúsító jegyzőkönyvben – megalapozottan beismerte a kötelezettségszegés megállapítására alkalmas állapotát.</w:t>
      </w:r>
    </w:p>
    <w:p w14:paraId="4F1E0483" w14:textId="77777777" w:rsidR="007E3A94" w:rsidRPr="00857FF6" w:rsidRDefault="007E3A94" w:rsidP="007E3A94">
      <w:pPr>
        <w:pStyle w:val="Listaszerbekezds"/>
        <w:widowControl w:val="0"/>
        <w:numPr>
          <w:ilvl w:val="1"/>
          <w:numId w:val="93"/>
        </w:numPr>
        <w:autoSpaceDE w:val="0"/>
        <w:autoSpaceDN w:val="0"/>
        <w:adjustRightInd w:val="0"/>
        <w:spacing w:before="120"/>
        <w:ind w:left="0" w:firstLine="0"/>
        <w:rPr>
          <w:sz w:val="22"/>
        </w:rPr>
      </w:pPr>
      <w:r w:rsidRPr="00857FF6">
        <w:rPr>
          <w:sz w:val="22"/>
        </w:rPr>
        <w:t xml:space="preserve">Az </w:t>
      </w:r>
      <w:r>
        <w:rPr>
          <w:sz w:val="22"/>
        </w:rPr>
        <w:t>E</w:t>
      </w:r>
      <w:r w:rsidRPr="00857FF6">
        <w:rPr>
          <w:sz w:val="22"/>
        </w:rPr>
        <w:t>gyetemen amennyiben a munkavállaló a jelen szabályzatban leírtak szerinti alkoholos állapot ellenőrzésére irányuló vizsgálat elvégzését, illetve abban való közreműködést kellő alap nélkül megtagadja, ezáltal a munkaviszonyával kapcsolatos együttműködési kötelezettségét vétkesen megszegi.</w:t>
      </w:r>
    </w:p>
    <w:p w14:paraId="4D9FF247" w14:textId="77777777" w:rsidR="007E3A94" w:rsidRPr="00857FF6" w:rsidRDefault="007E3A94" w:rsidP="007E3A94">
      <w:pPr>
        <w:pStyle w:val="Listaszerbekezds"/>
        <w:widowControl w:val="0"/>
        <w:numPr>
          <w:ilvl w:val="1"/>
          <w:numId w:val="93"/>
        </w:numPr>
        <w:autoSpaceDE w:val="0"/>
        <w:autoSpaceDN w:val="0"/>
        <w:adjustRightInd w:val="0"/>
        <w:spacing w:before="120"/>
        <w:ind w:left="0" w:firstLine="0"/>
        <w:rPr>
          <w:sz w:val="22"/>
        </w:rPr>
      </w:pPr>
      <w:r w:rsidRPr="00857FF6">
        <w:rPr>
          <w:sz w:val="22"/>
        </w:rPr>
        <w:t>Az alkoholos állapot ellenőrzését hivatott vizsgálat elvégzésében való közreműködést kellő alap nélkül megtagadó munkavállalót a további munkavégzéstől a munkáltató el is tilthatja, és részére az eltiltás idejére munkabér nem jár a Mvt. 54. §-</w:t>
      </w:r>
      <w:proofErr w:type="spellStart"/>
      <w:r w:rsidRPr="00857FF6">
        <w:rPr>
          <w:sz w:val="22"/>
        </w:rPr>
        <w:t>ának</w:t>
      </w:r>
      <w:proofErr w:type="spellEnd"/>
      <w:r w:rsidRPr="00857FF6">
        <w:rPr>
          <w:sz w:val="22"/>
        </w:rPr>
        <w:t xml:space="preserve"> b) pontjára, 60.§-ára, és az Mt. </w:t>
      </w:r>
      <w:r>
        <w:rPr>
          <w:sz w:val="22"/>
        </w:rPr>
        <w:t>vonatkozó rendelkezésire</w:t>
      </w:r>
      <w:r w:rsidRPr="00857FF6">
        <w:rPr>
          <w:sz w:val="22"/>
        </w:rPr>
        <w:t xml:space="preserve"> tekintettel.</w:t>
      </w:r>
    </w:p>
    <w:p w14:paraId="0C1E5BB9" w14:textId="77777777" w:rsidR="007E3A94" w:rsidRPr="00857FF6" w:rsidRDefault="007E3A94" w:rsidP="007E3A94">
      <w:pPr>
        <w:widowControl w:val="0"/>
        <w:autoSpaceDE w:val="0"/>
        <w:autoSpaceDN w:val="0"/>
        <w:adjustRightInd w:val="0"/>
        <w:rPr>
          <w:sz w:val="22"/>
        </w:rPr>
      </w:pPr>
    </w:p>
    <w:p w14:paraId="03B17817" w14:textId="77777777" w:rsidR="007E3A94" w:rsidRPr="00857FF6" w:rsidRDefault="007E3A94" w:rsidP="007E3A94">
      <w:pPr>
        <w:widowControl w:val="0"/>
        <w:autoSpaceDE w:val="0"/>
        <w:autoSpaceDN w:val="0"/>
        <w:adjustRightInd w:val="0"/>
        <w:rPr>
          <w:sz w:val="22"/>
        </w:rPr>
      </w:pPr>
    </w:p>
    <w:p w14:paraId="4A58C074" w14:textId="77777777" w:rsidR="007E3A94" w:rsidRPr="00857FF6" w:rsidRDefault="007E3A94" w:rsidP="007E3A94">
      <w:pPr>
        <w:widowControl w:val="0"/>
        <w:autoSpaceDE w:val="0"/>
        <w:autoSpaceDN w:val="0"/>
        <w:adjustRightInd w:val="0"/>
        <w:rPr>
          <w:sz w:val="22"/>
        </w:rPr>
      </w:pPr>
    </w:p>
    <w:p w14:paraId="49DC0186" w14:textId="77777777" w:rsidR="007E3A94" w:rsidRPr="00857FF6" w:rsidRDefault="007E3A94" w:rsidP="007E3A94">
      <w:pPr>
        <w:pStyle w:val="Listaszerbekezds"/>
        <w:widowControl w:val="0"/>
        <w:numPr>
          <w:ilvl w:val="1"/>
          <w:numId w:val="93"/>
        </w:numPr>
        <w:autoSpaceDE w:val="0"/>
        <w:autoSpaceDN w:val="0"/>
        <w:adjustRightInd w:val="0"/>
        <w:spacing w:before="120"/>
        <w:ind w:left="0" w:firstLine="0"/>
        <w:rPr>
          <w:sz w:val="22"/>
        </w:rPr>
        <w:sectPr w:rsidR="007E3A94" w:rsidRPr="00857FF6" w:rsidSect="006C791D">
          <w:headerReference w:type="default" r:id="rId75"/>
          <w:pgSz w:w="11906" w:h="16838"/>
          <w:pgMar w:top="1417" w:right="1417" w:bottom="1417" w:left="1418" w:header="708" w:footer="708" w:gutter="0"/>
          <w:cols w:space="708"/>
          <w:docGrid w:linePitch="360"/>
        </w:sectPr>
      </w:pPr>
    </w:p>
    <w:p w14:paraId="1833544A" w14:textId="77777777" w:rsidR="007E3A94" w:rsidRPr="00857FF6" w:rsidRDefault="007E3A94" w:rsidP="007E3A94">
      <w:pPr>
        <w:jc w:val="center"/>
        <w:rPr>
          <w:b/>
          <w:szCs w:val="28"/>
        </w:rPr>
      </w:pPr>
      <w:r w:rsidRPr="00857FF6">
        <w:rPr>
          <w:b/>
          <w:szCs w:val="28"/>
        </w:rPr>
        <w:lastRenderedPageBreak/>
        <w:t>Munkavédelmi oktatás, képzés részletes szabályai</w:t>
      </w:r>
      <w:r>
        <w:rPr>
          <w:rStyle w:val="Lbjegyzet-hivatkozs"/>
          <w:b/>
          <w:szCs w:val="28"/>
        </w:rPr>
        <w:footnoteReference w:id="7"/>
      </w:r>
    </w:p>
    <w:p w14:paraId="04354FDC" w14:textId="77777777" w:rsidR="007E3A94" w:rsidRPr="00857FF6" w:rsidRDefault="007E3A94" w:rsidP="007E3A94">
      <w:pPr>
        <w:rPr>
          <w:rFonts w:cs="Times New Roman"/>
          <w:b/>
          <w:sz w:val="22"/>
          <w:szCs w:val="24"/>
        </w:rPr>
      </w:pPr>
    </w:p>
    <w:p w14:paraId="0C456E83" w14:textId="77777777" w:rsidR="007E3A94" w:rsidRDefault="007E3A94" w:rsidP="007E3A94">
      <w:pPr>
        <w:pStyle w:val="Listaszerbekezds"/>
        <w:numPr>
          <w:ilvl w:val="0"/>
          <w:numId w:val="46"/>
        </w:numPr>
        <w:spacing w:before="120"/>
        <w:jc w:val="left"/>
        <w:rPr>
          <w:b/>
          <w:sz w:val="22"/>
        </w:rPr>
      </w:pPr>
      <w:r w:rsidRPr="00857FF6">
        <w:rPr>
          <w:b/>
          <w:sz w:val="22"/>
        </w:rPr>
        <w:t>Új belépők munkavédelmi oktatása</w:t>
      </w:r>
    </w:p>
    <w:p w14:paraId="5EAD44EB" w14:textId="77777777" w:rsidR="007E3A94" w:rsidRDefault="007E3A94" w:rsidP="007E3A94">
      <w:pPr>
        <w:pStyle w:val="Listaszerbekezds"/>
        <w:ind w:left="360"/>
        <w:rPr>
          <w:b/>
          <w:sz w:val="22"/>
        </w:rPr>
      </w:pPr>
    </w:p>
    <w:p w14:paraId="3839E774" w14:textId="77777777" w:rsidR="007E3A94" w:rsidRPr="000F103C" w:rsidRDefault="007E3A94" w:rsidP="007E3A94">
      <w:pPr>
        <w:pStyle w:val="Listaszerbekezds"/>
        <w:widowControl w:val="0"/>
        <w:autoSpaceDE w:val="0"/>
        <w:autoSpaceDN w:val="0"/>
        <w:adjustRightInd w:val="0"/>
        <w:ind w:left="0"/>
        <w:rPr>
          <w:sz w:val="22"/>
        </w:rPr>
      </w:pPr>
      <w:r w:rsidRPr="00F51AC1">
        <w:rPr>
          <w:sz w:val="22"/>
        </w:rPr>
        <w:t>Az oktatás a munkavállaló munkába állásakor, valamint a munkahely vagy munkakör megváltozásakor, valamint az egészséget nem v</w:t>
      </w:r>
      <w:r w:rsidRPr="007C1CE6">
        <w:rPr>
          <w:sz w:val="22"/>
        </w:rPr>
        <w:t xml:space="preserve">eszélyeztető és biztonságos munkavégzés követelményeinek változásakor </w:t>
      </w:r>
      <w:r w:rsidRPr="00641E7E">
        <w:rPr>
          <w:sz w:val="22"/>
        </w:rPr>
        <w:t>a foglalkoztatáspolitikáért felelős miniszter által rendeletben meghatározott általános oktatási</w:t>
      </w:r>
      <w:r w:rsidRPr="005719FD">
        <w:rPr>
          <w:sz w:val="22"/>
        </w:rPr>
        <w:t xml:space="preserve"> tematikának a munkavállaló részére történő átadásával is teljesíthető. Az átadás megtörténhet az oktatási tematikának a munkavállaló számára elérhető belső elektronikus hálózaton történő közzétételével is. A</w:t>
      </w:r>
      <w:r w:rsidRPr="00F2345D">
        <w:rPr>
          <w:sz w:val="22"/>
        </w:rPr>
        <w:t xml:space="preserve">z oktatás személyes részvétellel is megtartható. </w:t>
      </w:r>
    </w:p>
    <w:p w14:paraId="20711F30" w14:textId="77777777" w:rsidR="007E3A94" w:rsidRPr="00857FF6" w:rsidRDefault="007E3A94" w:rsidP="007E3A94">
      <w:pPr>
        <w:pStyle w:val="Listaszerbekezds"/>
        <w:ind w:left="360"/>
        <w:rPr>
          <w:b/>
          <w:sz w:val="22"/>
        </w:rPr>
      </w:pPr>
    </w:p>
    <w:p w14:paraId="2EC64A4F" w14:textId="77777777" w:rsidR="007E3A94" w:rsidRPr="00857FF6" w:rsidRDefault="007E3A94" w:rsidP="007E3A94">
      <w:pPr>
        <w:pStyle w:val="Listaszerbekezds"/>
        <w:widowControl w:val="0"/>
        <w:numPr>
          <w:ilvl w:val="1"/>
          <w:numId w:val="84"/>
        </w:numPr>
        <w:autoSpaceDE w:val="0"/>
        <w:autoSpaceDN w:val="0"/>
        <w:adjustRightInd w:val="0"/>
        <w:spacing w:before="120"/>
        <w:ind w:left="0" w:firstLine="0"/>
        <w:rPr>
          <w:sz w:val="22"/>
        </w:rPr>
      </w:pPr>
      <w:r w:rsidRPr="00857FF6">
        <w:rPr>
          <w:sz w:val="22"/>
        </w:rPr>
        <w:t xml:space="preserve">A szervezeti egységvezető feladata az irányítása alá tartozó </w:t>
      </w:r>
      <w:r>
        <w:rPr>
          <w:sz w:val="22"/>
        </w:rPr>
        <w:t>munkavállalókat</w:t>
      </w:r>
      <w:r w:rsidRPr="00857FF6">
        <w:rPr>
          <w:sz w:val="22"/>
        </w:rPr>
        <w:t xml:space="preserve">, hallgatókat az egészséges és biztonságos munkavégzés elméleti és gyakorlati szabályaival megismertetni. </w:t>
      </w:r>
    </w:p>
    <w:p w14:paraId="081D7253" w14:textId="77777777" w:rsidR="007E3A94" w:rsidRPr="00857FF6" w:rsidRDefault="007E3A94" w:rsidP="007E3A94">
      <w:pPr>
        <w:pStyle w:val="Listaszerbekezds"/>
        <w:widowControl w:val="0"/>
        <w:numPr>
          <w:ilvl w:val="1"/>
          <w:numId w:val="84"/>
        </w:numPr>
        <w:autoSpaceDE w:val="0"/>
        <w:autoSpaceDN w:val="0"/>
        <w:adjustRightInd w:val="0"/>
        <w:spacing w:before="120"/>
        <w:ind w:left="0" w:firstLine="0"/>
        <w:rPr>
          <w:sz w:val="22"/>
        </w:rPr>
      </w:pPr>
      <w:r w:rsidRPr="00857FF6">
        <w:rPr>
          <w:sz w:val="22"/>
        </w:rPr>
        <w:t>A munkavédelmi oktatást munkaidőben kell megtartani. Az oktatás időtartamát úgy kell meghatározni, hogy ezen idő alatt a munkavállalónak el kell sajátítania a munkavégzéshez szükséges, az egészséget nem veszélyeztető és biztonságos munkavégzéshez szükséges elméleti és gyakorlati ismereteket, meg kell ismernie a vonatkozó szabályokat, utasításokat, információkat, ismernie kell a kezelendő gép, munkaeszköz, műszer, berendezés működését, kezelési szabályait, a baleseti veszélyeket, a baleset megelőzésének módját, a jelenlevő munkahelyi ártalmakat, a védőberendezéseket, az egyéni védőeszközöket és azok alkalmazását, rendeltetés szerű használatát.</w:t>
      </w:r>
    </w:p>
    <w:p w14:paraId="6CB7816A" w14:textId="77777777" w:rsidR="007E3A94" w:rsidRPr="00857FF6" w:rsidRDefault="007E3A94" w:rsidP="007E3A94">
      <w:pPr>
        <w:pStyle w:val="Listaszerbekezds"/>
        <w:widowControl w:val="0"/>
        <w:numPr>
          <w:ilvl w:val="1"/>
          <w:numId w:val="84"/>
        </w:numPr>
        <w:autoSpaceDE w:val="0"/>
        <w:autoSpaceDN w:val="0"/>
        <w:adjustRightInd w:val="0"/>
        <w:spacing w:before="120"/>
        <w:ind w:left="0" w:firstLine="0"/>
        <w:rPr>
          <w:sz w:val="22"/>
        </w:rPr>
      </w:pPr>
      <w:r w:rsidRPr="00857FF6">
        <w:rPr>
          <w:sz w:val="22"/>
        </w:rPr>
        <w:t>A munkavégzéshez szükséges ismeretek megszerzéséig a munkavállaló csak felügyelet mellett foglalkoztatható.</w:t>
      </w:r>
    </w:p>
    <w:p w14:paraId="56ECA03D" w14:textId="77777777" w:rsidR="007E3A94" w:rsidRPr="00857FF6" w:rsidRDefault="007E3A94" w:rsidP="007E3A94">
      <w:pPr>
        <w:rPr>
          <w:rFonts w:cs="Times New Roman"/>
          <w:sz w:val="22"/>
          <w:szCs w:val="24"/>
          <w:highlight w:val="yellow"/>
        </w:rPr>
      </w:pPr>
    </w:p>
    <w:p w14:paraId="4ECC312E" w14:textId="77777777" w:rsidR="007E3A94" w:rsidRPr="00857FF6" w:rsidRDefault="007E3A94" w:rsidP="007E3A94">
      <w:pPr>
        <w:pStyle w:val="Listaszerbekezds"/>
        <w:numPr>
          <w:ilvl w:val="0"/>
          <w:numId w:val="46"/>
        </w:numPr>
        <w:spacing w:before="120"/>
        <w:jc w:val="left"/>
        <w:rPr>
          <w:b/>
          <w:sz w:val="22"/>
        </w:rPr>
      </w:pPr>
      <w:r w:rsidRPr="00857FF6">
        <w:rPr>
          <w:b/>
          <w:sz w:val="22"/>
        </w:rPr>
        <w:t>Ismétlődő oktatás</w:t>
      </w:r>
    </w:p>
    <w:p w14:paraId="0A879691" w14:textId="77777777" w:rsidR="007E3A94" w:rsidRPr="00857FF6" w:rsidRDefault="007E3A94" w:rsidP="007E3A94">
      <w:pPr>
        <w:rPr>
          <w:rFonts w:cs="Times New Roman"/>
          <w:sz w:val="22"/>
          <w:szCs w:val="24"/>
          <w:highlight w:val="yellow"/>
        </w:rPr>
      </w:pPr>
    </w:p>
    <w:p w14:paraId="0EA7FEE3" w14:textId="77777777" w:rsidR="007E3A94" w:rsidRPr="00857FF6" w:rsidRDefault="007E3A94" w:rsidP="007E3A94">
      <w:pPr>
        <w:pStyle w:val="Listaszerbekezds"/>
        <w:widowControl w:val="0"/>
        <w:numPr>
          <w:ilvl w:val="1"/>
          <w:numId w:val="85"/>
        </w:numPr>
        <w:autoSpaceDE w:val="0"/>
        <w:autoSpaceDN w:val="0"/>
        <w:adjustRightInd w:val="0"/>
        <w:spacing w:before="120"/>
        <w:ind w:left="0" w:firstLine="0"/>
        <w:rPr>
          <w:sz w:val="22"/>
        </w:rPr>
      </w:pPr>
      <w:r w:rsidRPr="00857FF6">
        <w:rPr>
          <w:sz w:val="22"/>
        </w:rPr>
        <w:t xml:space="preserve">Az ismétlődő oktatást </w:t>
      </w:r>
      <w:r>
        <w:rPr>
          <w:sz w:val="22"/>
        </w:rPr>
        <w:t xml:space="preserve">a Munkavédelmi vezető </w:t>
      </w:r>
      <w:r w:rsidRPr="00857FF6">
        <w:rPr>
          <w:sz w:val="22"/>
        </w:rPr>
        <w:t>felszólításra sem elvégző munkavállaló, az oktatást igazoló dokumentum hiányában a továbbiakban munkát nem végezhet.</w:t>
      </w:r>
    </w:p>
    <w:p w14:paraId="5DEA0582" w14:textId="77777777" w:rsidR="007E3A94" w:rsidRPr="00857FF6" w:rsidRDefault="007E3A94" w:rsidP="007E3A94">
      <w:pPr>
        <w:pStyle w:val="Listaszerbekezds"/>
        <w:widowControl w:val="0"/>
        <w:numPr>
          <w:ilvl w:val="1"/>
          <w:numId w:val="85"/>
        </w:numPr>
        <w:autoSpaceDE w:val="0"/>
        <w:autoSpaceDN w:val="0"/>
        <w:adjustRightInd w:val="0"/>
        <w:spacing w:before="120"/>
        <w:ind w:left="0" w:firstLine="0"/>
        <w:rPr>
          <w:sz w:val="22"/>
        </w:rPr>
      </w:pPr>
      <w:r w:rsidRPr="00857FF6">
        <w:rPr>
          <w:sz w:val="22"/>
        </w:rPr>
        <w:t xml:space="preserve">Az oktatói, szervezői és adminisztratív munkahelyeken, munkakörökben dolgozóknál elégséges, ha a </w:t>
      </w:r>
      <w:r>
        <w:rPr>
          <w:sz w:val="22"/>
        </w:rPr>
        <w:t xml:space="preserve">munkavállaló </w:t>
      </w:r>
      <w:r w:rsidRPr="00857FF6">
        <w:rPr>
          <w:sz w:val="22"/>
        </w:rPr>
        <w:t>a munkakörével összefüggő munkavédelmi ismereteket évente elektronikus úton megkapja</w:t>
      </w:r>
      <w:r>
        <w:rPr>
          <w:sz w:val="22"/>
        </w:rPr>
        <w:t>.</w:t>
      </w:r>
    </w:p>
    <w:p w14:paraId="75E22B28" w14:textId="77777777" w:rsidR="007E3A94" w:rsidRPr="00857FF6" w:rsidRDefault="007E3A94" w:rsidP="007E3A94">
      <w:pPr>
        <w:pStyle w:val="Listaszerbekezds"/>
        <w:widowControl w:val="0"/>
        <w:numPr>
          <w:ilvl w:val="1"/>
          <w:numId w:val="85"/>
        </w:numPr>
        <w:autoSpaceDE w:val="0"/>
        <w:autoSpaceDN w:val="0"/>
        <w:adjustRightInd w:val="0"/>
        <w:spacing w:before="120"/>
        <w:ind w:left="0" w:firstLine="0"/>
        <w:rPr>
          <w:sz w:val="22"/>
        </w:rPr>
      </w:pPr>
      <w:r w:rsidRPr="00857FF6">
        <w:rPr>
          <w:sz w:val="22"/>
        </w:rPr>
        <w:t>Az oktatást annak érdekében, hogy a munkavállalók a foglalkoztatás teljes időtartama alatt rendelkezzenek az egészséget nem veszélyeztető és biztonságos munkavégzés elméleti és gyakorlati ismereteivel – évente meg kell ismételni.</w:t>
      </w:r>
    </w:p>
    <w:p w14:paraId="009EA30F" w14:textId="77777777" w:rsidR="007E3A94" w:rsidRPr="00857FF6" w:rsidRDefault="007E3A94" w:rsidP="007E3A94">
      <w:pPr>
        <w:pStyle w:val="Listaszerbekezds"/>
        <w:widowControl w:val="0"/>
        <w:numPr>
          <w:ilvl w:val="1"/>
          <w:numId w:val="85"/>
        </w:numPr>
        <w:autoSpaceDE w:val="0"/>
        <w:autoSpaceDN w:val="0"/>
        <w:adjustRightInd w:val="0"/>
        <w:spacing w:before="120"/>
        <w:ind w:left="0" w:firstLine="0"/>
        <w:rPr>
          <w:sz w:val="22"/>
        </w:rPr>
      </w:pPr>
      <w:r w:rsidRPr="00857FF6">
        <w:rPr>
          <w:sz w:val="22"/>
        </w:rPr>
        <w:t>A veszélyes anyagokkal és készítményekkel kapcsolatos tevékenységet folytató munkavállalók munkavédelmi oktatása során biztosítani kell, hogy</w:t>
      </w:r>
    </w:p>
    <w:p w14:paraId="60E21DEF" w14:textId="77777777" w:rsidR="007E3A94" w:rsidRPr="00857FF6" w:rsidRDefault="007E3A94" w:rsidP="007E3A94">
      <w:pPr>
        <w:pStyle w:val="Listaszerbekezds"/>
        <w:widowControl w:val="0"/>
        <w:numPr>
          <w:ilvl w:val="0"/>
          <w:numId w:val="20"/>
        </w:numPr>
        <w:autoSpaceDE w:val="0"/>
        <w:autoSpaceDN w:val="0"/>
        <w:adjustRightInd w:val="0"/>
        <w:spacing w:before="120"/>
        <w:rPr>
          <w:sz w:val="22"/>
        </w:rPr>
      </w:pPr>
      <w:r w:rsidRPr="00857FF6">
        <w:rPr>
          <w:sz w:val="22"/>
        </w:rPr>
        <w:t>a munkavégzéssel kapcsolatos rendelkezésre álló adatokhoz hozzájussanak, beleértve az adatokban bekövetkezett változásokat is,</w:t>
      </w:r>
    </w:p>
    <w:p w14:paraId="5DA34F76" w14:textId="77777777" w:rsidR="007E3A94" w:rsidRPr="00857FF6" w:rsidRDefault="007E3A94" w:rsidP="007E3A94">
      <w:pPr>
        <w:pStyle w:val="Listaszerbekezds"/>
        <w:widowControl w:val="0"/>
        <w:numPr>
          <w:ilvl w:val="0"/>
          <w:numId w:val="20"/>
        </w:numPr>
        <w:autoSpaceDE w:val="0"/>
        <w:autoSpaceDN w:val="0"/>
        <w:adjustRightInd w:val="0"/>
        <w:spacing w:before="120"/>
        <w:rPr>
          <w:sz w:val="22"/>
        </w:rPr>
      </w:pPr>
      <w:r w:rsidRPr="00857FF6">
        <w:rPr>
          <w:sz w:val="22"/>
        </w:rPr>
        <w:t>a munkahelyen előforduló veszélyes anyagokra, az egészségre és a biztonságra ható kockázataikra, a határértékekre és egyéb előírásaikra vonatkozó adatokat megismerjék,</w:t>
      </w:r>
    </w:p>
    <w:p w14:paraId="5D2C4DEA" w14:textId="77777777" w:rsidR="007E3A94" w:rsidRPr="00857FF6" w:rsidRDefault="007E3A94" w:rsidP="007E3A94">
      <w:pPr>
        <w:pStyle w:val="Listaszerbekezds"/>
        <w:widowControl w:val="0"/>
        <w:numPr>
          <w:ilvl w:val="0"/>
          <w:numId w:val="20"/>
        </w:numPr>
        <w:autoSpaceDE w:val="0"/>
        <w:autoSpaceDN w:val="0"/>
        <w:adjustRightInd w:val="0"/>
        <w:spacing w:before="120"/>
        <w:rPr>
          <w:sz w:val="22"/>
        </w:rPr>
      </w:pPr>
      <w:r w:rsidRPr="00857FF6">
        <w:rPr>
          <w:sz w:val="22"/>
        </w:rPr>
        <w:t>megfelelő oktatást és tájékoztatást kapjanak a védőintézkedésekről és az egyéb teendőkről, amelyek ismeretében képesek megfelelően védekezni és munkatársaikat is megvédhessék,</w:t>
      </w:r>
    </w:p>
    <w:p w14:paraId="07B5E101" w14:textId="77777777" w:rsidR="007E3A94" w:rsidRPr="00857FF6" w:rsidRDefault="007E3A94" w:rsidP="007E3A94">
      <w:pPr>
        <w:pStyle w:val="Listaszerbekezds"/>
        <w:widowControl w:val="0"/>
        <w:numPr>
          <w:ilvl w:val="0"/>
          <w:numId w:val="20"/>
        </w:numPr>
        <w:autoSpaceDE w:val="0"/>
        <w:autoSpaceDN w:val="0"/>
        <w:adjustRightInd w:val="0"/>
        <w:spacing w:before="120"/>
        <w:rPr>
          <w:sz w:val="22"/>
        </w:rPr>
      </w:pPr>
      <w:r w:rsidRPr="00857FF6">
        <w:rPr>
          <w:sz w:val="22"/>
        </w:rPr>
        <w:t>a biztonsági adatlapok, illetve a beszállítótól származó minden, a veszélyes anyaggal kapcsolatos és a munkavégzés szempontjából lényeges adatot megismerjenek.</w:t>
      </w:r>
    </w:p>
    <w:p w14:paraId="6785926B" w14:textId="77777777" w:rsidR="007E3A94" w:rsidRPr="00857FF6" w:rsidRDefault="007E3A94" w:rsidP="007E3A94">
      <w:pPr>
        <w:pStyle w:val="Listaszerbekezds"/>
        <w:widowControl w:val="0"/>
        <w:numPr>
          <w:ilvl w:val="1"/>
          <w:numId w:val="85"/>
        </w:numPr>
        <w:autoSpaceDE w:val="0"/>
        <w:autoSpaceDN w:val="0"/>
        <w:adjustRightInd w:val="0"/>
        <w:spacing w:before="120"/>
        <w:ind w:left="0" w:firstLine="0"/>
        <w:rPr>
          <w:sz w:val="22"/>
        </w:rPr>
      </w:pPr>
      <w:r w:rsidRPr="00857FF6">
        <w:rPr>
          <w:sz w:val="22"/>
        </w:rPr>
        <w:t>Az Egyetem területén munkát végző, nem az állományba tartozók oktatásáról a munkáltatójuk köteles gondoskodni, ugyanakkor az érintett szervezeti egység vezetője köteles a munkáltatót a munkavédelmi előírásokról tájékoztatni. Ezekre a vonatkozóan megállapodásban (szerződésben) írásban kell nyilatkozni.</w:t>
      </w:r>
    </w:p>
    <w:p w14:paraId="0A4EEF69" w14:textId="77777777" w:rsidR="007E3A94" w:rsidRPr="00857FF6" w:rsidRDefault="007E3A94" w:rsidP="007E3A94">
      <w:pPr>
        <w:rPr>
          <w:rFonts w:cs="Times New Roman"/>
          <w:sz w:val="22"/>
          <w:szCs w:val="24"/>
          <w:highlight w:val="yellow"/>
        </w:rPr>
      </w:pPr>
    </w:p>
    <w:p w14:paraId="11434F23" w14:textId="77777777" w:rsidR="007E3A94" w:rsidRPr="00857FF6" w:rsidRDefault="007E3A94" w:rsidP="007E3A94">
      <w:pPr>
        <w:pStyle w:val="Listaszerbekezds"/>
        <w:numPr>
          <w:ilvl w:val="0"/>
          <w:numId w:val="46"/>
        </w:numPr>
        <w:spacing w:before="120"/>
        <w:jc w:val="left"/>
        <w:rPr>
          <w:b/>
          <w:sz w:val="22"/>
        </w:rPr>
      </w:pPr>
      <w:r w:rsidRPr="00857FF6">
        <w:rPr>
          <w:b/>
          <w:sz w:val="22"/>
        </w:rPr>
        <w:lastRenderedPageBreak/>
        <w:t>A hallgatók munkavédelmi oktatásának szabályai</w:t>
      </w:r>
    </w:p>
    <w:p w14:paraId="5E3FA9D6" w14:textId="77777777" w:rsidR="007E3A94" w:rsidRPr="00857FF6" w:rsidRDefault="007E3A94" w:rsidP="007E3A94">
      <w:pPr>
        <w:rPr>
          <w:rFonts w:cs="Times New Roman"/>
          <w:sz w:val="22"/>
          <w:szCs w:val="24"/>
        </w:rPr>
      </w:pPr>
    </w:p>
    <w:p w14:paraId="4B635274" w14:textId="77777777" w:rsidR="007E3A94" w:rsidRPr="00857FF6" w:rsidRDefault="007E3A94" w:rsidP="007E3A94">
      <w:pPr>
        <w:pStyle w:val="Listaszerbekezds"/>
        <w:widowControl w:val="0"/>
        <w:numPr>
          <w:ilvl w:val="1"/>
          <w:numId w:val="86"/>
        </w:numPr>
        <w:autoSpaceDE w:val="0"/>
        <w:autoSpaceDN w:val="0"/>
        <w:adjustRightInd w:val="0"/>
        <w:spacing w:before="120"/>
        <w:ind w:left="0" w:firstLine="0"/>
        <w:rPr>
          <w:sz w:val="22"/>
        </w:rPr>
      </w:pPr>
      <w:r w:rsidRPr="00857FF6">
        <w:rPr>
          <w:sz w:val="22"/>
        </w:rPr>
        <w:t>Az első éves hallgatókkal tanulmányaik megkezdésekor munkavédelmi oktatás keretében vagy elektronikus úton ismertetni kell az általános munkavédelmi tudnivalókat, beleértve a Szabályzat hallgatókra vonatkozó előírásait is, és ezt írásban igazolni. Az oktatás megszervezése a munkavédelmi vezető feladata.</w:t>
      </w:r>
    </w:p>
    <w:p w14:paraId="3C5F1291" w14:textId="77777777" w:rsidR="007E3A94" w:rsidRPr="00857FF6" w:rsidRDefault="007E3A94" w:rsidP="007E3A94">
      <w:pPr>
        <w:pStyle w:val="Listaszerbekezds"/>
        <w:widowControl w:val="0"/>
        <w:numPr>
          <w:ilvl w:val="1"/>
          <w:numId w:val="86"/>
        </w:numPr>
        <w:autoSpaceDE w:val="0"/>
        <w:autoSpaceDN w:val="0"/>
        <w:adjustRightInd w:val="0"/>
        <w:spacing w:before="120"/>
        <w:ind w:left="0" w:firstLine="0"/>
        <w:rPr>
          <w:sz w:val="22"/>
        </w:rPr>
      </w:pPr>
      <w:r w:rsidRPr="00857FF6">
        <w:rPr>
          <w:sz w:val="22"/>
        </w:rPr>
        <w:t xml:space="preserve">A hallgatók tantárgyi munkavédelmi oktatásának rendjét a tantervben kell előírni. A hallgatók részére a tantervben előírt oktatáson kívül, a gyakorlati foglalkozások féléves programjának megkezdése előtt munkavédelmi oktatást kell tartani. Az oktatás megtartásáért a gyakorlatvezető felel, megtörténtét a hallgató aláírásával igazolja. Ennek hiányában a hallgató a gyakorlati képzést nem kezdheti meg. </w:t>
      </w:r>
    </w:p>
    <w:p w14:paraId="26582A21" w14:textId="77777777" w:rsidR="007E3A94" w:rsidRPr="00857FF6" w:rsidRDefault="007E3A94" w:rsidP="007E3A94">
      <w:pPr>
        <w:pStyle w:val="Listaszerbekezds"/>
        <w:widowControl w:val="0"/>
        <w:numPr>
          <w:ilvl w:val="1"/>
          <w:numId w:val="86"/>
        </w:numPr>
        <w:autoSpaceDE w:val="0"/>
        <w:autoSpaceDN w:val="0"/>
        <w:adjustRightInd w:val="0"/>
        <w:spacing w:before="120"/>
        <w:ind w:left="0" w:firstLine="0"/>
        <w:rPr>
          <w:sz w:val="22"/>
        </w:rPr>
      </w:pPr>
      <w:r w:rsidRPr="00857FF6">
        <w:rPr>
          <w:sz w:val="22"/>
        </w:rPr>
        <w:t>Az oktatás során a felhasznált veszélyes anyagok és készítmények biztonsági adatlapjainak vonatkozó részeit is ismertetni kell.</w:t>
      </w:r>
    </w:p>
    <w:p w14:paraId="1F550B95" w14:textId="77777777" w:rsidR="007E3A94" w:rsidRPr="00857FF6" w:rsidRDefault="007E3A94" w:rsidP="007E3A94">
      <w:pPr>
        <w:pStyle w:val="Listaszerbekezds"/>
        <w:widowControl w:val="0"/>
        <w:numPr>
          <w:ilvl w:val="1"/>
          <w:numId w:val="86"/>
        </w:numPr>
        <w:autoSpaceDE w:val="0"/>
        <w:autoSpaceDN w:val="0"/>
        <w:adjustRightInd w:val="0"/>
        <w:spacing w:before="120"/>
        <w:ind w:left="0" w:firstLine="0"/>
        <w:rPr>
          <w:sz w:val="22"/>
        </w:rPr>
      </w:pPr>
      <w:r w:rsidRPr="00857FF6">
        <w:rPr>
          <w:sz w:val="22"/>
        </w:rPr>
        <w:t>A munkavédelmi oktatásnak ki kell terjednie:</w:t>
      </w:r>
    </w:p>
    <w:p w14:paraId="1CAA1392" w14:textId="77777777" w:rsidR="007E3A94" w:rsidRPr="00857FF6" w:rsidRDefault="007E3A94" w:rsidP="007E3A94">
      <w:pPr>
        <w:pStyle w:val="Listaszerbekezds"/>
        <w:widowControl w:val="0"/>
        <w:numPr>
          <w:ilvl w:val="0"/>
          <w:numId w:val="21"/>
        </w:numPr>
        <w:autoSpaceDE w:val="0"/>
        <w:autoSpaceDN w:val="0"/>
        <w:adjustRightInd w:val="0"/>
        <w:spacing w:before="120"/>
        <w:rPr>
          <w:sz w:val="22"/>
        </w:rPr>
      </w:pPr>
      <w:r w:rsidRPr="00857FF6">
        <w:rPr>
          <w:sz w:val="22"/>
        </w:rPr>
        <w:t xml:space="preserve">a munkahely (laboratórium, műhely) bemutatására, munkavédelmi követelményeire, </w:t>
      </w:r>
    </w:p>
    <w:p w14:paraId="43BD839B" w14:textId="77777777" w:rsidR="007E3A94" w:rsidRPr="00857FF6" w:rsidRDefault="007E3A94" w:rsidP="007E3A94">
      <w:pPr>
        <w:pStyle w:val="Listaszerbekezds"/>
        <w:widowControl w:val="0"/>
        <w:numPr>
          <w:ilvl w:val="0"/>
          <w:numId w:val="21"/>
        </w:numPr>
        <w:autoSpaceDE w:val="0"/>
        <w:autoSpaceDN w:val="0"/>
        <w:adjustRightInd w:val="0"/>
        <w:spacing w:before="120"/>
        <w:rPr>
          <w:sz w:val="22"/>
        </w:rPr>
      </w:pPr>
      <w:r w:rsidRPr="00857FF6">
        <w:rPr>
          <w:sz w:val="22"/>
        </w:rPr>
        <w:t>az elvégzendő tevékenység kockázataira</w:t>
      </w:r>
    </w:p>
    <w:p w14:paraId="586EBAA8" w14:textId="77777777" w:rsidR="007E3A94" w:rsidRPr="00857FF6" w:rsidRDefault="007E3A94" w:rsidP="007E3A94">
      <w:pPr>
        <w:pStyle w:val="Listaszerbekezds"/>
        <w:widowControl w:val="0"/>
        <w:numPr>
          <w:ilvl w:val="0"/>
          <w:numId w:val="21"/>
        </w:numPr>
        <w:autoSpaceDE w:val="0"/>
        <w:autoSpaceDN w:val="0"/>
        <w:adjustRightInd w:val="0"/>
        <w:spacing w:before="120"/>
        <w:rPr>
          <w:sz w:val="22"/>
        </w:rPr>
      </w:pPr>
      <w:r w:rsidRPr="00857FF6">
        <w:rPr>
          <w:sz w:val="22"/>
        </w:rPr>
        <w:t>a munkavédelmi eszközök elhelyezésére és használatára;</w:t>
      </w:r>
    </w:p>
    <w:p w14:paraId="2AFBA7B5" w14:textId="77777777" w:rsidR="007E3A94" w:rsidRPr="00857FF6" w:rsidRDefault="007E3A94" w:rsidP="007E3A94">
      <w:pPr>
        <w:pStyle w:val="Listaszerbekezds"/>
        <w:widowControl w:val="0"/>
        <w:numPr>
          <w:ilvl w:val="0"/>
          <w:numId w:val="21"/>
        </w:numPr>
        <w:autoSpaceDE w:val="0"/>
        <w:autoSpaceDN w:val="0"/>
        <w:adjustRightInd w:val="0"/>
        <w:spacing w:before="120"/>
        <w:rPr>
          <w:sz w:val="22"/>
        </w:rPr>
      </w:pPr>
      <w:r w:rsidRPr="00857FF6">
        <w:rPr>
          <w:sz w:val="22"/>
        </w:rPr>
        <w:t>a technológiából eredő veszélyekre, veszélyforrásokra, az ellenük való védekezésre.</w:t>
      </w:r>
    </w:p>
    <w:p w14:paraId="135D9B15" w14:textId="77777777" w:rsidR="007E3A94" w:rsidRPr="00857FF6" w:rsidRDefault="007E3A94" w:rsidP="007E3A94">
      <w:pPr>
        <w:pStyle w:val="Listaszerbekezds"/>
        <w:widowControl w:val="0"/>
        <w:numPr>
          <w:ilvl w:val="1"/>
          <w:numId w:val="86"/>
        </w:numPr>
        <w:autoSpaceDE w:val="0"/>
        <w:autoSpaceDN w:val="0"/>
        <w:adjustRightInd w:val="0"/>
        <w:spacing w:before="120"/>
        <w:ind w:left="0" w:firstLine="0"/>
        <w:rPr>
          <w:sz w:val="22"/>
        </w:rPr>
      </w:pPr>
      <w:r w:rsidRPr="00857FF6">
        <w:rPr>
          <w:sz w:val="22"/>
        </w:rPr>
        <w:t>Az oktatást erre alkalmas helyiségben kell megtartani. Lehetőséghez mérten megfelelő audiovizuális eszközök segítségével (videofelvétel) kell az oktatást szemléletesebbé tenni.</w:t>
      </w:r>
    </w:p>
    <w:p w14:paraId="09131D52" w14:textId="77777777" w:rsidR="007E3A94" w:rsidRPr="00857FF6" w:rsidRDefault="007E3A94" w:rsidP="007E3A94">
      <w:pPr>
        <w:pStyle w:val="Listaszerbekezds"/>
        <w:widowControl w:val="0"/>
        <w:numPr>
          <w:ilvl w:val="1"/>
          <w:numId w:val="86"/>
        </w:numPr>
        <w:autoSpaceDE w:val="0"/>
        <w:autoSpaceDN w:val="0"/>
        <w:adjustRightInd w:val="0"/>
        <w:spacing w:before="120"/>
        <w:ind w:left="0" w:firstLine="0"/>
        <w:rPr>
          <w:sz w:val="22"/>
        </w:rPr>
      </w:pPr>
      <w:r w:rsidRPr="00857FF6">
        <w:rPr>
          <w:sz w:val="22"/>
        </w:rPr>
        <w:t>Tanulmányi kirándulás, üzemlátogatás alkalmával a vezető oktató köteles gondoskodni arról, hogy a hallgatók részére a fogadó fél ismertesse a munkahelyi magatartási szabályokat.</w:t>
      </w:r>
    </w:p>
    <w:p w14:paraId="3D58781B" w14:textId="77777777" w:rsidR="007E3A94" w:rsidRPr="00857FF6" w:rsidRDefault="007E3A94" w:rsidP="007E3A94">
      <w:pPr>
        <w:pStyle w:val="Listaszerbekezds"/>
        <w:widowControl w:val="0"/>
        <w:numPr>
          <w:ilvl w:val="1"/>
          <w:numId w:val="86"/>
        </w:numPr>
        <w:autoSpaceDE w:val="0"/>
        <w:autoSpaceDN w:val="0"/>
        <w:adjustRightInd w:val="0"/>
        <w:spacing w:before="120"/>
        <w:ind w:left="0" w:firstLine="0"/>
        <w:rPr>
          <w:sz w:val="22"/>
        </w:rPr>
      </w:pPr>
      <w:r w:rsidRPr="00857FF6">
        <w:rPr>
          <w:sz w:val="22"/>
        </w:rPr>
        <w:t>Az Egyetem által szervezett látogatásokon a látogatást szervező köteles a látogatás előtt tájékoztatni és dokumentált módon oktatni a látogatáson résztvevőket az adott területen tanúsítandó általános munka-, és tűzvédelmi, magatartási szabályokról. A speciális előírások oktatása, ismertetése a fogadó fél feladata. Az látogatás ideje alatt fokozottan gondoskodni kell arról, hogy a látogatás az előre meghatározott terv szerint az adott területen érvényes munka-, és tűzvédelmi, rendszabályok megtartásával valósuljon meg.</w:t>
      </w:r>
    </w:p>
    <w:p w14:paraId="060468D2" w14:textId="77777777" w:rsidR="007E3A94" w:rsidRPr="00857FF6" w:rsidRDefault="007E3A94" w:rsidP="007E3A94">
      <w:pPr>
        <w:pStyle w:val="Listaszerbekezds"/>
        <w:widowControl w:val="0"/>
        <w:numPr>
          <w:ilvl w:val="1"/>
          <w:numId w:val="86"/>
        </w:numPr>
        <w:autoSpaceDE w:val="0"/>
        <w:autoSpaceDN w:val="0"/>
        <w:adjustRightInd w:val="0"/>
        <w:spacing w:before="120"/>
        <w:ind w:left="0" w:firstLine="0"/>
        <w:rPr>
          <w:sz w:val="22"/>
        </w:rPr>
      </w:pPr>
      <w:r w:rsidRPr="00857FF6">
        <w:rPr>
          <w:sz w:val="22"/>
        </w:rPr>
        <w:t>A látogatást szervezője köteles szükségszerűen a megfelelő egyéni védőeszközt (fejvédő sisak, köpeny stb.) biztosítani a látogatók részére, Megegyezés alapján a látogató, illetve a fogadó fél is biztosíthatja az egyéni védőeszközöket.</w:t>
      </w:r>
    </w:p>
    <w:p w14:paraId="7235FEED" w14:textId="77777777" w:rsidR="007E3A94" w:rsidRPr="00857FF6" w:rsidRDefault="007E3A94" w:rsidP="007E3A94">
      <w:pPr>
        <w:pStyle w:val="Listaszerbekezds"/>
        <w:widowControl w:val="0"/>
        <w:numPr>
          <w:ilvl w:val="1"/>
          <w:numId w:val="86"/>
        </w:numPr>
        <w:autoSpaceDE w:val="0"/>
        <w:autoSpaceDN w:val="0"/>
        <w:adjustRightInd w:val="0"/>
        <w:spacing w:before="120"/>
        <w:ind w:left="0" w:firstLine="0"/>
        <w:rPr>
          <w:sz w:val="22"/>
        </w:rPr>
      </w:pPr>
      <w:r w:rsidRPr="00857FF6">
        <w:rPr>
          <w:sz w:val="22"/>
        </w:rPr>
        <w:t>Kollégisták részére a kollégiumi szoba birtokbavétele előtt oktatás keretében ismertetni kell a házirendet, a vonatkozó munkavédelmi előírásokkal kiegészítve. Megtörténtét a kollégisták aláírásukkal igazolják.</w:t>
      </w:r>
    </w:p>
    <w:p w14:paraId="1C81C49C" w14:textId="77777777" w:rsidR="007E3A94" w:rsidRPr="00857FF6" w:rsidRDefault="007E3A94" w:rsidP="007E3A94">
      <w:pPr>
        <w:rPr>
          <w:rFonts w:cs="Times New Roman"/>
          <w:sz w:val="22"/>
          <w:szCs w:val="24"/>
          <w:highlight w:val="yellow"/>
        </w:rPr>
      </w:pPr>
    </w:p>
    <w:p w14:paraId="3960478D" w14:textId="77777777" w:rsidR="007E3A94" w:rsidRPr="00857FF6" w:rsidRDefault="007E3A94" w:rsidP="007E3A94">
      <w:pPr>
        <w:pStyle w:val="Listaszerbekezds"/>
        <w:numPr>
          <w:ilvl w:val="0"/>
          <w:numId w:val="46"/>
        </w:numPr>
        <w:spacing w:before="120"/>
        <w:jc w:val="left"/>
        <w:rPr>
          <w:b/>
          <w:sz w:val="22"/>
        </w:rPr>
      </w:pPr>
      <w:r w:rsidRPr="00857FF6">
        <w:rPr>
          <w:b/>
          <w:sz w:val="22"/>
        </w:rPr>
        <w:t>Egyes munkakörök betöltéséhez előírt szakképesítési, vizsgakötelezettségek</w:t>
      </w:r>
    </w:p>
    <w:p w14:paraId="3DA5AC83" w14:textId="77777777" w:rsidR="007E3A94" w:rsidRPr="00857FF6" w:rsidRDefault="007E3A94" w:rsidP="007E3A94">
      <w:pPr>
        <w:rPr>
          <w:rFonts w:cs="Times New Roman"/>
          <w:sz w:val="22"/>
          <w:szCs w:val="24"/>
        </w:rPr>
      </w:pPr>
    </w:p>
    <w:p w14:paraId="17D7F196" w14:textId="77777777" w:rsidR="007E3A94" w:rsidRPr="00857FF6" w:rsidRDefault="007E3A94" w:rsidP="007E3A94">
      <w:pPr>
        <w:pStyle w:val="Listaszerbekezds"/>
        <w:widowControl w:val="0"/>
        <w:numPr>
          <w:ilvl w:val="1"/>
          <w:numId w:val="87"/>
        </w:numPr>
        <w:autoSpaceDE w:val="0"/>
        <w:autoSpaceDN w:val="0"/>
        <w:adjustRightInd w:val="0"/>
        <w:spacing w:before="120"/>
        <w:ind w:left="0" w:firstLine="0"/>
        <w:rPr>
          <w:sz w:val="22"/>
        </w:rPr>
      </w:pPr>
      <w:r w:rsidRPr="00857FF6">
        <w:rPr>
          <w:sz w:val="22"/>
        </w:rPr>
        <w:t>A következőkben felsorolt munkakörök betöltéséhez, illetve munkák végzéséhez az alkalmazottaknak az alábbi szakképesítésekkel kell rendelkeznie:</w:t>
      </w:r>
    </w:p>
    <w:p w14:paraId="525BD2B8" w14:textId="77777777" w:rsidR="007E3A94" w:rsidRPr="00857FF6" w:rsidRDefault="007E3A94" w:rsidP="007E3A94">
      <w:pPr>
        <w:pStyle w:val="Listaszerbekezds"/>
        <w:widowControl w:val="0"/>
        <w:numPr>
          <w:ilvl w:val="0"/>
          <w:numId w:val="22"/>
        </w:numPr>
        <w:autoSpaceDE w:val="0"/>
        <w:autoSpaceDN w:val="0"/>
        <w:adjustRightInd w:val="0"/>
        <w:spacing w:before="120"/>
        <w:rPr>
          <w:sz w:val="22"/>
        </w:rPr>
      </w:pPr>
      <w:r w:rsidRPr="00857FF6">
        <w:rPr>
          <w:sz w:val="22"/>
        </w:rPr>
        <w:t>munkabiztonsági szaktevékenység ellátásához legalább középfokú munkavédelmi szakképesítés,</w:t>
      </w:r>
    </w:p>
    <w:p w14:paraId="27AFC4C5" w14:textId="77777777" w:rsidR="007E3A94" w:rsidRPr="00857FF6" w:rsidRDefault="007E3A94" w:rsidP="007E3A94">
      <w:pPr>
        <w:pStyle w:val="Listaszerbekezds"/>
        <w:widowControl w:val="0"/>
        <w:numPr>
          <w:ilvl w:val="0"/>
          <w:numId w:val="22"/>
        </w:numPr>
        <w:autoSpaceDE w:val="0"/>
        <w:autoSpaceDN w:val="0"/>
        <w:adjustRightInd w:val="0"/>
        <w:spacing w:before="120"/>
        <w:rPr>
          <w:sz w:val="22"/>
        </w:rPr>
      </w:pPr>
      <w:r w:rsidRPr="00857FF6">
        <w:rPr>
          <w:sz w:val="22"/>
        </w:rPr>
        <w:t>hegesztői feladatok ellátáshoz megfelelő hegesztői és tűzvédelmi szakvizsga,</w:t>
      </w:r>
    </w:p>
    <w:p w14:paraId="1D1C90EF" w14:textId="77777777" w:rsidR="007E3A94" w:rsidRPr="007837F4" w:rsidRDefault="007E3A94" w:rsidP="007E3A94">
      <w:pPr>
        <w:pStyle w:val="Listaszerbekezds"/>
        <w:widowControl w:val="0"/>
        <w:numPr>
          <w:ilvl w:val="0"/>
          <w:numId w:val="22"/>
        </w:numPr>
        <w:autoSpaceDE w:val="0"/>
        <w:autoSpaceDN w:val="0"/>
        <w:adjustRightInd w:val="0"/>
        <w:spacing w:before="120"/>
        <w:rPr>
          <w:sz w:val="22"/>
        </w:rPr>
      </w:pPr>
      <w:r w:rsidRPr="00857FF6">
        <w:rPr>
          <w:sz w:val="22"/>
        </w:rPr>
        <w:t>érintésvédelmi szabványossági felülvizsgálat végzéséhez „érintésvédelem felülvizsgálója” elnevezésű OKJ vizsga,</w:t>
      </w:r>
      <w:r>
        <w:rPr>
          <w:sz w:val="22"/>
        </w:rPr>
        <w:t xml:space="preserve"> vagy </w:t>
      </w:r>
      <w:r w:rsidRPr="007837F4">
        <w:rPr>
          <w:sz w:val="22"/>
        </w:rPr>
        <w:t>Hatósági hatáskörbe</w:t>
      </w:r>
      <w:r>
        <w:rPr>
          <w:sz w:val="22"/>
        </w:rPr>
        <w:t xml:space="preserve"> </w:t>
      </w:r>
      <w:r w:rsidRPr="007837F4">
        <w:rPr>
          <w:sz w:val="22"/>
        </w:rPr>
        <w:t>tartozó képesítő képzés</w:t>
      </w:r>
      <w:r>
        <w:rPr>
          <w:sz w:val="22"/>
        </w:rPr>
        <w:t>.</w:t>
      </w:r>
    </w:p>
    <w:p w14:paraId="6BF0F2B8" w14:textId="77777777" w:rsidR="007E3A94" w:rsidRPr="00857FF6" w:rsidRDefault="007E3A94" w:rsidP="007E3A94">
      <w:pPr>
        <w:pStyle w:val="Listaszerbekezds"/>
        <w:widowControl w:val="0"/>
        <w:numPr>
          <w:ilvl w:val="0"/>
          <w:numId w:val="22"/>
        </w:numPr>
        <w:autoSpaceDE w:val="0"/>
        <w:autoSpaceDN w:val="0"/>
        <w:adjustRightInd w:val="0"/>
        <w:spacing w:before="120"/>
        <w:rPr>
          <w:sz w:val="22"/>
        </w:rPr>
      </w:pPr>
      <w:r w:rsidRPr="00857FF6">
        <w:rPr>
          <w:sz w:val="22"/>
        </w:rPr>
        <w:t>villamossági szerelői ellenőrzéshez megfelelő villanyszerelői végzettség.</w:t>
      </w:r>
    </w:p>
    <w:p w14:paraId="159C6B24" w14:textId="77777777" w:rsidR="007E3A94" w:rsidRPr="00857FF6" w:rsidRDefault="007E3A94" w:rsidP="007E3A94">
      <w:pPr>
        <w:pStyle w:val="Listaszerbekezds"/>
        <w:widowControl w:val="0"/>
        <w:numPr>
          <w:ilvl w:val="0"/>
          <w:numId w:val="22"/>
        </w:numPr>
        <w:autoSpaceDE w:val="0"/>
        <w:autoSpaceDN w:val="0"/>
        <w:adjustRightInd w:val="0"/>
        <w:spacing w:before="120"/>
        <w:rPr>
          <w:sz w:val="22"/>
        </w:rPr>
      </w:pPr>
      <w:r w:rsidRPr="00857FF6">
        <w:rPr>
          <w:sz w:val="22"/>
        </w:rPr>
        <w:t>veszélyesnek minősülő gépek-berendezések, járművek kezeléséhez: előírt szakmai képesítés és kezelői tanfolyam pld. könnyűgép vagy nehézgép kezelői vizsga.</w:t>
      </w:r>
    </w:p>
    <w:p w14:paraId="2CC705F1" w14:textId="77777777" w:rsidR="007E3A94" w:rsidRPr="00857FF6" w:rsidRDefault="007E3A94" w:rsidP="007E3A94">
      <w:pPr>
        <w:pStyle w:val="Listaszerbekezds"/>
        <w:widowControl w:val="0"/>
        <w:numPr>
          <w:ilvl w:val="0"/>
          <w:numId w:val="22"/>
        </w:numPr>
        <w:autoSpaceDE w:val="0"/>
        <w:autoSpaceDN w:val="0"/>
        <w:adjustRightInd w:val="0"/>
        <w:spacing w:before="120"/>
        <w:rPr>
          <w:sz w:val="22"/>
        </w:rPr>
      </w:pPr>
      <w:r w:rsidRPr="00857FF6">
        <w:rPr>
          <w:sz w:val="22"/>
        </w:rPr>
        <w:t>emelőeszközök, emelő berendezések, emelőszerkezetek kezelői</w:t>
      </w:r>
    </w:p>
    <w:p w14:paraId="6A3BBB6D" w14:textId="77777777" w:rsidR="007E3A94" w:rsidRPr="00857FF6" w:rsidRDefault="007E3A94" w:rsidP="007E3A94">
      <w:pPr>
        <w:rPr>
          <w:rFonts w:cs="Times New Roman"/>
          <w:sz w:val="22"/>
          <w:szCs w:val="24"/>
        </w:rPr>
      </w:pPr>
    </w:p>
    <w:p w14:paraId="10922C60" w14:textId="77777777" w:rsidR="007E3A94" w:rsidRPr="00857FF6" w:rsidRDefault="007E3A94" w:rsidP="007E3A94">
      <w:pPr>
        <w:pStyle w:val="Listaszerbekezds"/>
        <w:numPr>
          <w:ilvl w:val="0"/>
          <w:numId w:val="46"/>
        </w:numPr>
        <w:spacing w:before="120"/>
        <w:jc w:val="left"/>
        <w:rPr>
          <w:b/>
          <w:sz w:val="22"/>
        </w:rPr>
      </w:pPr>
      <w:r w:rsidRPr="00857FF6">
        <w:rPr>
          <w:b/>
          <w:sz w:val="22"/>
        </w:rPr>
        <w:t>Elsősegélynyújtók képzése, továbbképzése</w:t>
      </w:r>
    </w:p>
    <w:p w14:paraId="52BD284E" w14:textId="77777777" w:rsidR="007E3A94" w:rsidRPr="00857FF6" w:rsidRDefault="007E3A94" w:rsidP="007E3A94">
      <w:pPr>
        <w:rPr>
          <w:rFonts w:cs="Times New Roman"/>
          <w:sz w:val="22"/>
          <w:szCs w:val="24"/>
          <w:highlight w:val="yellow"/>
        </w:rPr>
      </w:pPr>
    </w:p>
    <w:p w14:paraId="3DC0127A" w14:textId="77777777" w:rsidR="007E3A94" w:rsidRPr="00857FF6" w:rsidRDefault="007E3A94" w:rsidP="007E3A94">
      <w:pPr>
        <w:pStyle w:val="Listaszerbekezds"/>
        <w:widowControl w:val="0"/>
        <w:numPr>
          <w:ilvl w:val="1"/>
          <w:numId w:val="88"/>
        </w:numPr>
        <w:autoSpaceDE w:val="0"/>
        <w:autoSpaceDN w:val="0"/>
        <w:adjustRightInd w:val="0"/>
        <w:spacing w:before="120"/>
        <w:ind w:left="0" w:firstLine="0"/>
        <w:rPr>
          <w:sz w:val="22"/>
        </w:rPr>
      </w:pPr>
      <w:r w:rsidRPr="00857FF6">
        <w:rPr>
          <w:sz w:val="22"/>
        </w:rPr>
        <w:lastRenderedPageBreak/>
        <w:t>Az Egyetemen az ott dolgozók létszámától és a munkafolyamatok veszélyességétől függő, meghatározott számú kiképzett elsősegélynyújtónak kell lenni.</w:t>
      </w:r>
    </w:p>
    <w:p w14:paraId="0C919981" w14:textId="77777777" w:rsidR="007E3A94" w:rsidRPr="00857FF6" w:rsidRDefault="007E3A94" w:rsidP="007E3A94">
      <w:pPr>
        <w:pStyle w:val="Listaszerbekezds"/>
        <w:widowControl w:val="0"/>
        <w:numPr>
          <w:ilvl w:val="1"/>
          <w:numId w:val="88"/>
        </w:numPr>
        <w:autoSpaceDE w:val="0"/>
        <w:autoSpaceDN w:val="0"/>
        <w:adjustRightInd w:val="0"/>
        <w:spacing w:before="120"/>
        <w:ind w:left="0" w:firstLine="0"/>
        <w:rPr>
          <w:sz w:val="22"/>
        </w:rPr>
      </w:pPr>
      <w:r w:rsidRPr="00857FF6">
        <w:rPr>
          <w:sz w:val="22"/>
        </w:rPr>
        <w:t>Az elsősegélynyújtók képzéséről és továbbképzéséről a Rektori Hivatal felkérésére a foglalkozás-egészségügyi szolgálat gondoskodik.</w:t>
      </w:r>
    </w:p>
    <w:p w14:paraId="48BAB2C5" w14:textId="77777777" w:rsidR="007E3A94" w:rsidRPr="00857FF6" w:rsidRDefault="007E3A94" w:rsidP="007E3A94">
      <w:pPr>
        <w:rPr>
          <w:rFonts w:cs="Times New Roman"/>
          <w:sz w:val="22"/>
          <w:szCs w:val="24"/>
        </w:rPr>
      </w:pPr>
    </w:p>
    <w:p w14:paraId="3D68FF4A" w14:textId="77777777" w:rsidR="007E3A94" w:rsidRPr="00857FF6" w:rsidRDefault="007E3A94" w:rsidP="007E3A94">
      <w:pPr>
        <w:rPr>
          <w:rFonts w:cs="Times New Roman"/>
          <w:sz w:val="22"/>
          <w:szCs w:val="24"/>
        </w:rPr>
      </w:pPr>
    </w:p>
    <w:p w14:paraId="00169DEB" w14:textId="77777777" w:rsidR="007E3A94" w:rsidRPr="00857FF6" w:rsidRDefault="007E3A94" w:rsidP="007E3A94">
      <w:pPr>
        <w:rPr>
          <w:rFonts w:cs="Times New Roman"/>
          <w:sz w:val="22"/>
          <w:szCs w:val="24"/>
        </w:rPr>
      </w:pPr>
    </w:p>
    <w:p w14:paraId="7EB4E049" w14:textId="77777777" w:rsidR="007E3A94" w:rsidRPr="00857FF6" w:rsidRDefault="007E3A94" w:rsidP="007E3A94">
      <w:pPr>
        <w:rPr>
          <w:rFonts w:cs="Times New Roman"/>
          <w:sz w:val="22"/>
          <w:szCs w:val="24"/>
        </w:rPr>
      </w:pPr>
    </w:p>
    <w:p w14:paraId="7C0D5F42" w14:textId="77777777" w:rsidR="007E3A94" w:rsidRPr="00857FF6" w:rsidRDefault="007E3A94" w:rsidP="007E3A94">
      <w:pPr>
        <w:rPr>
          <w:rFonts w:cs="Times New Roman"/>
          <w:sz w:val="22"/>
          <w:szCs w:val="24"/>
        </w:rPr>
        <w:sectPr w:rsidR="007E3A94" w:rsidRPr="00857FF6" w:rsidSect="006C791D">
          <w:headerReference w:type="default" r:id="rId76"/>
          <w:pgSz w:w="11906" w:h="16838"/>
          <w:pgMar w:top="1417" w:right="1417" w:bottom="1417" w:left="1418" w:header="708" w:footer="708" w:gutter="0"/>
          <w:cols w:space="708"/>
          <w:docGrid w:linePitch="360"/>
        </w:sectPr>
      </w:pPr>
    </w:p>
    <w:p w14:paraId="280C4F81" w14:textId="77777777" w:rsidR="007E3A94" w:rsidRPr="00857FF6" w:rsidRDefault="007E3A94" w:rsidP="007E3A94">
      <w:pPr>
        <w:jc w:val="center"/>
        <w:rPr>
          <w:b/>
          <w:szCs w:val="28"/>
        </w:rPr>
      </w:pPr>
      <w:r w:rsidRPr="00857FF6">
        <w:rPr>
          <w:b/>
          <w:szCs w:val="28"/>
        </w:rPr>
        <w:lastRenderedPageBreak/>
        <w:t>Munkabalesetek kezelésének részletes szabályai</w:t>
      </w:r>
      <w:r>
        <w:rPr>
          <w:rStyle w:val="Lbjegyzet-hivatkozs"/>
          <w:b/>
          <w:szCs w:val="28"/>
        </w:rPr>
        <w:footnoteReference w:id="8"/>
      </w:r>
    </w:p>
    <w:p w14:paraId="7B52CA52" w14:textId="77777777" w:rsidR="007E3A94" w:rsidRPr="00857FF6" w:rsidRDefault="007E3A94" w:rsidP="007E3A94">
      <w:pPr>
        <w:rPr>
          <w:b/>
          <w:sz w:val="22"/>
          <w:szCs w:val="24"/>
        </w:rPr>
      </w:pPr>
    </w:p>
    <w:p w14:paraId="3228B06A" w14:textId="77777777" w:rsidR="007E3A94" w:rsidRPr="00857FF6" w:rsidRDefault="007E3A94" w:rsidP="007E3A94">
      <w:pPr>
        <w:pStyle w:val="Listaszerbekezds"/>
        <w:numPr>
          <w:ilvl w:val="0"/>
          <w:numId w:val="47"/>
        </w:numPr>
        <w:spacing w:before="120"/>
        <w:jc w:val="left"/>
        <w:rPr>
          <w:b/>
          <w:sz w:val="22"/>
        </w:rPr>
      </w:pPr>
      <w:r w:rsidRPr="00857FF6">
        <w:rPr>
          <w:b/>
          <w:sz w:val="22"/>
        </w:rPr>
        <w:t>Munkabalesetek Egyetemen belüli jelentése</w:t>
      </w:r>
    </w:p>
    <w:p w14:paraId="5E049977" w14:textId="77777777" w:rsidR="007E3A94" w:rsidRPr="00857FF6" w:rsidRDefault="007E3A94" w:rsidP="007E3A94">
      <w:pPr>
        <w:autoSpaceDE w:val="0"/>
        <w:autoSpaceDN w:val="0"/>
        <w:adjustRightInd w:val="0"/>
        <w:jc w:val="left"/>
        <w:rPr>
          <w:rFonts w:cs="Times New Roman"/>
          <w:bCs/>
          <w:sz w:val="22"/>
          <w:szCs w:val="24"/>
        </w:rPr>
      </w:pPr>
    </w:p>
    <w:p w14:paraId="71804497" w14:textId="77777777" w:rsidR="007E3A94" w:rsidRPr="00A65A92" w:rsidRDefault="007E3A94" w:rsidP="007E3A94">
      <w:pPr>
        <w:pStyle w:val="Listaszerbekezds"/>
        <w:widowControl w:val="0"/>
        <w:numPr>
          <w:ilvl w:val="0"/>
          <w:numId w:val="78"/>
        </w:numPr>
        <w:autoSpaceDE w:val="0"/>
        <w:autoSpaceDN w:val="0"/>
        <w:adjustRightInd w:val="0"/>
        <w:spacing w:before="120"/>
        <w:ind w:left="0" w:firstLine="0"/>
        <w:rPr>
          <w:sz w:val="22"/>
        </w:rPr>
      </w:pPr>
      <w:r w:rsidRPr="003C2242">
        <w:rPr>
          <w:sz w:val="22"/>
        </w:rPr>
        <w:t xml:space="preserve">A sérült és munkahelyi vezetője a munkaképtelenséget okozó munkabalesetet haladéktalanul telefonon, majd írásban köteles jelenteni a munkavédelmi vezetőnek. </w:t>
      </w:r>
    </w:p>
    <w:p w14:paraId="60D4574E" w14:textId="77777777" w:rsidR="007E3A94" w:rsidRPr="003C2242" w:rsidRDefault="007E3A94" w:rsidP="007E3A94">
      <w:pPr>
        <w:pStyle w:val="Listaszerbekezds"/>
        <w:widowControl w:val="0"/>
        <w:numPr>
          <w:ilvl w:val="0"/>
          <w:numId w:val="78"/>
        </w:numPr>
        <w:autoSpaceDE w:val="0"/>
        <w:autoSpaceDN w:val="0"/>
        <w:adjustRightInd w:val="0"/>
        <w:spacing w:before="120"/>
        <w:ind w:left="0" w:firstLine="0"/>
        <w:rPr>
          <w:sz w:val="22"/>
        </w:rPr>
      </w:pPr>
      <w:r w:rsidRPr="007A6011">
        <w:rPr>
          <w:sz w:val="22"/>
        </w:rPr>
        <w:t>Súlyos az a munkabaleset</w:t>
      </w:r>
      <w:r w:rsidRPr="003C2242">
        <w:rPr>
          <w:sz w:val="22"/>
        </w:rPr>
        <w:t>, amely</w:t>
      </w:r>
    </w:p>
    <w:p w14:paraId="4D262E51" w14:textId="77777777" w:rsidR="007E3A94" w:rsidRPr="008D4C0A" w:rsidRDefault="007E3A94" w:rsidP="007E3A94">
      <w:pPr>
        <w:pStyle w:val="Listaszerbekezds"/>
        <w:widowControl w:val="0"/>
        <w:numPr>
          <w:ilvl w:val="0"/>
          <w:numId w:val="23"/>
        </w:numPr>
        <w:autoSpaceDE w:val="0"/>
        <w:autoSpaceDN w:val="0"/>
        <w:adjustRightInd w:val="0"/>
        <w:spacing w:before="120"/>
        <w:rPr>
          <w:sz w:val="22"/>
        </w:rPr>
      </w:pPr>
      <w:r w:rsidRPr="000C7A19">
        <w:rPr>
          <w:sz w:val="22"/>
        </w:rPr>
        <w:t>a sérült halálát</w:t>
      </w:r>
      <w:r w:rsidRPr="0058599F">
        <w:rPr>
          <w:sz w:val="22"/>
        </w:rPr>
        <w:t xml:space="preserve"> (halálos munkabaleset az a baleset is, amely</w:t>
      </w:r>
      <w:r w:rsidRPr="004462FB">
        <w:rPr>
          <w:sz w:val="22"/>
        </w:rPr>
        <w:t>nek bekövetkezésétől számított egy éven belül a sérült orvosi szakvélemény szerint a balesettel összefüggésben életét vesztette</w:t>
      </w:r>
      <w:r w:rsidRPr="008D4C0A">
        <w:rPr>
          <w:sz w:val="22"/>
        </w:rPr>
        <w:t xml:space="preserve">), </w:t>
      </w:r>
      <w:proofErr w:type="spellStart"/>
      <w:r w:rsidRPr="008D4C0A">
        <w:rPr>
          <w:sz w:val="22"/>
        </w:rPr>
        <w:t>magzata</w:t>
      </w:r>
      <w:proofErr w:type="spellEnd"/>
      <w:r w:rsidRPr="008D4C0A">
        <w:rPr>
          <w:sz w:val="22"/>
        </w:rPr>
        <w:t xml:space="preserve"> vagy újszülöttje halálát, önálló életvezetését gátló maradandó károsodását,</w:t>
      </w:r>
    </w:p>
    <w:p w14:paraId="4CCBB13E" w14:textId="77777777" w:rsidR="007E3A94" w:rsidRPr="00943AA7" w:rsidRDefault="007E3A94" w:rsidP="007E3A94">
      <w:pPr>
        <w:pStyle w:val="Listaszerbekezds"/>
        <w:widowControl w:val="0"/>
        <w:numPr>
          <w:ilvl w:val="0"/>
          <w:numId w:val="23"/>
        </w:numPr>
        <w:autoSpaceDE w:val="0"/>
        <w:autoSpaceDN w:val="0"/>
        <w:adjustRightInd w:val="0"/>
        <w:spacing w:before="120"/>
        <w:rPr>
          <w:sz w:val="22"/>
        </w:rPr>
      </w:pPr>
      <w:r w:rsidRPr="008D4C0A">
        <w:rPr>
          <w:sz w:val="22"/>
        </w:rPr>
        <w:t>orvosi vélemény szerint életveszélyes sérülést, egészségkárosodást;</w:t>
      </w:r>
      <w:r w:rsidRPr="008D4C0A" w:rsidDel="004D4CDB">
        <w:rPr>
          <w:sz w:val="22"/>
        </w:rPr>
        <w:t xml:space="preserve"> </w:t>
      </w:r>
    </w:p>
    <w:p w14:paraId="3D5B6CDE" w14:textId="77777777" w:rsidR="007E3A94" w:rsidRPr="00E54534" w:rsidRDefault="007E3A94" w:rsidP="007E3A94">
      <w:pPr>
        <w:pStyle w:val="Listaszerbekezds"/>
        <w:widowControl w:val="0"/>
        <w:numPr>
          <w:ilvl w:val="0"/>
          <w:numId w:val="23"/>
        </w:numPr>
        <w:autoSpaceDE w:val="0"/>
        <w:autoSpaceDN w:val="0"/>
        <w:adjustRightInd w:val="0"/>
        <w:spacing w:before="120"/>
        <w:rPr>
          <w:sz w:val="22"/>
        </w:rPr>
      </w:pPr>
      <w:r w:rsidRPr="00290A09">
        <w:rPr>
          <w:sz w:val="22"/>
        </w:rPr>
        <w:t xml:space="preserve">csonkulást, (hüvelykujj, kéz, láb két vagy több ujjának elvesztését, vagy ennél </w:t>
      </w:r>
      <w:r w:rsidRPr="00CD3F91">
        <w:rPr>
          <w:sz w:val="22"/>
        </w:rPr>
        <w:t>súlyosabb esetek),</w:t>
      </w:r>
    </w:p>
    <w:p w14:paraId="776C5637" w14:textId="77777777" w:rsidR="007E3A94" w:rsidRDefault="007E3A94" w:rsidP="007E3A94">
      <w:pPr>
        <w:pStyle w:val="Listaszerbekezds"/>
        <w:widowControl w:val="0"/>
        <w:numPr>
          <w:ilvl w:val="0"/>
          <w:numId w:val="23"/>
        </w:numPr>
        <w:autoSpaceDE w:val="0"/>
        <w:autoSpaceDN w:val="0"/>
        <w:adjustRightInd w:val="0"/>
        <w:spacing w:before="120"/>
        <w:rPr>
          <w:sz w:val="22"/>
        </w:rPr>
      </w:pPr>
      <w:r w:rsidRPr="00813FCB">
        <w:rPr>
          <w:sz w:val="22"/>
        </w:rPr>
        <w:t>beszélőképesség elvesztését vagy feltűnő eltorzulást, bénulást, illetve elmezavart</w:t>
      </w:r>
      <w:r w:rsidRPr="00003407">
        <w:rPr>
          <w:sz w:val="22"/>
        </w:rPr>
        <w:t xml:space="preserve"> okozta</w:t>
      </w:r>
      <w:r w:rsidRPr="00CA140C">
        <w:rPr>
          <w:sz w:val="22"/>
        </w:rPr>
        <w:t>.</w:t>
      </w:r>
    </w:p>
    <w:p w14:paraId="12346675" w14:textId="77777777" w:rsidR="007E3A94" w:rsidRPr="005848C7" w:rsidRDefault="007E3A94" w:rsidP="007E3A94">
      <w:pPr>
        <w:pStyle w:val="Listaszerbekezds"/>
        <w:widowControl w:val="0"/>
        <w:autoSpaceDE w:val="0"/>
        <w:autoSpaceDN w:val="0"/>
        <w:adjustRightInd w:val="0"/>
        <w:ind w:left="928"/>
        <w:rPr>
          <w:sz w:val="22"/>
        </w:rPr>
      </w:pPr>
    </w:p>
    <w:p w14:paraId="7F4B4E52" w14:textId="77777777" w:rsidR="007E3A94" w:rsidRPr="004B386E" w:rsidRDefault="007E3A94" w:rsidP="007E3A94">
      <w:pPr>
        <w:pStyle w:val="Listaszerbekezds"/>
        <w:widowControl w:val="0"/>
        <w:numPr>
          <w:ilvl w:val="0"/>
          <w:numId w:val="78"/>
        </w:numPr>
        <w:autoSpaceDE w:val="0"/>
        <w:autoSpaceDN w:val="0"/>
        <w:adjustRightInd w:val="0"/>
        <w:spacing w:before="120"/>
        <w:rPr>
          <w:sz w:val="22"/>
        </w:rPr>
      </w:pPr>
      <w:r w:rsidRPr="00AC2F1D">
        <w:rPr>
          <w:sz w:val="22"/>
        </w:rPr>
        <w:t xml:space="preserve">A szervezeti egységvezető köteles a súlyos balesetet telefonon, </w:t>
      </w:r>
      <w:r w:rsidRPr="00801F6E">
        <w:rPr>
          <w:sz w:val="22"/>
        </w:rPr>
        <w:t>e-mailben vagy személyesen azonnal jelenteni a rendelkezésre álló adatok közlésével a munkabaleset helyszíne szerint illetékes fővárosi és vármegyei kormányhivatal</w:t>
      </w:r>
      <w:r>
        <w:rPr>
          <w:sz w:val="22"/>
        </w:rPr>
        <w:t>,</w:t>
      </w:r>
      <w:r w:rsidRPr="00801F6E">
        <w:rPr>
          <w:sz w:val="22"/>
        </w:rPr>
        <w:t xml:space="preserve"> mint munkavédelmi hatóság</w:t>
      </w:r>
      <w:r w:rsidRPr="00801F6E" w:rsidDel="005719FD">
        <w:rPr>
          <w:sz w:val="22"/>
        </w:rPr>
        <w:t xml:space="preserve"> </w:t>
      </w:r>
      <w:r w:rsidRPr="00421E9A">
        <w:rPr>
          <w:sz w:val="22"/>
        </w:rPr>
        <w:t>felé, amely a bejelentést azonnal továbbítja a foglalkoztatáspolitiká</w:t>
      </w:r>
      <w:r w:rsidRPr="00671D78">
        <w:rPr>
          <w:sz w:val="22"/>
        </w:rPr>
        <w:t>ért felelős miniszter által vezetett minisztériumnak.</w:t>
      </w:r>
      <w:r w:rsidRPr="008D2443" w:rsidDel="005719FD">
        <w:rPr>
          <w:sz w:val="22"/>
        </w:rPr>
        <w:t xml:space="preserve"> </w:t>
      </w:r>
      <w:r w:rsidRPr="002B13B8">
        <w:rPr>
          <w:sz w:val="22"/>
        </w:rPr>
        <w:t xml:space="preserve">Elérhetőségek megtalálhatók a </w:t>
      </w:r>
      <w:hyperlink r:id="rId77" w:history="1">
        <w:r w:rsidRPr="00BC2DBB">
          <w:rPr>
            <w:sz w:val="22"/>
          </w:rPr>
          <w:t>https://mvff.munka.hu/</w:t>
        </w:r>
      </w:hyperlink>
      <w:r w:rsidRPr="004B386E">
        <w:rPr>
          <w:sz w:val="22"/>
        </w:rPr>
        <w:t xml:space="preserve"> honlapon.</w:t>
      </w:r>
    </w:p>
    <w:p w14:paraId="0708AC5C" w14:textId="77777777" w:rsidR="007E3A94" w:rsidRPr="008D4C0A" w:rsidRDefault="007E3A94" w:rsidP="007E3A94">
      <w:pPr>
        <w:pStyle w:val="Listaszerbekezds"/>
        <w:widowControl w:val="0"/>
        <w:numPr>
          <w:ilvl w:val="0"/>
          <w:numId w:val="78"/>
        </w:numPr>
        <w:autoSpaceDE w:val="0"/>
        <w:autoSpaceDN w:val="0"/>
        <w:adjustRightInd w:val="0"/>
        <w:spacing w:before="120"/>
        <w:ind w:left="0" w:firstLine="0"/>
        <w:rPr>
          <w:sz w:val="22"/>
        </w:rPr>
      </w:pPr>
      <w:r w:rsidRPr="008D4C0A">
        <w:rPr>
          <w:sz w:val="22"/>
        </w:rPr>
        <w:t>Egyidejűleg tájékoztatni kell a rektort, a Rektori hivatalvezetőt, az munkavédelmi vezetőt és a foglalkozás-egészségügyi szolgálatot.</w:t>
      </w:r>
    </w:p>
    <w:p w14:paraId="72C8EF9B" w14:textId="77777777" w:rsidR="007E3A94" w:rsidRPr="00857FF6" w:rsidRDefault="007E3A94" w:rsidP="007E3A94">
      <w:pPr>
        <w:pStyle w:val="Listaszerbekezds"/>
        <w:widowControl w:val="0"/>
        <w:autoSpaceDE w:val="0"/>
        <w:autoSpaceDN w:val="0"/>
        <w:adjustRightInd w:val="0"/>
        <w:ind w:left="567"/>
        <w:rPr>
          <w:sz w:val="22"/>
        </w:rPr>
      </w:pPr>
    </w:p>
    <w:p w14:paraId="219CF144" w14:textId="77777777" w:rsidR="007E3A94" w:rsidRPr="00857FF6" w:rsidRDefault="007E3A94" w:rsidP="007E3A94">
      <w:pPr>
        <w:pStyle w:val="Listaszerbekezds"/>
        <w:numPr>
          <w:ilvl w:val="0"/>
          <w:numId w:val="47"/>
        </w:numPr>
        <w:spacing w:before="120"/>
        <w:jc w:val="left"/>
        <w:rPr>
          <w:b/>
          <w:sz w:val="22"/>
        </w:rPr>
      </w:pPr>
      <w:r w:rsidRPr="00857FF6">
        <w:rPr>
          <w:b/>
          <w:sz w:val="22"/>
        </w:rPr>
        <w:t>Munkavédelmi események jelentése</w:t>
      </w:r>
    </w:p>
    <w:p w14:paraId="1CE07D2B" w14:textId="77777777" w:rsidR="007E3A94" w:rsidRPr="00857FF6" w:rsidRDefault="007E3A94" w:rsidP="007E3A94">
      <w:pPr>
        <w:autoSpaceDE w:val="0"/>
        <w:autoSpaceDN w:val="0"/>
        <w:adjustRightInd w:val="0"/>
        <w:jc w:val="left"/>
        <w:rPr>
          <w:rFonts w:cs="Times New Roman"/>
          <w:b/>
          <w:bCs/>
          <w:sz w:val="22"/>
          <w:szCs w:val="24"/>
        </w:rPr>
      </w:pPr>
    </w:p>
    <w:p w14:paraId="6B2EAEB0" w14:textId="77777777" w:rsidR="007E3A94" w:rsidRPr="00857FF6" w:rsidRDefault="007E3A94" w:rsidP="007E3A94">
      <w:pPr>
        <w:pStyle w:val="Listaszerbekezds"/>
        <w:widowControl w:val="0"/>
        <w:numPr>
          <w:ilvl w:val="0"/>
          <w:numId w:val="79"/>
        </w:numPr>
        <w:autoSpaceDE w:val="0"/>
        <w:autoSpaceDN w:val="0"/>
        <w:adjustRightInd w:val="0"/>
        <w:spacing w:before="120"/>
        <w:ind w:left="0" w:firstLine="0"/>
        <w:rPr>
          <w:sz w:val="22"/>
        </w:rPr>
      </w:pPr>
      <w:r w:rsidRPr="00857FF6">
        <w:rPr>
          <w:sz w:val="22"/>
        </w:rPr>
        <w:t>Az olyan eseményeket, amelyek sérüléssel, egészségkárosodással nem jártak, de azzal is járhattak volna, az észlelőnek kötelessége közvetlen vezetőjének jelenteni.</w:t>
      </w:r>
      <w:r>
        <w:rPr>
          <w:sz w:val="22"/>
        </w:rPr>
        <w:t xml:space="preserve"> </w:t>
      </w:r>
    </w:p>
    <w:p w14:paraId="78F08E7E" w14:textId="77777777" w:rsidR="007E3A94" w:rsidRPr="00857FF6" w:rsidRDefault="007E3A94" w:rsidP="007E3A94">
      <w:pPr>
        <w:pStyle w:val="Listaszerbekezds"/>
        <w:widowControl w:val="0"/>
        <w:numPr>
          <w:ilvl w:val="0"/>
          <w:numId w:val="79"/>
        </w:numPr>
        <w:autoSpaceDE w:val="0"/>
        <w:autoSpaceDN w:val="0"/>
        <w:adjustRightInd w:val="0"/>
        <w:spacing w:before="120"/>
        <w:ind w:left="0" w:firstLine="0"/>
        <w:rPr>
          <w:sz w:val="22"/>
        </w:rPr>
      </w:pPr>
      <w:r w:rsidRPr="00857FF6">
        <w:rPr>
          <w:sz w:val="22"/>
        </w:rPr>
        <w:t>A munkavédelmi eseményeket az érintett terület vezetőjének, a munkavédelmi képviselő, a munkavédelmi megbízott bevonásával ki kell vizsgálni, és az ismétlődés meggátlása érdekében helyesbítő intézkedést kell foganatosítani.</w:t>
      </w:r>
    </w:p>
    <w:p w14:paraId="3F978204" w14:textId="77777777" w:rsidR="007E3A94" w:rsidRPr="00857FF6" w:rsidRDefault="007E3A94" w:rsidP="007E3A94">
      <w:pPr>
        <w:autoSpaceDE w:val="0"/>
        <w:autoSpaceDN w:val="0"/>
        <w:adjustRightInd w:val="0"/>
        <w:jc w:val="left"/>
        <w:rPr>
          <w:rFonts w:cs="Times New Roman"/>
          <w:b/>
          <w:bCs/>
          <w:sz w:val="22"/>
          <w:szCs w:val="24"/>
        </w:rPr>
      </w:pPr>
    </w:p>
    <w:p w14:paraId="3263B23D" w14:textId="77777777" w:rsidR="007E3A94" w:rsidRPr="00857FF6" w:rsidRDefault="007E3A94" w:rsidP="007E3A94">
      <w:pPr>
        <w:pStyle w:val="Listaszerbekezds"/>
        <w:numPr>
          <w:ilvl w:val="0"/>
          <w:numId w:val="47"/>
        </w:numPr>
        <w:spacing w:before="120"/>
        <w:jc w:val="left"/>
        <w:rPr>
          <w:b/>
          <w:sz w:val="22"/>
        </w:rPr>
      </w:pPr>
      <w:r w:rsidRPr="00857FF6">
        <w:rPr>
          <w:b/>
          <w:sz w:val="22"/>
        </w:rPr>
        <w:t>Munkabalesetek kivizsgálása</w:t>
      </w:r>
    </w:p>
    <w:p w14:paraId="35B99F62" w14:textId="77777777" w:rsidR="007E3A94" w:rsidRPr="00857FF6" w:rsidRDefault="007E3A94" w:rsidP="007E3A94">
      <w:pPr>
        <w:pStyle w:val="Listaszerbekezds"/>
        <w:widowControl w:val="0"/>
        <w:autoSpaceDE w:val="0"/>
        <w:autoSpaceDN w:val="0"/>
        <w:adjustRightInd w:val="0"/>
        <w:ind w:left="0"/>
        <w:rPr>
          <w:sz w:val="22"/>
        </w:rPr>
      </w:pPr>
    </w:p>
    <w:p w14:paraId="2D24488C" w14:textId="77777777" w:rsidR="007E3A94" w:rsidRDefault="007E3A94" w:rsidP="007E3A94">
      <w:pPr>
        <w:pStyle w:val="Listaszerbekezds"/>
        <w:widowControl w:val="0"/>
        <w:numPr>
          <w:ilvl w:val="0"/>
          <w:numId w:val="80"/>
        </w:numPr>
        <w:autoSpaceDE w:val="0"/>
        <w:autoSpaceDN w:val="0"/>
        <w:adjustRightInd w:val="0"/>
        <w:spacing w:before="120"/>
        <w:ind w:left="0" w:firstLine="0"/>
        <w:rPr>
          <w:sz w:val="22"/>
        </w:rPr>
      </w:pPr>
      <w:r>
        <w:rPr>
          <w:sz w:val="22"/>
        </w:rPr>
        <w:t xml:space="preserve">A munkaképtelenséget nem eredményező munkabaleset körülményeit is ki kell vizsgálni. </w:t>
      </w:r>
    </w:p>
    <w:p w14:paraId="63FFE372" w14:textId="77777777" w:rsidR="007E3A94" w:rsidRDefault="007E3A94" w:rsidP="007E3A94">
      <w:pPr>
        <w:pStyle w:val="Listaszerbekezds"/>
        <w:widowControl w:val="0"/>
        <w:autoSpaceDE w:val="0"/>
        <w:autoSpaceDN w:val="0"/>
        <w:adjustRightInd w:val="0"/>
        <w:ind w:left="0"/>
        <w:rPr>
          <w:sz w:val="22"/>
        </w:rPr>
      </w:pPr>
      <w:r w:rsidRPr="005719FD">
        <w:rPr>
          <w:sz w:val="22"/>
        </w:rPr>
        <w:t>A munkabaleset kivizsgálásának megkezdéséről a foglalkozás-egészségügyi alapszolgáltatást biztosító szolgálat orvosát tájékoztatni kell. A munkabaleset kivizsgálásában történő orvosi közreműködésről a foglalkozás-egészségügyi alapszolgáltatást biztosító szolgálat orvosa dönt.</w:t>
      </w:r>
    </w:p>
    <w:p w14:paraId="6AC57C48" w14:textId="77777777" w:rsidR="007E3A94" w:rsidRDefault="007E3A94" w:rsidP="007E3A94">
      <w:pPr>
        <w:pStyle w:val="Listaszerbekezds"/>
        <w:widowControl w:val="0"/>
        <w:numPr>
          <w:ilvl w:val="0"/>
          <w:numId w:val="80"/>
        </w:numPr>
        <w:autoSpaceDE w:val="0"/>
        <w:autoSpaceDN w:val="0"/>
        <w:adjustRightInd w:val="0"/>
        <w:spacing w:before="120"/>
        <w:ind w:left="0" w:firstLine="0"/>
        <w:rPr>
          <w:sz w:val="22"/>
        </w:rPr>
      </w:pPr>
      <w:r w:rsidRPr="005719FD">
        <w:rPr>
          <w:sz w:val="22"/>
        </w:rPr>
        <w:t xml:space="preserve">Súlyos munkabaleset esetén a foglalkozás-egészségügyi alapszolgáltatást biztosító szolgálat orvosának </w:t>
      </w:r>
      <w:r>
        <w:rPr>
          <w:sz w:val="22"/>
        </w:rPr>
        <w:t xml:space="preserve">kötelezően </w:t>
      </w:r>
      <w:r w:rsidRPr="005719FD">
        <w:rPr>
          <w:sz w:val="22"/>
        </w:rPr>
        <w:t>részt kell venni a kivizsgálásban.</w:t>
      </w:r>
    </w:p>
    <w:p w14:paraId="353DB744" w14:textId="77777777" w:rsidR="007E3A94" w:rsidRPr="00943AA7" w:rsidRDefault="007E3A94" w:rsidP="007E3A94">
      <w:pPr>
        <w:pStyle w:val="Listaszerbekezds"/>
        <w:widowControl w:val="0"/>
        <w:numPr>
          <w:ilvl w:val="0"/>
          <w:numId w:val="80"/>
        </w:numPr>
        <w:autoSpaceDE w:val="0"/>
        <w:autoSpaceDN w:val="0"/>
        <w:adjustRightInd w:val="0"/>
        <w:spacing w:before="120"/>
        <w:ind w:left="0" w:firstLine="0"/>
        <w:rPr>
          <w:sz w:val="22"/>
        </w:rPr>
      </w:pPr>
      <w:r w:rsidRPr="00943AA7">
        <w:rPr>
          <w:sz w:val="22"/>
        </w:rPr>
        <w:t xml:space="preserve">A munkaképtelenséggel járó munkabalesetet és a fokozott expozíciós esetet haladéktalanul ki kell vizsgálni és a </w:t>
      </w:r>
      <w:r w:rsidRPr="004A2844">
        <w:rPr>
          <w:sz w:val="22"/>
        </w:rPr>
        <w:t>vizsgálat eredményét munkabaleset esetén munkabaleset</w:t>
      </w:r>
      <w:r w:rsidRPr="00943AA7">
        <w:rPr>
          <w:sz w:val="22"/>
        </w:rPr>
        <w:t xml:space="preserve">i jegyzőkönyvben (9. számú melléklet), fokozott expozíciós esetében jegyzőkönyvben kell rögzíteni. </w:t>
      </w:r>
    </w:p>
    <w:p w14:paraId="1BAC6EC4" w14:textId="77777777" w:rsidR="007E3A94" w:rsidRPr="008D4C0A" w:rsidRDefault="007E3A94" w:rsidP="007E3A94">
      <w:pPr>
        <w:pStyle w:val="Listaszerbekezds"/>
        <w:widowControl w:val="0"/>
        <w:numPr>
          <w:ilvl w:val="0"/>
          <w:numId w:val="80"/>
        </w:numPr>
        <w:autoSpaceDE w:val="0"/>
        <w:autoSpaceDN w:val="0"/>
        <w:adjustRightInd w:val="0"/>
        <w:spacing w:before="120"/>
        <w:ind w:left="0" w:firstLine="0"/>
        <w:rPr>
          <w:sz w:val="22"/>
        </w:rPr>
      </w:pPr>
      <w:r w:rsidRPr="008D4C0A">
        <w:rPr>
          <w:sz w:val="22"/>
        </w:rPr>
        <w:t xml:space="preserve">A három munkanapot meghaladó munkaképtelenséggel járó munkabalesetet ki kell vizsgálni, az Mvt. </w:t>
      </w:r>
      <w:r>
        <w:rPr>
          <w:sz w:val="22"/>
        </w:rPr>
        <w:t>vonatkozó rendelkezése</w:t>
      </w:r>
      <w:r w:rsidRPr="008D4C0A">
        <w:rPr>
          <w:sz w:val="22"/>
        </w:rPr>
        <w:t xml:space="preserve"> szerint nyilvántartásba kell venni és be kell jelenteni.</w:t>
      </w:r>
      <w:r w:rsidRPr="000F103C">
        <w:rPr>
          <w:sz w:val="22"/>
        </w:rPr>
        <w:t xml:space="preserve"> </w:t>
      </w:r>
    </w:p>
    <w:p w14:paraId="41221E7C" w14:textId="77777777" w:rsidR="007E3A94" w:rsidRPr="00857FF6" w:rsidRDefault="007E3A94" w:rsidP="007E3A94">
      <w:pPr>
        <w:pStyle w:val="Listaszerbekezds"/>
        <w:widowControl w:val="0"/>
        <w:numPr>
          <w:ilvl w:val="0"/>
          <w:numId w:val="80"/>
        </w:numPr>
        <w:autoSpaceDE w:val="0"/>
        <w:autoSpaceDN w:val="0"/>
        <w:adjustRightInd w:val="0"/>
        <w:spacing w:before="120"/>
        <w:ind w:left="0" w:firstLine="0"/>
        <w:rPr>
          <w:sz w:val="22"/>
        </w:rPr>
      </w:pPr>
      <w:r w:rsidRPr="00857FF6">
        <w:rPr>
          <w:sz w:val="22"/>
        </w:rPr>
        <w:t>A vizsgálat célja feltárni mindazokat a veszélyes körülményeket és cselekedeteket, amelyek a baleset bekövetkezésében szerepet játszottak (ok-okozati összefüggés megállapítása).</w:t>
      </w:r>
    </w:p>
    <w:p w14:paraId="54F8473F" w14:textId="77777777" w:rsidR="007E3A94" w:rsidRPr="00857FF6" w:rsidRDefault="007E3A94" w:rsidP="007E3A94">
      <w:pPr>
        <w:pStyle w:val="Listaszerbekezds"/>
        <w:widowControl w:val="0"/>
        <w:numPr>
          <w:ilvl w:val="0"/>
          <w:numId w:val="80"/>
        </w:numPr>
        <w:autoSpaceDE w:val="0"/>
        <w:autoSpaceDN w:val="0"/>
        <w:adjustRightInd w:val="0"/>
        <w:spacing w:before="120"/>
        <w:ind w:left="0" w:firstLine="0"/>
        <w:rPr>
          <w:sz w:val="22"/>
        </w:rPr>
      </w:pPr>
      <w:r w:rsidRPr="00857FF6">
        <w:rPr>
          <w:sz w:val="22"/>
        </w:rPr>
        <w:t>A vizsgálatban részt kell vennie:</w:t>
      </w:r>
    </w:p>
    <w:p w14:paraId="53D231AC" w14:textId="77777777" w:rsidR="007E3A94" w:rsidRPr="00857FF6" w:rsidRDefault="007E3A94" w:rsidP="007E3A94">
      <w:pPr>
        <w:pStyle w:val="Listaszerbekezds"/>
        <w:widowControl w:val="0"/>
        <w:numPr>
          <w:ilvl w:val="0"/>
          <w:numId w:val="24"/>
        </w:numPr>
        <w:autoSpaceDE w:val="0"/>
        <w:autoSpaceDN w:val="0"/>
        <w:adjustRightInd w:val="0"/>
        <w:spacing w:before="120"/>
        <w:rPr>
          <w:sz w:val="22"/>
        </w:rPr>
      </w:pPr>
      <w:r w:rsidRPr="00857FF6">
        <w:rPr>
          <w:sz w:val="22"/>
        </w:rPr>
        <w:lastRenderedPageBreak/>
        <w:t>a szervezeti egység vezetőjének,</w:t>
      </w:r>
    </w:p>
    <w:p w14:paraId="41C88201" w14:textId="77777777" w:rsidR="007E3A94" w:rsidRPr="00857FF6" w:rsidRDefault="007E3A94" w:rsidP="007E3A94">
      <w:pPr>
        <w:pStyle w:val="Listaszerbekezds"/>
        <w:widowControl w:val="0"/>
        <w:numPr>
          <w:ilvl w:val="0"/>
          <w:numId w:val="24"/>
        </w:numPr>
        <w:autoSpaceDE w:val="0"/>
        <w:autoSpaceDN w:val="0"/>
        <w:adjustRightInd w:val="0"/>
        <w:spacing w:before="120"/>
        <w:rPr>
          <w:sz w:val="22"/>
        </w:rPr>
      </w:pPr>
      <w:r w:rsidRPr="00857FF6">
        <w:rPr>
          <w:sz w:val="22"/>
        </w:rPr>
        <w:t>a szervezeti egység munkavédelmi tevékenységét segítő munkavédelmi megbízottnak,</w:t>
      </w:r>
    </w:p>
    <w:p w14:paraId="44303721" w14:textId="77777777" w:rsidR="007E3A94" w:rsidRPr="00857FF6" w:rsidRDefault="007E3A94" w:rsidP="007E3A94">
      <w:pPr>
        <w:pStyle w:val="Listaszerbekezds"/>
        <w:widowControl w:val="0"/>
        <w:numPr>
          <w:ilvl w:val="0"/>
          <w:numId w:val="24"/>
        </w:numPr>
        <w:autoSpaceDE w:val="0"/>
        <w:autoSpaceDN w:val="0"/>
        <w:adjustRightInd w:val="0"/>
        <w:spacing w:before="120"/>
        <w:rPr>
          <w:sz w:val="22"/>
        </w:rPr>
      </w:pPr>
      <w:r w:rsidRPr="00857FF6">
        <w:rPr>
          <w:sz w:val="22"/>
        </w:rPr>
        <w:t>a munkavédelmi képviselőnek</w:t>
      </w:r>
    </w:p>
    <w:p w14:paraId="08BFD3DE" w14:textId="77777777" w:rsidR="007E3A94" w:rsidRPr="00857FF6" w:rsidRDefault="007E3A94" w:rsidP="007E3A94">
      <w:pPr>
        <w:pStyle w:val="Listaszerbekezds"/>
        <w:widowControl w:val="0"/>
        <w:numPr>
          <w:ilvl w:val="0"/>
          <w:numId w:val="24"/>
        </w:numPr>
        <w:autoSpaceDE w:val="0"/>
        <w:autoSpaceDN w:val="0"/>
        <w:adjustRightInd w:val="0"/>
        <w:spacing w:before="120"/>
        <w:rPr>
          <w:sz w:val="22"/>
        </w:rPr>
      </w:pPr>
      <w:r w:rsidRPr="00857FF6">
        <w:rPr>
          <w:sz w:val="22"/>
        </w:rPr>
        <w:t>hallgató esetén a felügyelettel megbízott személynek,</w:t>
      </w:r>
    </w:p>
    <w:p w14:paraId="422FAE2F" w14:textId="77777777" w:rsidR="007E3A94" w:rsidRPr="00857FF6" w:rsidRDefault="007E3A94" w:rsidP="007E3A94">
      <w:pPr>
        <w:pStyle w:val="Listaszerbekezds"/>
        <w:widowControl w:val="0"/>
        <w:numPr>
          <w:ilvl w:val="0"/>
          <w:numId w:val="24"/>
        </w:numPr>
        <w:autoSpaceDE w:val="0"/>
        <w:autoSpaceDN w:val="0"/>
        <w:adjustRightInd w:val="0"/>
        <w:spacing w:before="120"/>
        <w:rPr>
          <w:sz w:val="22"/>
        </w:rPr>
      </w:pPr>
      <w:r w:rsidRPr="00857FF6">
        <w:rPr>
          <w:sz w:val="22"/>
        </w:rPr>
        <w:t>az illetékes foglalkozás-egészségügyi orvosnak,</w:t>
      </w:r>
    </w:p>
    <w:p w14:paraId="3A3A264E" w14:textId="77777777" w:rsidR="007E3A94" w:rsidRPr="00857FF6" w:rsidRDefault="007E3A94" w:rsidP="007E3A94">
      <w:pPr>
        <w:pStyle w:val="Listaszerbekezds"/>
        <w:widowControl w:val="0"/>
        <w:numPr>
          <w:ilvl w:val="0"/>
          <w:numId w:val="24"/>
        </w:numPr>
        <w:autoSpaceDE w:val="0"/>
        <w:autoSpaceDN w:val="0"/>
        <w:adjustRightInd w:val="0"/>
        <w:spacing w:before="120"/>
        <w:rPr>
          <w:sz w:val="22"/>
        </w:rPr>
      </w:pPr>
      <w:r w:rsidRPr="00857FF6">
        <w:rPr>
          <w:sz w:val="22"/>
        </w:rPr>
        <w:t>indokolt esetben Foglalkoztatás Felügyeleti hatóság felügyelőjének és/vagy szakértőnek.</w:t>
      </w:r>
    </w:p>
    <w:p w14:paraId="63DC4105" w14:textId="77777777" w:rsidR="007E3A94" w:rsidRPr="00857FF6" w:rsidRDefault="007E3A94" w:rsidP="007E3A94">
      <w:pPr>
        <w:pStyle w:val="Listaszerbekezds"/>
        <w:widowControl w:val="0"/>
        <w:numPr>
          <w:ilvl w:val="0"/>
          <w:numId w:val="80"/>
        </w:numPr>
        <w:autoSpaceDE w:val="0"/>
        <w:autoSpaceDN w:val="0"/>
        <w:adjustRightInd w:val="0"/>
        <w:spacing w:before="120"/>
        <w:ind w:left="0" w:firstLine="0"/>
        <w:rPr>
          <w:sz w:val="22"/>
        </w:rPr>
      </w:pPr>
      <w:r w:rsidRPr="00857FF6">
        <w:rPr>
          <w:sz w:val="22"/>
        </w:rPr>
        <w:t>A munkabaleset kivizsgálása során helyszíni szemlét kell tartani, a helyszín munkavédelmi jellemzőit dokumentálni szükséges (fénykép, filmfelvétel). Amennyiben a kivizsgálás alapján a baleset nem minősíthető munkabalesetnek, erről – és a jogorvoslati lehetőségről – a munkavédelmi vezető javaslatára Rektor a sérültnek, vagy hozzátartozójának értesítést küld.</w:t>
      </w:r>
    </w:p>
    <w:p w14:paraId="13B74FFC" w14:textId="77777777" w:rsidR="007E3A94" w:rsidRPr="00857FF6" w:rsidRDefault="007E3A94" w:rsidP="007E3A94">
      <w:pPr>
        <w:pStyle w:val="Listaszerbekezds"/>
        <w:widowControl w:val="0"/>
        <w:numPr>
          <w:ilvl w:val="0"/>
          <w:numId w:val="80"/>
        </w:numPr>
        <w:autoSpaceDE w:val="0"/>
        <w:autoSpaceDN w:val="0"/>
        <w:adjustRightInd w:val="0"/>
        <w:spacing w:before="120"/>
        <w:ind w:left="0" w:firstLine="0"/>
        <w:rPr>
          <w:sz w:val="22"/>
        </w:rPr>
      </w:pPr>
      <w:r w:rsidRPr="00857FF6">
        <w:rPr>
          <w:sz w:val="22"/>
        </w:rPr>
        <w:t>A vizsgálat alapján a hasonló munkabalesetek megelőzése érdekében a szükséges intézkedéseket a gyökérokok megszüntetésére haladéktalanul, illetve ütemterv szerint – ebben az esetben kiegészítő intézkedések meghozatala szükséges (oktatás, képzés, elkerítés, kitáblázás) meg kell tenni.</w:t>
      </w:r>
    </w:p>
    <w:p w14:paraId="7A8430FD" w14:textId="77777777" w:rsidR="007E3A94" w:rsidRPr="00857FF6" w:rsidRDefault="007E3A94" w:rsidP="007E3A94">
      <w:pPr>
        <w:pStyle w:val="Listaszerbekezds"/>
        <w:widowControl w:val="0"/>
        <w:numPr>
          <w:ilvl w:val="0"/>
          <w:numId w:val="80"/>
        </w:numPr>
        <w:autoSpaceDE w:val="0"/>
        <w:autoSpaceDN w:val="0"/>
        <w:adjustRightInd w:val="0"/>
        <w:spacing w:before="120"/>
        <w:ind w:left="0" w:firstLine="0"/>
        <w:rPr>
          <w:sz w:val="22"/>
        </w:rPr>
      </w:pPr>
      <w:r w:rsidRPr="00857FF6">
        <w:rPr>
          <w:sz w:val="22"/>
        </w:rPr>
        <w:t>A munkabaleset bekövetkezésétől számított 3 év után a munkáltató a törvényben foglaltak alapján nem köteles a munkabalesetet bejelenteni, kivizsgálni és nyilvántartásba venni.</w:t>
      </w:r>
    </w:p>
    <w:p w14:paraId="3C584DD3" w14:textId="77777777" w:rsidR="007E3A94" w:rsidRPr="00857FF6" w:rsidRDefault="007E3A94" w:rsidP="007E3A94">
      <w:pPr>
        <w:pStyle w:val="Listaszerbekezds"/>
        <w:widowControl w:val="0"/>
        <w:numPr>
          <w:ilvl w:val="0"/>
          <w:numId w:val="80"/>
        </w:numPr>
        <w:autoSpaceDE w:val="0"/>
        <w:autoSpaceDN w:val="0"/>
        <w:adjustRightInd w:val="0"/>
        <w:spacing w:before="120"/>
        <w:ind w:left="0" w:firstLine="0"/>
        <w:rPr>
          <w:sz w:val="22"/>
        </w:rPr>
      </w:pPr>
      <w:r w:rsidRPr="00857FF6">
        <w:rPr>
          <w:sz w:val="22"/>
        </w:rPr>
        <w:t xml:space="preserve">A munkavédelmi vezető </w:t>
      </w:r>
      <w:r>
        <w:rPr>
          <w:sz w:val="22"/>
        </w:rPr>
        <w:t>a</w:t>
      </w:r>
      <w:r w:rsidRPr="00F2345D">
        <w:rPr>
          <w:sz w:val="22"/>
        </w:rPr>
        <w:t xml:space="preserve"> kivizsgálás során nyert adatokat, tényeket – ideértve a munkabalesetből eredő munkaképtelenségnek a későbbiekben megállapított időtartamát is – a foglalkoztatáspolitikáért felelős miniszter által vezetett minisztérium honlapján közzétett munkabaleseti jegyzőkönyv minta szerint (</w:t>
      </w:r>
      <w:r>
        <w:rPr>
          <w:sz w:val="22"/>
        </w:rPr>
        <w:t>9. számú melléklet</w:t>
      </w:r>
      <w:r w:rsidRPr="00F2345D">
        <w:rPr>
          <w:sz w:val="22"/>
        </w:rPr>
        <w:t>) kell rögzíteni. Ha a sérült állapota vagy a munkabaleset jellege miatt a kivizsgálást az adatszolgáltatás időpontjáig nem lehet befejezni, akkor ezt a tényt a jegyzőkönyvben meg kell indokolni.</w:t>
      </w:r>
      <w:r w:rsidRPr="00F2345D" w:rsidDel="00F2345D">
        <w:rPr>
          <w:sz w:val="22"/>
        </w:rPr>
        <w:t xml:space="preserve"> </w:t>
      </w:r>
    </w:p>
    <w:p w14:paraId="22AE717E" w14:textId="77777777" w:rsidR="007E3A94" w:rsidRPr="00857FF6" w:rsidRDefault="007E3A94" w:rsidP="007E3A94">
      <w:pPr>
        <w:pStyle w:val="Listaszerbekezds"/>
        <w:widowControl w:val="0"/>
        <w:numPr>
          <w:ilvl w:val="0"/>
          <w:numId w:val="80"/>
        </w:numPr>
        <w:autoSpaceDE w:val="0"/>
        <w:autoSpaceDN w:val="0"/>
        <w:adjustRightInd w:val="0"/>
        <w:spacing w:before="120"/>
        <w:ind w:left="0" w:firstLine="0"/>
        <w:rPr>
          <w:sz w:val="22"/>
        </w:rPr>
      </w:pPr>
      <w:r w:rsidRPr="00857FF6">
        <w:rPr>
          <w:sz w:val="22"/>
        </w:rPr>
        <w:t>A "Munkabaleseti jegyzőkönyv"-</w:t>
      </w:r>
      <w:proofErr w:type="spellStart"/>
      <w:r w:rsidRPr="00857FF6">
        <w:rPr>
          <w:sz w:val="22"/>
        </w:rPr>
        <w:t>et</w:t>
      </w:r>
      <w:proofErr w:type="spellEnd"/>
      <w:r w:rsidRPr="00857FF6">
        <w:rPr>
          <w:sz w:val="22"/>
        </w:rPr>
        <w:t xml:space="preserve"> az Mvt</w:t>
      </w:r>
      <w:r>
        <w:rPr>
          <w:sz w:val="22"/>
        </w:rPr>
        <w:t>.</w:t>
      </w:r>
      <w:r w:rsidRPr="00857FF6">
        <w:rPr>
          <w:sz w:val="22"/>
        </w:rPr>
        <w:t xml:space="preserve"> szerint eljáró személyek írják alá. A jegyzőkönyvet a kivizsgálás befejezésekor, de legkésőbb a tárgyhót követő 8. napjáig a rektor megküldi: </w:t>
      </w:r>
    </w:p>
    <w:p w14:paraId="1944C073" w14:textId="77777777" w:rsidR="007E3A94" w:rsidRPr="00857FF6" w:rsidRDefault="007E3A94" w:rsidP="007E3A94">
      <w:pPr>
        <w:pStyle w:val="Listaszerbekezds"/>
        <w:widowControl w:val="0"/>
        <w:numPr>
          <w:ilvl w:val="0"/>
          <w:numId w:val="45"/>
        </w:numPr>
        <w:autoSpaceDE w:val="0"/>
        <w:autoSpaceDN w:val="0"/>
        <w:adjustRightInd w:val="0"/>
        <w:spacing w:before="120"/>
        <w:rPr>
          <w:sz w:val="22"/>
        </w:rPr>
      </w:pPr>
      <w:r w:rsidRPr="00857FF6">
        <w:rPr>
          <w:sz w:val="22"/>
        </w:rPr>
        <w:t xml:space="preserve">a sérültnek, a sérült halála esetén a közvetlen hozzátartozónak, </w:t>
      </w:r>
    </w:p>
    <w:p w14:paraId="7D97AECD" w14:textId="77777777" w:rsidR="007E3A94" w:rsidRPr="00857FF6" w:rsidRDefault="007E3A94" w:rsidP="007E3A94">
      <w:pPr>
        <w:pStyle w:val="Listaszerbekezds"/>
        <w:widowControl w:val="0"/>
        <w:numPr>
          <w:ilvl w:val="0"/>
          <w:numId w:val="45"/>
        </w:numPr>
        <w:autoSpaceDE w:val="0"/>
        <w:autoSpaceDN w:val="0"/>
        <w:adjustRightInd w:val="0"/>
        <w:spacing w:before="120"/>
        <w:rPr>
          <w:sz w:val="22"/>
        </w:rPr>
      </w:pPr>
      <w:r w:rsidRPr="00857FF6">
        <w:rPr>
          <w:sz w:val="22"/>
        </w:rPr>
        <w:t xml:space="preserve">a társadalombiztosítási kifizetőhelynek (elektronikusan), </w:t>
      </w:r>
    </w:p>
    <w:p w14:paraId="3F19E310" w14:textId="77777777" w:rsidR="007E3A94" w:rsidRDefault="007E3A94" w:rsidP="007E3A94">
      <w:pPr>
        <w:pStyle w:val="Listaszerbekezds"/>
        <w:widowControl w:val="0"/>
        <w:numPr>
          <w:ilvl w:val="0"/>
          <w:numId w:val="45"/>
        </w:numPr>
        <w:autoSpaceDE w:val="0"/>
        <w:autoSpaceDN w:val="0"/>
        <w:adjustRightInd w:val="0"/>
        <w:spacing w:before="120"/>
        <w:rPr>
          <w:sz w:val="22"/>
        </w:rPr>
      </w:pPr>
      <w:r w:rsidRPr="00857FF6">
        <w:rPr>
          <w:sz w:val="22"/>
        </w:rPr>
        <w:t>a</w:t>
      </w:r>
      <w:r>
        <w:rPr>
          <w:sz w:val="22"/>
        </w:rPr>
        <w:t xml:space="preserve"> halált, illetve a </w:t>
      </w:r>
      <w:r w:rsidRPr="00857FF6">
        <w:rPr>
          <w:sz w:val="22"/>
        </w:rPr>
        <w:t xml:space="preserve">3 </w:t>
      </w:r>
      <w:r>
        <w:rPr>
          <w:sz w:val="22"/>
        </w:rPr>
        <w:t>munka</w:t>
      </w:r>
      <w:r w:rsidRPr="00857FF6">
        <w:rPr>
          <w:sz w:val="22"/>
        </w:rPr>
        <w:t xml:space="preserve">napot meghaladó </w:t>
      </w:r>
      <w:r>
        <w:rPr>
          <w:sz w:val="22"/>
        </w:rPr>
        <w:t>munkaképtelenséget</w:t>
      </w:r>
      <w:r w:rsidRPr="00857FF6">
        <w:rPr>
          <w:sz w:val="22"/>
        </w:rPr>
        <w:t xml:space="preserve"> okozó munkabalesetről a</w:t>
      </w:r>
      <w:r>
        <w:rPr>
          <w:sz w:val="22"/>
        </w:rPr>
        <w:t xml:space="preserve"> munkabaleset helyszíne szerint illetékes</w:t>
      </w:r>
      <w:r w:rsidRPr="00857FF6">
        <w:rPr>
          <w:sz w:val="22"/>
        </w:rPr>
        <w:t xml:space="preserve"> munkavédelmi hatóságnak, </w:t>
      </w:r>
    </w:p>
    <w:p w14:paraId="5F28A890" w14:textId="77777777" w:rsidR="007E3A94" w:rsidRPr="00857FF6" w:rsidRDefault="007E3A94" w:rsidP="007E3A94">
      <w:pPr>
        <w:pStyle w:val="Listaszerbekezds"/>
        <w:widowControl w:val="0"/>
        <w:numPr>
          <w:ilvl w:val="0"/>
          <w:numId w:val="45"/>
        </w:numPr>
        <w:autoSpaceDE w:val="0"/>
        <w:autoSpaceDN w:val="0"/>
        <w:adjustRightInd w:val="0"/>
        <w:spacing w:before="120"/>
        <w:rPr>
          <w:sz w:val="22"/>
        </w:rPr>
      </w:pPr>
      <w:r w:rsidRPr="00384D0D">
        <w:rPr>
          <w:sz w:val="22"/>
        </w:rPr>
        <w:t>külföldi kiküldetés, külszolgálat</w:t>
      </w:r>
      <w:r>
        <w:rPr>
          <w:sz w:val="22"/>
        </w:rPr>
        <w:t xml:space="preserve"> esetén a b) pont szerinti hatóságnak,</w:t>
      </w:r>
    </w:p>
    <w:p w14:paraId="35D78EA7" w14:textId="77777777" w:rsidR="007E3A94" w:rsidRPr="00857FF6" w:rsidRDefault="007E3A94" w:rsidP="007E3A94">
      <w:pPr>
        <w:pStyle w:val="Listaszerbekezds"/>
        <w:widowControl w:val="0"/>
        <w:numPr>
          <w:ilvl w:val="0"/>
          <w:numId w:val="45"/>
        </w:numPr>
        <w:autoSpaceDE w:val="0"/>
        <w:autoSpaceDN w:val="0"/>
        <w:adjustRightInd w:val="0"/>
        <w:spacing w:before="120"/>
        <w:rPr>
          <w:sz w:val="22"/>
        </w:rPr>
      </w:pPr>
      <w:r w:rsidRPr="00857FF6">
        <w:rPr>
          <w:sz w:val="22"/>
        </w:rPr>
        <w:t xml:space="preserve">a karon bekövetkezett baleset esetén az Egyetem munkavédelmi vezetőjének. </w:t>
      </w:r>
    </w:p>
    <w:p w14:paraId="29887D8D" w14:textId="77777777" w:rsidR="007E3A94" w:rsidRPr="00857FF6" w:rsidRDefault="007E3A94" w:rsidP="007E3A94">
      <w:pPr>
        <w:pStyle w:val="Listaszerbekezds"/>
        <w:widowControl w:val="0"/>
        <w:numPr>
          <w:ilvl w:val="0"/>
          <w:numId w:val="80"/>
        </w:numPr>
        <w:autoSpaceDE w:val="0"/>
        <w:autoSpaceDN w:val="0"/>
        <w:adjustRightInd w:val="0"/>
        <w:spacing w:before="120"/>
        <w:ind w:left="0" w:firstLine="0"/>
        <w:rPr>
          <w:sz w:val="22"/>
        </w:rPr>
      </w:pPr>
      <w:r w:rsidRPr="00857FF6">
        <w:rPr>
          <w:sz w:val="22"/>
        </w:rPr>
        <w:t xml:space="preserve">Ha a munkavédelmi vezető a balesetet a kivizsgálás alapján nem tekinti munkabalesetnek, akkor erről, és a jogorvoslat lehetőségéről a sérültet (halál esetén a hozzátartozóját) köteles értesíteni. </w:t>
      </w:r>
    </w:p>
    <w:p w14:paraId="74455EBD" w14:textId="77777777" w:rsidR="007E3A94" w:rsidRPr="00857FF6" w:rsidRDefault="007E3A94" w:rsidP="007E3A94">
      <w:pPr>
        <w:pStyle w:val="Listaszerbekezds"/>
        <w:widowControl w:val="0"/>
        <w:numPr>
          <w:ilvl w:val="0"/>
          <w:numId w:val="80"/>
        </w:numPr>
        <w:autoSpaceDE w:val="0"/>
        <w:autoSpaceDN w:val="0"/>
        <w:adjustRightInd w:val="0"/>
        <w:spacing w:before="120"/>
        <w:ind w:left="0" w:firstLine="0"/>
        <w:rPr>
          <w:sz w:val="22"/>
        </w:rPr>
      </w:pPr>
      <w:r w:rsidRPr="00857FF6">
        <w:rPr>
          <w:sz w:val="22"/>
        </w:rPr>
        <w:t xml:space="preserve">A munkabaleset fogalomkörébe nem tartozó üzemi balesetet (üzemi-úti baleset) a munkabalesetekkel azonosan kell a szervezeti egység vezetőjének bejelenteni. Az üzemi balesetet a Bér- és Munkaügyi Irodának a rendelkezésre álló adatok figyelembevételével (keresőképtelenségről szóló orvosi igazolás, a sérült meghallgatása stb.) "Üzemi baleseti jegyzőkönyv"-ben kell rögzíteni. </w:t>
      </w:r>
    </w:p>
    <w:p w14:paraId="245074AB" w14:textId="77777777" w:rsidR="007E3A94" w:rsidRPr="00857FF6" w:rsidRDefault="007E3A94" w:rsidP="007E3A94">
      <w:pPr>
        <w:autoSpaceDE w:val="0"/>
        <w:autoSpaceDN w:val="0"/>
        <w:adjustRightInd w:val="0"/>
        <w:jc w:val="left"/>
        <w:rPr>
          <w:rFonts w:cs="Times New Roman"/>
          <w:sz w:val="22"/>
          <w:szCs w:val="24"/>
        </w:rPr>
      </w:pPr>
    </w:p>
    <w:p w14:paraId="3D988F46" w14:textId="77777777" w:rsidR="007E3A94" w:rsidRPr="00857FF6" w:rsidRDefault="007E3A94" w:rsidP="007E3A94">
      <w:pPr>
        <w:pStyle w:val="Listaszerbekezds"/>
        <w:numPr>
          <w:ilvl w:val="0"/>
          <w:numId w:val="47"/>
        </w:numPr>
        <w:spacing w:before="120"/>
        <w:jc w:val="left"/>
        <w:rPr>
          <w:b/>
          <w:sz w:val="22"/>
        </w:rPr>
      </w:pPr>
      <w:r w:rsidRPr="00857FF6">
        <w:rPr>
          <w:b/>
          <w:sz w:val="22"/>
        </w:rPr>
        <w:t>Teendők munkabaleset esetén, ha az külföldi, belföldi kiküldetés során következett be</w:t>
      </w:r>
    </w:p>
    <w:p w14:paraId="20BD5164" w14:textId="77777777" w:rsidR="007E3A94" w:rsidRPr="00857FF6" w:rsidRDefault="007E3A94" w:rsidP="007E3A94">
      <w:pPr>
        <w:autoSpaceDE w:val="0"/>
        <w:autoSpaceDN w:val="0"/>
        <w:adjustRightInd w:val="0"/>
        <w:jc w:val="left"/>
        <w:rPr>
          <w:rFonts w:cs="Times New Roman"/>
          <w:sz w:val="22"/>
          <w:szCs w:val="24"/>
        </w:rPr>
      </w:pPr>
    </w:p>
    <w:p w14:paraId="19E81E74" w14:textId="77777777" w:rsidR="007E3A94" w:rsidRPr="00857FF6" w:rsidRDefault="007E3A94" w:rsidP="007E3A94">
      <w:pPr>
        <w:pStyle w:val="Listaszerbekezds"/>
        <w:widowControl w:val="0"/>
        <w:numPr>
          <w:ilvl w:val="1"/>
          <w:numId w:val="81"/>
        </w:numPr>
        <w:autoSpaceDE w:val="0"/>
        <w:autoSpaceDN w:val="0"/>
        <w:adjustRightInd w:val="0"/>
        <w:spacing w:before="120"/>
        <w:ind w:left="0" w:firstLine="0"/>
        <w:rPr>
          <w:sz w:val="22"/>
        </w:rPr>
      </w:pPr>
      <w:r w:rsidRPr="00857FF6">
        <w:rPr>
          <w:sz w:val="22"/>
        </w:rPr>
        <w:t>Ha az Egyetem alkalmazottját külföldi kiküldetés (külszolgálat) során éri munkabaleset, az Egyetem köteles az egészségügyért felelős miniszter rendeletében meghatározott rendben a kivizsgálást elvégezni, bejelentési és nyilvántartási kötelezettségét teljesíteni.</w:t>
      </w:r>
    </w:p>
    <w:p w14:paraId="78E519A9" w14:textId="77777777" w:rsidR="007E3A94" w:rsidRPr="00857FF6" w:rsidRDefault="007E3A94" w:rsidP="007E3A94">
      <w:pPr>
        <w:pStyle w:val="Listaszerbekezds"/>
        <w:widowControl w:val="0"/>
        <w:numPr>
          <w:ilvl w:val="1"/>
          <w:numId w:val="81"/>
        </w:numPr>
        <w:autoSpaceDE w:val="0"/>
        <w:autoSpaceDN w:val="0"/>
        <w:adjustRightInd w:val="0"/>
        <w:spacing w:before="120"/>
        <w:ind w:left="0" w:firstLine="0"/>
        <w:rPr>
          <w:sz w:val="22"/>
        </w:rPr>
      </w:pPr>
      <w:r w:rsidRPr="00857FF6">
        <w:rPr>
          <w:sz w:val="22"/>
        </w:rPr>
        <w:t>Belföldi kirendelés (kiküldetés) során bekövetkezett munkabaleset esetén a kivizsgálással, bejelentéssel és nyilvántartással kapcsolatos kötelezettségek a sérült munkáját közvetlenül irányító vezetőt terhelik, de azonnal értesítenie kell a munkavédelmi vezetőt.</w:t>
      </w:r>
    </w:p>
    <w:p w14:paraId="08165A37" w14:textId="77777777" w:rsidR="007E3A94" w:rsidRPr="00857FF6" w:rsidRDefault="007E3A94" w:rsidP="007E3A94">
      <w:pPr>
        <w:autoSpaceDE w:val="0"/>
        <w:autoSpaceDN w:val="0"/>
        <w:adjustRightInd w:val="0"/>
        <w:jc w:val="left"/>
        <w:rPr>
          <w:rFonts w:cs="Times New Roman"/>
          <w:sz w:val="22"/>
          <w:szCs w:val="24"/>
        </w:rPr>
      </w:pPr>
    </w:p>
    <w:p w14:paraId="5C8FA028" w14:textId="77777777" w:rsidR="007E3A94" w:rsidRPr="00857FF6" w:rsidRDefault="007E3A94" w:rsidP="007E3A94">
      <w:pPr>
        <w:pStyle w:val="Listaszerbekezds"/>
        <w:numPr>
          <w:ilvl w:val="0"/>
          <w:numId w:val="47"/>
        </w:numPr>
        <w:spacing w:before="120"/>
        <w:jc w:val="left"/>
        <w:rPr>
          <w:b/>
          <w:sz w:val="22"/>
        </w:rPr>
      </w:pPr>
      <w:r w:rsidRPr="00857FF6">
        <w:rPr>
          <w:b/>
          <w:sz w:val="22"/>
        </w:rPr>
        <w:t>Kártérítés, kárigény</w:t>
      </w:r>
    </w:p>
    <w:p w14:paraId="0D0016DF" w14:textId="77777777" w:rsidR="007E3A94" w:rsidRPr="00857FF6" w:rsidRDefault="007E3A94" w:rsidP="007E3A94">
      <w:pPr>
        <w:autoSpaceDE w:val="0"/>
        <w:autoSpaceDN w:val="0"/>
        <w:adjustRightInd w:val="0"/>
        <w:jc w:val="left"/>
        <w:rPr>
          <w:rFonts w:cs="Times New Roman"/>
          <w:sz w:val="22"/>
          <w:szCs w:val="24"/>
        </w:rPr>
      </w:pPr>
    </w:p>
    <w:p w14:paraId="577A118C" w14:textId="77777777" w:rsidR="007E3A94" w:rsidRPr="00857FF6" w:rsidRDefault="007E3A94" w:rsidP="007E3A94">
      <w:pPr>
        <w:pStyle w:val="Listaszerbekezds"/>
        <w:widowControl w:val="0"/>
        <w:numPr>
          <w:ilvl w:val="1"/>
          <w:numId w:val="82"/>
        </w:numPr>
        <w:autoSpaceDE w:val="0"/>
        <w:autoSpaceDN w:val="0"/>
        <w:adjustRightInd w:val="0"/>
        <w:spacing w:before="120"/>
        <w:ind w:left="0" w:firstLine="0"/>
        <w:rPr>
          <w:sz w:val="22"/>
        </w:rPr>
      </w:pPr>
      <w:r w:rsidRPr="00857FF6">
        <w:rPr>
          <w:sz w:val="22"/>
        </w:rPr>
        <w:t>Az Egyetem munkavállalóját ért munkabaleset esetén a baleseti jegyzőkönyv elkészítését követő 15 napon belül a munkavédelmi vezető köteles a sérültet kárigényének előterjesztésére felhívni, a „Felhívás kárigény bejelentésére” című nyomtatvány megküldésével (7. számú melléklet).</w:t>
      </w:r>
    </w:p>
    <w:p w14:paraId="01000BF8" w14:textId="77777777" w:rsidR="007E3A94" w:rsidRPr="00857FF6" w:rsidRDefault="007E3A94" w:rsidP="007E3A94">
      <w:pPr>
        <w:pStyle w:val="Listaszerbekezds"/>
        <w:widowControl w:val="0"/>
        <w:numPr>
          <w:ilvl w:val="1"/>
          <w:numId w:val="82"/>
        </w:numPr>
        <w:autoSpaceDE w:val="0"/>
        <w:autoSpaceDN w:val="0"/>
        <w:adjustRightInd w:val="0"/>
        <w:spacing w:before="120"/>
        <w:ind w:left="0" w:firstLine="0"/>
        <w:rPr>
          <w:sz w:val="22"/>
        </w:rPr>
      </w:pPr>
      <w:r w:rsidRPr="00857FF6">
        <w:rPr>
          <w:sz w:val="22"/>
        </w:rPr>
        <w:t xml:space="preserve">A sérült kárigényét a megfelelő nyomtatványon (8. számú melléklet) terjeszti elő a munkavédelmi </w:t>
      </w:r>
      <w:r w:rsidRPr="00857FF6">
        <w:rPr>
          <w:sz w:val="22"/>
        </w:rPr>
        <w:lastRenderedPageBreak/>
        <w:t>megbízottnak, aki véleményezés után a kárigény jogosságának elbírálására továbbítja a Rektornak.</w:t>
      </w:r>
    </w:p>
    <w:p w14:paraId="79D7CFFA" w14:textId="77777777" w:rsidR="007E3A94" w:rsidRPr="00857FF6" w:rsidRDefault="007E3A94" w:rsidP="007E3A94">
      <w:pPr>
        <w:pStyle w:val="Listaszerbekezds"/>
        <w:widowControl w:val="0"/>
        <w:numPr>
          <w:ilvl w:val="1"/>
          <w:numId w:val="82"/>
        </w:numPr>
        <w:autoSpaceDE w:val="0"/>
        <w:autoSpaceDN w:val="0"/>
        <w:adjustRightInd w:val="0"/>
        <w:spacing w:before="120"/>
        <w:ind w:left="0" w:firstLine="0"/>
        <w:rPr>
          <w:sz w:val="22"/>
        </w:rPr>
      </w:pPr>
      <w:r w:rsidRPr="00857FF6">
        <w:rPr>
          <w:sz w:val="22"/>
        </w:rPr>
        <w:t>A munkáltató 15 napon belül írásban értesíti a károsultat az igény elfogadásáról vagy elutasításáról, a jogorvoslati lehetőség megjelölésével.</w:t>
      </w:r>
    </w:p>
    <w:p w14:paraId="6752B470" w14:textId="77777777" w:rsidR="007E3A94" w:rsidRPr="00857FF6" w:rsidRDefault="007E3A94" w:rsidP="007E3A94">
      <w:pPr>
        <w:autoSpaceDE w:val="0"/>
        <w:autoSpaceDN w:val="0"/>
        <w:adjustRightInd w:val="0"/>
        <w:jc w:val="left"/>
        <w:rPr>
          <w:rFonts w:cs="Times New Roman"/>
          <w:sz w:val="22"/>
          <w:szCs w:val="24"/>
        </w:rPr>
      </w:pPr>
    </w:p>
    <w:p w14:paraId="6AE11369" w14:textId="77777777" w:rsidR="007E3A94" w:rsidRPr="00857FF6" w:rsidRDefault="007E3A94" w:rsidP="007E3A94">
      <w:pPr>
        <w:pStyle w:val="Listaszerbekezds"/>
        <w:numPr>
          <w:ilvl w:val="0"/>
          <w:numId w:val="47"/>
        </w:numPr>
        <w:spacing w:before="120"/>
        <w:jc w:val="left"/>
        <w:rPr>
          <w:b/>
          <w:sz w:val="22"/>
        </w:rPr>
      </w:pPr>
      <w:r w:rsidRPr="00857FF6">
        <w:rPr>
          <w:b/>
          <w:sz w:val="22"/>
        </w:rPr>
        <w:t>Hallgatói balesetekre vonatkozó eljárás</w:t>
      </w:r>
    </w:p>
    <w:p w14:paraId="57B2A478" w14:textId="77777777" w:rsidR="007E3A94" w:rsidRPr="00857FF6" w:rsidRDefault="007E3A94" w:rsidP="007E3A94">
      <w:pPr>
        <w:autoSpaceDE w:val="0"/>
        <w:autoSpaceDN w:val="0"/>
        <w:adjustRightInd w:val="0"/>
        <w:jc w:val="left"/>
        <w:rPr>
          <w:rFonts w:cs="Times New Roman"/>
          <w:sz w:val="22"/>
          <w:szCs w:val="24"/>
        </w:rPr>
      </w:pPr>
    </w:p>
    <w:p w14:paraId="7B5C7D36" w14:textId="77777777" w:rsidR="007E3A94" w:rsidRPr="00857FF6" w:rsidRDefault="007E3A94" w:rsidP="007E3A94">
      <w:pPr>
        <w:pStyle w:val="Listaszerbekezds"/>
        <w:widowControl w:val="0"/>
        <w:numPr>
          <w:ilvl w:val="1"/>
          <w:numId w:val="83"/>
        </w:numPr>
        <w:autoSpaceDE w:val="0"/>
        <w:autoSpaceDN w:val="0"/>
        <w:adjustRightInd w:val="0"/>
        <w:spacing w:before="120"/>
        <w:ind w:left="0" w:firstLine="0"/>
        <w:rPr>
          <w:sz w:val="22"/>
        </w:rPr>
      </w:pPr>
      <w:r w:rsidRPr="00857FF6">
        <w:rPr>
          <w:sz w:val="22"/>
        </w:rPr>
        <w:t>Hallgatói balesetekre vonatkozó eljárás szabályait a „Hallgatói balesetek megelőzésével kapcsolatos, és bekövetkezett balesetek esetén követendő eljárások rendje” szabályzat rögzíti.</w:t>
      </w:r>
    </w:p>
    <w:p w14:paraId="263C76DB" w14:textId="77777777" w:rsidR="007E3A94" w:rsidRPr="00857FF6" w:rsidRDefault="007E3A94" w:rsidP="007E3A94">
      <w:pPr>
        <w:autoSpaceDE w:val="0"/>
        <w:autoSpaceDN w:val="0"/>
        <w:adjustRightInd w:val="0"/>
        <w:jc w:val="left"/>
        <w:rPr>
          <w:rFonts w:cs="Times New Roman"/>
          <w:sz w:val="22"/>
          <w:szCs w:val="24"/>
        </w:rPr>
      </w:pPr>
    </w:p>
    <w:p w14:paraId="78A87B4F" w14:textId="77777777" w:rsidR="007E3A94" w:rsidRPr="00857FF6" w:rsidRDefault="007E3A94" w:rsidP="007E3A94">
      <w:pPr>
        <w:rPr>
          <w:rFonts w:cs="Times New Roman"/>
          <w:sz w:val="22"/>
          <w:szCs w:val="24"/>
        </w:rPr>
      </w:pPr>
    </w:p>
    <w:p w14:paraId="728F7809" w14:textId="77777777" w:rsidR="007E3A94" w:rsidRPr="00857FF6" w:rsidRDefault="007E3A94" w:rsidP="007E3A94">
      <w:pPr>
        <w:rPr>
          <w:rFonts w:cs="Times New Roman"/>
          <w:sz w:val="22"/>
          <w:szCs w:val="24"/>
        </w:rPr>
        <w:sectPr w:rsidR="007E3A94" w:rsidRPr="00857FF6" w:rsidSect="006C791D">
          <w:headerReference w:type="default" r:id="rId78"/>
          <w:pgSz w:w="11906" w:h="16838"/>
          <w:pgMar w:top="1417" w:right="1417" w:bottom="1417" w:left="1418" w:header="708" w:footer="708" w:gutter="0"/>
          <w:cols w:space="708"/>
          <w:docGrid w:linePitch="360"/>
        </w:sectPr>
      </w:pPr>
    </w:p>
    <w:p w14:paraId="04FCF8AB" w14:textId="77777777" w:rsidR="007E3A94" w:rsidRPr="00857FF6" w:rsidRDefault="007E3A94" w:rsidP="007E3A94">
      <w:pPr>
        <w:jc w:val="center"/>
        <w:rPr>
          <w:b/>
          <w:szCs w:val="28"/>
        </w:rPr>
      </w:pPr>
      <w:r w:rsidRPr="00857FF6">
        <w:rPr>
          <w:b/>
          <w:szCs w:val="28"/>
        </w:rPr>
        <w:lastRenderedPageBreak/>
        <w:t>Munkaeszközökkel kapcsolatos dokumentumok</w:t>
      </w:r>
    </w:p>
    <w:p w14:paraId="77DC7449" w14:textId="77777777" w:rsidR="007E3A94" w:rsidRPr="00857FF6" w:rsidRDefault="007E3A94" w:rsidP="007E3A94">
      <w:pPr>
        <w:rPr>
          <w:b/>
          <w:sz w:val="22"/>
          <w:szCs w:val="24"/>
        </w:rPr>
      </w:pPr>
    </w:p>
    <w:p w14:paraId="5F660F40" w14:textId="77777777" w:rsidR="007E3A94" w:rsidRPr="00857FF6" w:rsidRDefault="007E3A94" w:rsidP="007E3A94">
      <w:pPr>
        <w:pStyle w:val="Listaszerbekezds"/>
        <w:numPr>
          <w:ilvl w:val="0"/>
          <w:numId w:val="49"/>
        </w:numPr>
        <w:spacing w:before="120"/>
        <w:jc w:val="left"/>
        <w:rPr>
          <w:b/>
          <w:sz w:val="22"/>
        </w:rPr>
      </w:pPr>
      <w:r w:rsidRPr="00857FF6">
        <w:rPr>
          <w:b/>
          <w:sz w:val="22"/>
        </w:rPr>
        <w:t>Használati utasítások</w:t>
      </w:r>
    </w:p>
    <w:p w14:paraId="6963F878" w14:textId="77777777" w:rsidR="007E3A94" w:rsidRPr="00857FF6" w:rsidRDefault="007E3A94" w:rsidP="007E3A94">
      <w:pPr>
        <w:autoSpaceDE w:val="0"/>
        <w:autoSpaceDN w:val="0"/>
        <w:adjustRightInd w:val="0"/>
        <w:jc w:val="left"/>
        <w:rPr>
          <w:rFonts w:cs="Times New Roman"/>
          <w:sz w:val="22"/>
          <w:szCs w:val="24"/>
        </w:rPr>
      </w:pPr>
    </w:p>
    <w:p w14:paraId="3B3FF4DA" w14:textId="77777777" w:rsidR="007E3A94" w:rsidRPr="00857FF6" w:rsidRDefault="007E3A94" w:rsidP="007E3A94">
      <w:pPr>
        <w:pStyle w:val="Listaszerbekezds"/>
        <w:widowControl w:val="0"/>
        <w:numPr>
          <w:ilvl w:val="1"/>
          <w:numId w:val="48"/>
        </w:numPr>
        <w:autoSpaceDE w:val="0"/>
        <w:autoSpaceDN w:val="0"/>
        <w:adjustRightInd w:val="0"/>
        <w:spacing w:before="120"/>
        <w:ind w:left="0" w:firstLine="0"/>
        <w:rPr>
          <w:sz w:val="22"/>
        </w:rPr>
      </w:pPr>
      <w:r w:rsidRPr="00857FF6">
        <w:rPr>
          <w:sz w:val="22"/>
        </w:rPr>
        <w:t>A munkaeszközökhöz magyar nyelvű használati utasítást kell biztosítani. Az új munkaeszköz használati utasításának az alábbi adatokat kell tartalmaznia (MSZ 775:1979):</w:t>
      </w:r>
    </w:p>
    <w:p w14:paraId="1FA12032" w14:textId="77777777" w:rsidR="007E3A94" w:rsidRPr="00857FF6" w:rsidRDefault="007E3A94" w:rsidP="007E3A94">
      <w:pPr>
        <w:pStyle w:val="Listaszerbekezds"/>
        <w:widowControl w:val="0"/>
        <w:numPr>
          <w:ilvl w:val="0"/>
          <w:numId w:val="27"/>
        </w:numPr>
        <w:autoSpaceDE w:val="0"/>
        <w:autoSpaceDN w:val="0"/>
        <w:adjustRightInd w:val="0"/>
        <w:spacing w:before="120"/>
        <w:rPr>
          <w:sz w:val="22"/>
        </w:rPr>
      </w:pPr>
      <w:r w:rsidRPr="00857FF6">
        <w:rPr>
          <w:sz w:val="22"/>
        </w:rPr>
        <w:t>az eszköz szállítása, kezelése, tárolása,</w:t>
      </w:r>
    </w:p>
    <w:p w14:paraId="035CDF35" w14:textId="77777777" w:rsidR="007E3A94" w:rsidRPr="00857FF6" w:rsidRDefault="007E3A94" w:rsidP="007E3A94">
      <w:pPr>
        <w:pStyle w:val="Listaszerbekezds"/>
        <w:widowControl w:val="0"/>
        <w:numPr>
          <w:ilvl w:val="0"/>
          <w:numId w:val="27"/>
        </w:numPr>
        <w:autoSpaceDE w:val="0"/>
        <w:autoSpaceDN w:val="0"/>
        <w:adjustRightInd w:val="0"/>
        <w:spacing w:before="120"/>
        <w:rPr>
          <w:sz w:val="22"/>
        </w:rPr>
      </w:pPr>
      <w:r w:rsidRPr="00857FF6">
        <w:rPr>
          <w:sz w:val="22"/>
        </w:rPr>
        <w:t>üzembe helyezése,</w:t>
      </w:r>
    </w:p>
    <w:p w14:paraId="1CEB9AD8" w14:textId="77777777" w:rsidR="007E3A94" w:rsidRPr="00857FF6" w:rsidRDefault="007E3A94" w:rsidP="007E3A94">
      <w:pPr>
        <w:pStyle w:val="Listaszerbekezds"/>
        <w:widowControl w:val="0"/>
        <w:numPr>
          <w:ilvl w:val="0"/>
          <w:numId w:val="27"/>
        </w:numPr>
        <w:autoSpaceDE w:val="0"/>
        <w:autoSpaceDN w:val="0"/>
        <w:adjustRightInd w:val="0"/>
        <w:spacing w:before="120"/>
        <w:rPr>
          <w:sz w:val="22"/>
        </w:rPr>
      </w:pPr>
      <w:r w:rsidRPr="00857FF6">
        <w:rPr>
          <w:sz w:val="22"/>
        </w:rPr>
        <w:t>munkaeszközre vonatkozó adatok,</w:t>
      </w:r>
    </w:p>
    <w:p w14:paraId="15A018DA" w14:textId="77777777" w:rsidR="007E3A94" w:rsidRPr="00857FF6" w:rsidRDefault="007E3A94" w:rsidP="007E3A94">
      <w:pPr>
        <w:pStyle w:val="Listaszerbekezds"/>
        <w:widowControl w:val="0"/>
        <w:numPr>
          <w:ilvl w:val="0"/>
          <w:numId w:val="27"/>
        </w:numPr>
        <w:autoSpaceDE w:val="0"/>
        <w:autoSpaceDN w:val="0"/>
        <w:adjustRightInd w:val="0"/>
        <w:spacing w:before="120"/>
        <w:rPr>
          <w:sz w:val="22"/>
        </w:rPr>
      </w:pPr>
      <w:r w:rsidRPr="00857FF6">
        <w:rPr>
          <w:sz w:val="22"/>
        </w:rPr>
        <w:t>használata, karbantartása,</w:t>
      </w:r>
    </w:p>
    <w:p w14:paraId="39E62881" w14:textId="77777777" w:rsidR="007E3A94" w:rsidRPr="00857FF6" w:rsidRDefault="007E3A94" w:rsidP="007E3A94">
      <w:pPr>
        <w:pStyle w:val="Listaszerbekezds"/>
        <w:widowControl w:val="0"/>
        <w:numPr>
          <w:ilvl w:val="0"/>
          <w:numId w:val="27"/>
        </w:numPr>
        <w:autoSpaceDE w:val="0"/>
        <w:autoSpaceDN w:val="0"/>
        <w:adjustRightInd w:val="0"/>
        <w:spacing w:before="120"/>
        <w:rPr>
          <w:sz w:val="22"/>
        </w:rPr>
      </w:pPr>
      <w:r w:rsidRPr="00857FF6">
        <w:rPr>
          <w:sz w:val="22"/>
        </w:rPr>
        <w:t>üzemen kívül helyezés,</w:t>
      </w:r>
    </w:p>
    <w:p w14:paraId="4DACB760" w14:textId="77777777" w:rsidR="007E3A94" w:rsidRPr="00857FF6" w:rsidRDefault="007E3A94" w:rsidP="007E3A94">
      <w:pPr>
        <w:pStyle w:val="Listaszerbekezds"/>
        <w:widowControl w:val="0"/>
        <w:numPr>
          <w:ilvl w:val="0"/>
          <w:numId w:val="27"/>
        </w:numPr>
        <w:autoSpaceDE w:val="0"/>
        <w:autoSpaceDN w:val="0"/>
        <w:adjustRightInd w:val="0"/>
        <w:spacing w:before="120"/>
        <w:rPr>
          <w:sz w:val="22"/>
        </w:rPr>
      </w:pPr>
      <w:r w:rsidRPr="00857FF6">
        <w:rPr>
          <w:sz w:val="22"/>
        </w:rPr>
        <w:t>vészhelyzetre vonatkozó adatok.</w:t>
      </w:r>
    </w:p>
    <w:p w14:paraId="7603C7E5" w14:textId="77777777" w:rsidR="007E3A94" w:rsidRPr="00857FF6" w:rsidRDefault="007E3A94" w:rsidP="007E3A94">
      <w:pPr>
        <w:pStyle w:val="Listaszerbekezds"/>
        <w:widowControl w:val="0"/>
        <w:numPr>
          <w:ilvl w:val="1"/>
          <w:numId w:val="48"/>
        </w:numPr>
        <w:autoSpaceDE w:val="0"/>
        <w:autoSpaceDN w:val="0"/>
        <w:adjustRightInd w:val="0"/>
        <w:spacing w:before="120"/>
        <w:ind w:left="0" w:firstLine="0"/>
        <w:rPr>
          <w:sz w:val="22"/>
        </w:rPr>
      </w:pPr>
      <w:r w:rsidRPr="00857FF6">
        <w:rPr>
          <w:sz w:val="22"/>
        </w:rPr>
        <w:t>A használati utasítás biztosítása a közvetlen munkahelyi vezető feladata. A használati utasításokat a helyi sajátosságoknak megfelelően (pl. személyi feltételekkel) szükség szerint ki kell egészíteni.</w:t>
      </w:r>
    </w:p>
    <w:p w14:paraId="0A189D39" w14:textId="77777777" w:rsidR="007E3A94" w:rsidRPr="00857FF6" w:rsidRDefault="007E3A94" w:rsidP="007E3A94">
      <w:pPr>
        <w:pStyle w:val="Listaszerbekezds"/>
        <w:widowControl w:val="0"/>
        <w:numPr>
          <w:ilvl w:val="1"/>
          <w:numId w:val="48"/>
        </w:numPr>
        <w:autoSpaceDE w:val="0"/>
        <w:autoSpaceDN w:val="0"/>
        <w:adjustRightInd w:val="0"/>
        <w:spacing w:before="120"/>
        <w:ind w:left="0" w:firstLine="0"/>
        <w:rPr>
          <w:sz w:val="22"/>
        </w:rPr>
      </w:pPr>
      <w:r w:rsidRPr="00857FF6">
        <w:rPr>
          <w:sz w:val="22"/>
        </w:rPr>
        <w:t>Amennyiben a gép, berendezés, munkaeszköz gyártói utasításai, gépkönyvei már nem állnak rendelkezésre, úgy a használati utasítást az adott szervezet munkáltatói jogot gyakorló vezetőjének kezdeményezésére a Rektori Hivatal szervezete, illetve külső szerződött szervezettel elkészítteti.</w:t>
      </w:r>
    </w:p>
    <w:p w14:paraId="6D543F17" w14:textId="77777777" w:rsidR="007E3A94" w:rsidRPr="00857FF6" w:rsidRDefault="007E3A94" w:rsidP="007E3A94">
      <w:pPr>
        <w:widowControl w:val="0"/>
        <w:autoSpaceDE w:val="0"/>
        <w:autoSpaceDN w:val="0"/>
        <w:adjustRightInd w:val="0"/>
        <w:rPr>
          <w:sz w:val="22"/>
          <w:szCs w:val="24"/>
        </w:rPr>
      </w:pPr>
    </w:p>
    <w:p w14:paraId="540535B6" w14:textId="77777777" w:rsidR="007E3A94" w:rsidRPr="00857FF6" w:rsidRDefault="007E3A94" w:rsidP="007E3A94">
      <w:pPr>
        <w:pStyle w:val="Listaszerbekezds"/>
        <w:numPr>
          <w:ilvl w:val="0"/>
          <w:numId w:val="49"/>
        </w:numPr>
        <w:spacing w:before="120"/>
        <w:jc w:val="left"/>
        <w:rPr>
          <w:b/>
          <w:sz w:val="22"/>
        </w:rPr>
      </w:pPr>
      <w:r w:rsidRPr="00857FF6">
        <w:rPr>
          <w:b/>
          <w:sz w:val="22"/>
        </w:rPr>
        <w:t>Karbantartási előírások</w:t>
      </w:r>
    </w:p>
    <w:p w14:paraId="66EA77BB" w14:textId="77777777" w:rsidR="007E3A94" w:rsidRPr="00857FF6" w:rsidRDefault="007E3A94" w:rsidP="007E3A94">
      <w:pPr>
        <w:autoSpaceDE w:val="0"/>
        <w:autoSpaceDN w:val="0"/>
        <w:adjustRightInd w:val="0"/>
        <w:jc w:val="left"/>
        <w:rPr>
          <w:rFonts w:cs="Times New Roman"/>
          <w:sz w:val="22"/>
          <w:szCs w:val="24"/>
        </w:rPr>
      </w:pPr>
    </w:p>
    <w:p w14:paraId="4C00415C" w14:textId="77777777" w:rsidR="007E3A94" w:rsidRPr="00857FF6" w:rsidRDefault="007E3A94" w:rsidP="007E3A94">
      <w:pPr>
        <w:pStyle w:val="Listaszerbekezds"/>
        <w:widowControl w:val="0"/>
        <w:numPr>
          <w:ilvl w:val="1"/>
          <w:numId w:val="76"/>
        </w:numPr>
        <w:autoSpaceDE w:val="0"/>
        <w:autoSpaceDN w:val="0"/>
        <w:adjustRightInd w:val="0"/>
        <w:spacing w:before="120"/>
        <w:ind w:left="0" w:firstLine="0"/>
        <w:rPr>
          <w:sz w:val="22"/>
        </w:rPr>
      </w:pPr>
      <w:r w:rsidRPr="00857FF6">
        <w:rPr>
          <w:sz w:val="22"/>
        </w:rPr>
        <w:t>A gépek, berendezések építmények, épületek biztonságos használhatóságának feltétele az ütemezetten, tervezett megvalósított folyamatos karbantartás. A gépek, berendezések, munkaeszközök karbantartásának elvégeztetéséért a munkáltatói jogot gyakorló vezető, illetve az általa megbízott labor-, műhelyfelelős a felelős.</w:t>
      </w:r>
    </w:p>
    <w:p w14:paraId="40D84D00" w14:textId="77777777" w:rsidR="007E3A94" w:rsidRPr="00857FF6" w:rsidRDefault="007E3A94" w:rsidP="007E3A94">
      <w:pPr>
        <w:pStyle w:val="Listaszerbekezds"/>
        <w:widowControl w:val="0"/>
        <w:numPr>
          <w:ilvl w:val="1"/>
          <w:numId w:val="76"/>
        </w:numPr>
        <w:autoSpaceDE w:val="0"/>
        <w:autoSpaceDN w:val="0"/>
        <w:adjustRightInd w:val="0"/>
        <w:spacing w:before="120"/>
        <w:ind w:left="0" w:firstLine="0"/>
        <w:rPr>
          <w:sz w:val="22"/>
        </w:rPr>
      </w:pPr>
      <w:r w:rsidRPr="00857FF6">
        <w:rPr>
          <w:sz w:val="22"/>
        </w:rPr>
        <w:t>A biztonsági és vészjelző berendezések, felvonók, emelőgépek, kazánok, valamint a berendezések, műszerek karbantartásáról nyilvántartást kell vezetni – karbantartási napló, és a naplókat öt évig meg kell őrizni. Az építmények, épületek karbantartását az adott szervezeti egység munkáltatói jogot gyakorló vezetőjének kezdeményezésére a Műszaki Igazgató szervezete tervezi meg, és valósítja meg.</w:t>
      </w:r>
    </w:p>
    <w:p w14:paraId="450EC607" w14:textId="77777777" w:rsidR="007E3A94" w:rsidRPr="00857FF6" w:rsidRDefault="007E3A94" w:rsidP="007E3A94">
      <w:pPr>
        <w:pStyle w:val="Listaszerbekezds"/>
        <w:widowControl w:val="0"/>
        <w:numPr>
          <w:ilvl w:val="1"/>
          <w:numId w:val="76"/>
        </w:numPr>
        <w:autoSpaceDE w:val="0"/>
        <w:autoSpaceDN w:val="0"/>
        <w:adjustRightInd w:val="0"/>
        <w:spacing w:before="120"/>
        <w:ind w:left="0" w:firstLine="0"/>
        <w:rPr>
          <w:sz w:val="22"/>
        </w:rPr>
      </w:pPr>
      <w:r w:rsidRPr="00857FF6">
        <w:rPr>
          <w:sz w:val="22"/>
        </w:rPr>
        <w:t>Az elvégzett munka megfelelő minőségét a karbantartást végzőnek munkalapon vagy karbantartási naplóban (18. számú melléklet) kell igazolnia. Az okmánynak az alábbi adatokra kell kitérni:</w:t>
      </w:r>
    </w:p>
    <w:p w14:paraId="62CFC9E4" w14:textId="77777777" w:rsidR="007E3A94" w:rsidRPr="00857FF6" w:rsidRDefault="007E3A94" w:rsidP="007E3A94">
      <w:pPr>
        <w:pStyle w:val="Listaszerbekezds"/>
        <w:widowControl w:val="0"/>
        <w:numPr>
          <w:ilvl w:val="0"/>
          <w:numId w:val="26"/>
        </w:numPr>
        <w:autoSpaceDE w:val="0"/>
        <w:autoSpaceDN w:val="0"/>
        <w:adjustRightInd w:val="0"/>
        <w:spacing w:before="120"/>
        <w:rPr>
          <w:sz w:val="22"/>
        </w:rPr>
      </w:pPr>
      <w:r w:rsidRPr="00857FF6">
        <w:rPr>
          <w:sz w:val="22"/>
        </w:rPr>
        <w:t>a karbantartás (javítás) helye, azaz a szervezeti egység, helyiség megnevezése,</w:t>
      </w:r>
    </w:p>
    <w:p w14:paraId="58811761" w14:textId="77777777" w:rsidR="007E3A94" w:rsidRPr="00857FF6" w:rsidRDefault="007E3A94" w:rsidP="007E3A94">
      <w:pPr>
        <w:pStyle w:val="Listaszerbekezds"/>
        <w:widowControl w:val="0"/>
        <w:numPr>
          <w:ilvl w:val="0"/>
          <w:numId w:val="26"/>
        </w:numPr>
        <w:autoSpaceDE w:val="0"/>
        <w:autoSpaceDN w:val="0"/>
        <w:adjustRightInd w:val="0"/>
        <w:spacing w:before="120"/>
        <w:rPr>
          <w:sz w:val="22"/>
        </w:rPr>
      </w:pPr>
      <w:r w:rsidRPr="00857FF6">
        <w:rPr>
          <w:sz w:val="22"/>
        </w:rPr>
        <w:t>a karbantartás időpontja,</w:t>
      </w:r>
    </w:p>
    <w:p w14:paraId="6B6ABF20" w14:textId="77777777" w:rsidR="007E3A94" w:rsidRPr="00857FF6" w:rsidRDefault="007E3A94" w:rsidP="007E3A94">
      <w:pPr>
        <w:pStyle w:val="Listaszerbekezds"/>
        <w:widowControl w:val="0"/>
        <w:numPr>
          <w:ilvl w:val="0"/>
          <w:numId w:val="26"/>
        </w:numPr>
        <w:autoSpaceDE w:val="0"/>
        <w:autoSpaceDN w:val="0"/>
        <w:adjustRightInd w:val="0"/>
        <w:spacing w:before="120"/>
        <w:rPr>
          <w:sz w:val="22"/>
        </w:rPr>
      </w:pPr>
      <w:r w:rsidRPr="00857FF6">
        <w:rPr>
          <w:sz w:val="22"/>
        </w:rPr>
        <w:t>a munkát végző(k) neve,</w:t>
      </w:r>
    </w:p>
    <w:p w14:paraId="79331520" w14:textId="77777777" w:rsidR="007E3A94" w:rsidRPr="00857FF6" w:rsidRDefault="007E3A94" w:rsidP="007E3A94">
      <w:pPr>
        <w:pStyle w:val="Listaszerbekezds"/>
        <w:widowControl w:val="0"/>
        <w:numPr>
          <w:ilvl w:val="0"/>
          <w:numId w:val="26"/>
        </w:numPr>
        <w:autoSpaceDE w:val="0"/>
        <w:autoSpaceDN w:val="0"/>
        <w:adjustRightInd w:val="0"/>
        <w:spacing w:before="120"/>
        <w:rPr>
          <w:sz w:val="22"/>
        </w:rPr>
      </w:pPr>
      <w:r w:rsidRPr="00857FF6">
        <w:rPr>
          <w:sz w:val="22"/>
        </w:rPr>
        <w:t>a megfelelőségi nyilatkozat,</w:t>
      </w:r>
    </w:p>
    <w:p w14:paraId="37BE590C" w14:textId="77777777" w:rsidR="007E3A94" w:rsidRPr="00857FF6" w:rsidRDefault="007E3A94" w:rsidP="007E3A94">
      <w:pPr>
        <w:pStyle w:val="Listaszerbekezds"/>
        <w:widowControl w:val="0"/>
        <w:numPr>
          <w:ilvl w:val="0"/>
          <w:numId w:val="26"/>
        </w:numPr>
        <w:autoSpaceDE w:val="0"/>
        <w:autoSpaceDN w:val="0"/>
        <w:adjustRightInd w:val="0"/>
        <w:spacing w:before="120"/>
        <w:rPr>
          <w:sz w:val="22"/>
        </w:rPr>
      </w:pPr>
      <w:r w:rsidRPr="00857FF6">
        <w:rPr>
          <w:sz w:val="22"/>
        </w:rPr>
        <w:t>szükség esetén az ellenőrző (pl. villamos) mérés eredménye,</w:t>
      </w:r>
    </w:p>
    <w:p w14:paraId="1C6AF4E8" w14:textId="77777777" w:rsidR="007E3A94" w:rsidRPr="00857FF6" w:rsidRDefault="007E3A94" w:rsidP="007E3A94">
      <w:pPr>
        <w:pStyle w:val="Listaszerbekezds"/>
        <w:widowControl w:val="0"/>
        <w:numPr>
          <w:ilvl w:val="0"/>
          <w:numId w:val="26"/>
        </w:numPr>
        <w:autoSpaceDE w:val="0"/>
        <w:autoSpaceDN w:val="0"/>
        <w:adjustRightInd w:val="0"/>
        <w:spacing w:before="120"/>
        <w:rPr>
          <w:sz w:val="22"/>
        </w:rPr>
      </w:pPr>
      <w:r w:rsidRPr="00857FF6">
        <w:rPr>
          <w:sz w:val="22"/>
        </w:rPr>
        <w:t>a munkát átvevő neve,</w:t>
      </w:r>
    </w:p>
    <w:p w14:paraId="4E423010" w14:textId="77777777" w:rsidR="007E3A94" w:rsidRPr="00857FF6" w:rsidRDefault="007E3A94" w:rsidP="007E3A94">
      <w:pPr>
        <w:pStyle w:val="Listaszerbekezds"/>
        <w:widowControl w:val="0"/>
        <w:numPr>
          <w:ilvl w:val="0"/>
          <w:numId w:val="26"/>
        </w:numPr>
        <w:autoSpaceDE w:val="0"/>
        <w:autoSpaceDN w:val="0"/>
        <w:adjustRightInd w:val="0"/>
        <w:spacing w:before="120"/>
        <w:rPr>
          <w:sz w:val="22"/>
        </w:rPr>
      </w:pPr>
      <w:r w:rsidRPr="00857FF6">
        <w:rPr>
          <w:sz w:val="22"/>
        </w:rPr>
        <w:t>munkaszám.</w:t>
      </w:r>
    </w:p>
    <w:p w14:paraId="5C3AB01A" w14:textId="77777777" w:rsidR="007E3A94" w:rsidRPr="00857FF6" w:rsidRDefault="007E3A94" w:rsidP="007E3A94">
      <w:pPr>
        <w:tabs>
          <w:tab w:val="clear" w:pos="567"/>
        </w:tabs>
        <w:spacing w:after="200" w:line="276" w:lineRule="auto"/>
        <w:jc w:val="left"/>
        <w:rPr>
          <w:rFonts w:cs="Times New Roman"/>
          <w:sz w:val="22"/>
          <w:szCs w:val="24"/>
        </w:rPr>
      </w:pPr>
      <w:r w:rsidRPr="00857FF6">
        <w:rPr>
          <w:sz w:val="22"/>
        </w:rPr>
        <w:br w:type="page"/>
      </w:r>
    </w:p>
    <w:p w14:paraId="5282AA90" w14:textId="77777777" w:rsidR="007E3A94" w:rsidRPr="00857FF6" w:rsidRDefault="007E3A94" w:rsidP="007E3A94">
      <w:pPr>
        <w:pStyle w:val="Listaszerbekezds"/>
        <w:numPr>
          <w:ilvl w:val="0"/>
          <w:numId w:val="49"/>
        </w:numPr>
        <w:spacing w:before="120"/>
        <w:jc w:val="left"/>
        <w:rPr>
          <w:b/>
          <w:sz w:val="22"/>
        </w:rPr>
      </w:pPr>
      <w:r w:rsidRPr="00857FF6">
        <w:rPr>
          <w:b/>
          <w:sz w:val="22"/>
        </w:rPr>
        <w:lastRenderedPageBreak/>
        <w:t>Labor-, és műhely tevékenységek dokumentumai (technológiai dokumentumok)</w:t>
      </w:r>
    </w:p>
    <w:p w14:paraId="79D63D56" w14:textId="77777777" w:rsidR="007E3A94" w:rsidRPr="00857FF6" w:rsidRDefault="007E3A94" w:rsidP="007E3A94">
      <w:pPr>
        <w:autoSpaceDE w:val="0"/>
        <w:autoSpaceDN w:val="0"/>
        <w:adjustRightInd w:val="0"/>
        <w:jc w:val="left"/>
        <w:rPr>
          <w:rFonts w:cs="Times New Roman"/>
          <w:sz w:val="22"/>
          <w:szCs w:val="24"/>
        </w:rPr>
      </w:pPr>
    </w:p>
    <w:p w14:paraId="2AFC0315" w14:textId="77777777" w:rsidR="007E3A94" w:rsidRPr="00857FF6" w:rsidRDefault="007E3A94" w:rsidP="007E3A94">
      <w:pPr>
        <w:pStyle w:val="Listaszerbekezds"/>
        <w:widowControl w:val="0"/>
        <w:numPr>
          <w:ilvl w:val="1"/>
          <w:numId w:val="77"/>
        </w:numPr>
        <w:autoSpaceDE w:val="0"/>
        <w:autoSpaceDN w:val="0"/>
        <w:adjustRightInd w:val="0"/>
        <w:spacing w:before="120"/>
        <w:ind w:left="0" w:firstLine="0"/>
        <w:rPr>
          <w:sz w:val="22"/>
        </w:rPr>
      </w:pPr>
      <w:r w:rsidRPr="00857FF6">
        <w:rPr>
          <w:sz w:val="22"/>
        </w:rPr>
        <w:t>Az adott terület munkáltatói jogot gyakorló vezetője köteles gondoskodni arról, hogy az előírt technológiai dokumentumokat a berendezéssel együtt beszerezzék, illetőleg, ha ez nem lehetséges, szakemberek kidolgozzák. A sorszámozott technológiai szabályzatokról a labor-, illetve műhelyfelelős nyilvántartást vezet.</w:t>
      </w:r>
    </w:p>
    <w:p w14:paraId="210EF367" w14:textId="77777777" w:rsidR="007E3A94" w:rsidRPr="00857FF6" w:rsidRDefault="007E3A94" w:rsidP="007E3A94">
      <w:pPr>
        <w:pStyle w:val="Listaszerbekezds"/>
        <w:widowControl w:val="0"/>
        <w:numPr>
          <w:ilvl w:val="1"/>
          <w:numId w:val="77"/>
        </w:numPr>
        <w:autoSpaceDE w:val="0"/>
        <w:autoSpaceDN w:val="0"/>
        <w:adjustRightInd w:val="0"/>
        <w:spacing w:before="120"/>
        <w:ind w:left="0" w:firstLine="0"/>
        <w:rPr>
          <w:sz w:val="22"/>
        </w:rPr>
      </w:pPr>
      <w:r w:rsidRPr="00857FF6">
        <w:rPr>
          <w:sz w:val="22"/>
        </w:rPr>
        <w:t>Az egyszerű munkafolyamatokra nem kell technológiai dokumentumot készíteni.</w:t>
      </w:r>
    </w:p>
    <w:p w14:paraId="559C87CA" w14:textId="77777777" w:rsidR="007E3A94" w:rsidRPr="00857FF6" w:rsidRDefault="007E3A94" w:rsidP="007E3A94">
      <w:pPr>
        <w:pStyle w:val="Listaszerbekezds"/>
        <w:widowControl w:val="0"/>
        <w:numPr>
          <w:ilvl w:val="1"/>
          <w:numId w:val="77"/>
        </w:numPr>
        <w:autoSpaceDE w:val="0"/>
        <w:autoSpaceDN w:val="0"/>
        <w:adjustRightInd w:val="0"/>
        <w:spacing w:before="120"/>
        <w:ind w:left="0" w:firstLine="0"/>
        <w:rPr>
          <w:sz w:val="22"/>
        </w:rPr>
      </w:pPr>
      <w:r w:rsidRPr="00857FF6">
        <w:rPr>
          <w:sz w:val="22"/>
        </w:rPr>
        <w:t>Gépkönyv, kezelési szabályzat nélkül gépet, berendezést üzemeltetni nem szabad.</w:t>
      </w:r>
    </w:p>
    <w:p w14:paraId="71123442" w14:textId="77777777" w:rsidR="007E3A94" w:rsidRPr="00857FF6" w:rsidRDefault="007E3A94" w:rsidP="007E3A94">
      <w:pPr>
        <w:pStyle w:val="Listaszerbekezds"/>
        <w:widowControl w:val="0"/>
        <w:numPr>
          <w:ilvl w:val="1"/>
          <w:numId w:val="77"/>
        </w:numPr>
        <w:autoSpaceDE w:val="0"/>
        <w:autoSpaceDN w:val="0"/>
        <w:adjustRightInd w:val="0"/>
        <w:spacing w:before="120"/>
        <w:ind w:left="0" w:firstLine="0"/>
        <w:rPr>
          <w:sz w:val="22"/>
        </w:rPr>
      </w:pPr>
      <w:r w:rsidRPr="00857FF6">
        <w:rPr>
          <w:sz w:val="22"/>
        </w:rPr>
        <w:t>Az MSZ 14399 számú szabvány szerint kell technológiai dokumentumokat kidolgozni az Egyetemen üzemszerű használatra készített eszközökre is.</w:t>
      </w:r>
    </w:p>
    <w:p w14:paraId="626BCD0C" w14:textId="77777777" w:rsidR="007E3A94" w:rsidRPr="00857FF6" w:rsidRDefault="007E3A94" w:rsidP="007E3A94">
      <w:pPr>
        <w:pStyle w:val="Listaszerbekezds"/>
        <w:widowControl w:val="0"/>
        <w:numPr>
          <w:ilvl w:val="1"/>
          <w:numId w:val="77"/>
        </w:numPr>
        <w:autoSpaceDE w:val="0"/>
        <w:autoSpaceDN w:val="0"/>
        <w:adjustRightInd w:val="0"/>
        <w:spacing w:before="120"/>
        <w:ind w:left="0" w:firstLine="0"/>
        <w:rPr>
          <w:sz w:val="22"/>
        </w:rPr>
      </w:pPr>
      <w:r w:rsidRPr="00857FF6">
        <w:rPr>
          <w:sz w:val="22"/>
        </w:rPr>
        <w:t>Amennyiben a gép, berendezés az 5/1993. MüM rendelet 1. mellékletében szerepel, azaz minősítésre kötelezett, az érintett szervezeti egység vezetőjének a minősíttetési kötelezettséget minden beszerzés előtt meg kell vizsgálnia, és erről nyilatkoznia kell.</w:t>
      </w:r>
    </w:p>
    <w:p w14:paraId="5CA635FA" w14:textId="77777777" w:rsidR="007E3A94" w:rsidRPr="00857FF6" w:rsidRDefault="007E3A94" w:rsidP="007E3A94">
      <w:pPr>
        <w:pStyle w:val="Listaszerbekezds"/>
        <w:widowControl w:val="0"/>
        <w:numPr>
          <w:ilvl w:val="1"/>
          <w:numId w:val="77"/>
        </w:numPr>
        <w:autoSpaceDE w:val="0"/>
        <w:autoSpaceDN w:val="0"/>
        <w:adjustRightInd w:val="0"/>
        <w:spacing w:before="120"/>
        <w:ind w:left="0" w:firstLine="0"/>
        <w:rPr>
          <w:sz w:val="22"/>
        </w:rPr>
      </w:pPr>
      <w:r w:rsidRPr="00857FF6">
        <w:rPr>
          <w:sz w:val="22"/>
        </w:rPr>
        <w:t>Az elkészített dokumentumokat az érintett szervezeti egység vezetője hagyja jóvá, azonban előzetesen be kell mutatni a munkavédelmi vezetőnek, a munkavédelmi megbízottnak, és a munkavédelmi képviselőnek.</w:t>
      </w:r>
    </w:p>
    <w:p w14:paraId="6F7191E2" w14:textId="77777777" w:rsidR="007E3A94" w:rsidRPr="00857FF6" w:rsidRDefault="007E3A94" w:rsidP="007E3A94">
      <w:pPr>
        <w:pStyle w:val="Listaszerbekezds"/>
        <w:widowControl w:val="0"/>
        <w:numPr>
          <w:ilvl w:val="1"/>
          <w:numId w:val="77"/>
        </w:numPr>
        <w:autoSpaceDE w:val="0"/>
        <w:autoSpaceDN w:val="0"/>
        <w:adjustRightInd w:val="0"/>
        <w:spacing w:before="120"/>
        <w:ind w:left="0" w:firstLine="0"/>
        <w:rPr>
          <w:sz w:val="22"/>
        </w:rPr>
      </w:pPr>
      <w:r w:rsidRPr="00857FF6">
        <w:rPr>
          <w:sz w:val="22"/>
        </w:rPr>
        <w:t>Új beszerzés esetén a technológiai dokumentumokat a fentiek szerint, az üzembe helyezési eljárásig kell elkészíteni.</w:t>
      </w:r>
    </w:p>
    <w:p w14:paraId="72F671AD" w14:textId="77777777" w:rsidR="007E3A94" w:rsidRPr="00857FF6" w:rsidRDefault="007E3A94" w:rsidP="007E3A94">
      <w:pPr>
        <w:pStyle w:val="Listaszerbekezds"/>
        <w:widowControl w:val="0"/>
        <w:numPr>
          <w:ilvl w:val="1"/>
          <w:numId w:val="77"/>
        </w:numPr>
        <w:autoSpaceDE w:val="0"/>
        <w:autoSpaceDN w:val="0"/>
        <w:adjustRightInd w:val="0"/>
        <w:spacing w:before="120"/>
        <w:ind w:left="0" w:firstLine="0"/>
        <w:rPr>
          <w:sz w:val="22"/>
        </w:rPr>
      </w:pPr>
      <w:r w:rsidRPr="00857FF6">
        <w:rPr>
          <w:sz w:val="22"/>
        </w:rPr>
        <w:t>Üzemeltetési engedélyhez nem kötött termelőeszközök technológiai dokumentumait a használatba vételig kell beszerezni, vagy elkészíteni. A dokumentumokat szükség szerint, de legalább 3 évenként felül kell vizsgálni.</w:t>
      </w:r>
    </w:p>
    <w:p w14:paraId="7373ED4F" w14:textId="77777777" w:rsidR="007E3A94" w:rsidRPr="00857FF6" w:rsidRDefault="007E3A94" w:rsidP="007E3A94">
      <w:pPr>
        <w:autoSpaceDE w:val="0"/>
        <w:autoSpaceDN w:val="0"/>
        <w:adjustRightInd w:val="0"/>
        <w:jc w:val="left"/>
        <w:rPr>
          <w:rFonts w:cs="Times New Roman"/>
          <w:sz w:val="22"/>
          <w:szCs w:val="24"/>
        </w:rPr>
      </w:pPr>
    </w:p>
    <w:p w14:paraId="4163EC74" w14:textId="77777777" w:rsidR="007E3A94" w:rsidRPr="00857FF6" w:rsidRDefault="007E3A94" w:rsidP="007E3A94">
      <w:pPr>
        <w:autoSpaceDE w:val="0"/>
        <w:autoSpaceDN w:val="0"/>
        <w:adjustRightInd w:val="0"/>
        <w:jc w:val="left"/>
        <w:rPr>
          <w:rFonts w:cs="Times New Roman"/>
          <w:sz w:val="22"/>
          <w:szCs w:val="24"/>
        </w:rPr>
      </w:pPr>
    </w:p>
    <w:p w14:paraId="3173089D" w14:textId="77777777" w:rsidR="007E3A94" w:rsidRPr="00857FF6" w:rsidRDefault="007E3A94" w:rsidP="007E3A94">
      <w:pPr>
        <w:rPr>
          <w:rFonts w:cs="Times New Roman"/>
          <w:sz w:val="22"/>
          <w:szCs w:val="24"/>
        </w:rPr>
        <w:sectPr w:rsidR="007E3A94" w:rsidRPr="00857FF6" w:rsidSect="006C791D">
          <w:headerReference w:type="default" r:id="rId79"/>
          <w:pgSz w:w="11906" w:h="16838"/>
          <w:pgMar w:top="1417" w:right="1417" w:bottom="1417" w:left="1418" w:header="708" w:footer="708" w:gutter="0"/>
          <w:cols w:space="708"/>
          <w:docGrid w:linePitch="360"/>
        </w:sectPr>
      </w:pPr>
    </w:p>
    <w:p w14:paraId="251E4D26" w14:textId="77777777" w:rsidR="007E3A94" w:rsidRPr="00857FF6" w:rsidRDefault="007E3A94" w:rsidP="007E3A94">
      <w:pPr>
        <w:jc w:val="center"/>
        <w:rPr>
          <w:b/>
          <w:szCs w:val="28"/>
        </w:rPr>
      </w:pPr>
      <w:r w:rsidRPr="00857FF6">
        <w:rPr>
          <w:b/>
          <w:szCs w:val="28"/>
        </w:rPr>
        <w:lastRenderedPageBreak/>
        <w:t>Munkavédelmi szempontú osztályba sorolás</w:t>
      </w:r>
    </w:p>
    <w:p w14:paraId="168263AE" w14:textId="77777777" w:rsidR="007E3A94" w:rsidRPr="00857FF6" w:rsidRDefault="007E3A94" w:rsidP="007E3A94">
      <w:pPr>
        <w:rPr>
          <w:rFonts w:cs="Times New Roman"/>
          <w:sz w:val="22"/>
          <w:szCs w:val="24"/>
        </w:rPr>
      </w:pPr>
    </w:p>
    <w:p w14:paraId="2336B885" w14:textId="77777777" w:rsidR="007E3A94" w:rsidRPr="00857FF6" w:rsidRDefault="007E3A94" w:rsidP="007E3A94">
      <w:pPr>
        <w:rPr>
          <w:rFonts w:cs="Times New Roman"/>
          <w:sz w:val="22"/>
          <w:szCs w:val="24"/>
        </w:rPr>
      </w:pPr>
    </w:p>
    <w:p w14:paraId="05518389" w14:textId="77777777" w:rsidR="007E3A94" w:rsidRPr="00857FF6" w:rsidRDefault="007E3A94" w:rsidP="007E3A94">
      <w:pPr>
        <w:pStyle w:val="Listaszerbekezds"/>
        <w:numPr>
          <w:ilvl w:val="0"/>
          <w:numId w:val="74"/>
        </w:numPr>
        <w:spacing w:before="120"/>
        <w:ind w:left="0" w:firstLine="0"/>
        <w:rPr>
          <w:sz w:val="22"/>
        </w:rPr>
      </w:pPr>
      <w:r w:rsidRPr="00857FF6">
        <w:rPr>
          <w:sz w:val="22"/>
        </w:rPr>
        <w:t xml:space="preserve">Az Egyetemre egységes veszélyességi osztályba sorolást készül a munkavédelemről szóló 1993. évi XCIII. törvény végrehajtásáról szóló 5/1993. MüM rendelet (továbbiakban: 5/1993. MüM rendelet) 2. számú melléklete alapján. </w:t>
      </w:r>
    </w:p>
    <w:p w14:paraId="232FE19C" w14:textId="77777777" w:rsidR="007E3A94" w:rsidRPr="00857FF6" w:rsidRDefault="007E3A94" w:rsidP="007E3A94">
      <w:pPr>
        <w:pStyle w:val="Listaszerbekezds"/>
        <w:numPr>
          <w:ilvl w:val="0"/>
          <w:numId w:val="74"/>
        </w:numPr>
        <w:spacing w:before="120"/>
        <w:ind w:left="0" w:firstLine="0"/>
        <w:rPr>
          <w:sz w:val="22"/>
        </w:rPr>
      </w:pPr>
      <w:r w:rsidRPr="00857FF6">
        <w:rPr>
          <w:sz w:val="22"/>
        </w:rPr>
        <w:t xml:space="preserve">Az 5/1993. MüM rendelet melléklete alapján az Egyetem (ágazati számjel: 85.42) a II. veszélyességi osztályba tartozik. A hallgatókat a gyakorlati óraszámuk arányában kell a munkavállalói létszámnál figyelembe venni. </w:t>
      </w:r>
    </w:p>
    <w:p w14:paraId="7EEED20B" w14:textId="77777777" w:rsidR="007E3A94" w:rsidRPr="00857FF6" w:rsidRDefault="007E3A94" w:rsidP="007E3A94">
      <w:pPr>
        <w:pStyle w:val="Listaszerbekezds"/>
        <w:numPr>
          <w:ilvl w:val="0"/>
          <w:numId w:val="74"/>
        </w:numPr>
        <w:spacing w:before="120"/>
        <w:ind w:left="0" w:firstLine="0"/>
        <w:rPr>
          <w:sz w:val="22"/>
        </w:rPr>
      </w:pPr>
      <w:r w:rsidRPr="00857FF6">
        <w:rPr>
          <w:sz w:val="22"/>
        </w:rPr>
        <w:t>Az Egyetem létszáma 500-1000 fő között van minden esetben.</w:t>
      </w:r>
    </w:p>
    <w:p w14:paraId="2AFCEEED" w14:textId="77777777" w:rsidR="007E3A94" w:rsidRPr="00857FF6" w:rsidRDefault="007E3A94" w:rsidP="007E3A94">
      <w:pPr>
        <w:pStyle w:val="Listaszerbekezds"/>
        <w:numPr>
          <w:ilvl w:val="0"/>
          <w:numId w:val="74"/>
        </w:numPr>
        <w:spacing w:before="120"/>
        <w:ind w:left="0" w:firstLine="0"/>
        <w:rPr>
          <w:sz w:val="22"/>
        </w:rPr>
      </w:pPr>
      <w:r w:rsidRPr="00857FF6">
        <w:rPr>
          <w:sz w:val="22"/>
        </w:rPr>
        <w:t xml:space="preserve">Az 5/1993. MüM rendelet 2. számú melléklete </w:t>
      </w:r>
      <w:r>
        <w:rPr>
          <w:sz w:val="22"/>
        </w:rPr>
        <w:t>3</w:t>
      </w:r>
      <w:r w:rsidRPr="00857FF6">
        <w:rPr>
          <w:sz w:val="22"/>
        </w:rPr>
        <w:t xml:space="preserve">. pont </w:t>
      </w:r>
      <w:r>
        <w:rPr>
          <w:sz w:val="22"/>
        </w:rPr>
        <w:t>I/e</w:t>
      </w:r>
      <w:r w:rsidRPr="00857FF6">
        <w:rPr>
          <w:sz w:val="22"/>
        </w:rPr>
        <w:t xml:space="preserve">) pontja alapján a Rektori hivatal vállalkozási/megbízási szerződéssel egy fő felsőfokú munkavédelmi szakképesítésű személyt (továbbiakban: munkavédelmi vezető) foglalkoztat, aki koordinálja, ellenőrzi a karok munkavédelmi megbízottjainak munkáját. </w:t>
      </w:r>
    </w:p>
    <w:p w14:paraId="4466C88C" w14:textId="77777777" w:rsidR="007E3A94" w:rsidRPr="00857FF6" w:rsidRDefault="007E3A94" w:rsidP="007E3A94">
      <w:pPr>
        <w:rPr>
          <w:rFonts w:cs="Times New Roman"/>
          <w:sz w:val="22"/>
          <w:szCs w:val="24"/>
        </w:rPr>
      </w:pPr>
    </w:p>
    <w:p w14:paraId="36288385" w14:textId="77777777" w:rsidR="007E3A94" w:rsidRPr="00857FF6" w:rsidRDefault="007E3A94" w:rsidP="007E3A94">
      <w:pPr>
        <w:rPr>
          <w:rFonts w:cs="Times New Roman"/>
          <w:sz w:val="22"/>
          <w:szCs w:val="24"/>
        </w:rPr>
        <w:sectPr w:rsidR="007E3A94" w:rsidRPr="00857FF6" w:rsidSect="006C791D">
          <w:headerReference w:type="default" r:id="rId80"/>
          <w:pgSz w:w="11906" w:h="16838"/>
          <w:pgMar w:top="1417" w:right="1417" w:bottom="1417" w:left="1418" w:header="708" w:footer="708" w:gutter="0"/>
          <w:cols w:space="708"/>
          <w:docGrid w:linePitch="360"/>
        </w:sectPr>
      </w:pPr>
    </w:p>
    <w:p w14:paraId="4B4A44EE" w14:textId="77777777" w:rsidR="007E3A94" w:rsidRPr="00857FF6" w:rsidRDefault="007E3A94" w:rsidP="007E3A94">
      <w:pPr>
        <w:jc w:val="center"/>
        <w:rPr>
          <w:b/>
          <w:szCs w:val="28"/>
        </w:rPr>
      </w:pPr>
      <w:r w:rsidRPr="00857FF6">
        <w:rPr>
          <w:b/>
          <w:szCs w:val="28"/>
        </w:rPr>
        <w:lastRenderedPageBreak/>
        <w:t>Az Egyetem tevékenységeinek foglalkozás-egészségi osztályba sorolása</w:t>
      </w:r>
    </w:p>
    <w:p w14:paraId="7B434077" w14:textId="77777777" w:rsidR="007E3A94" w:rsidRPr="00857FF6" w:rsidRDefault="007E3A94" w:rsidP="007E3A94">
      <w:pPr>
        <w:rPr>
          <w:rFonts w:cs="Times New Roman"/>
          <w:sz w:val="22"/>
          <w:szCs w:val="24"/>
        </w:rPr>
      </w:pPr>
    </w:p>
    <w:p w14:paraId="5E0D058C" w14:textId="77777777" w:rsidR="007E3A94" w:rsidRPr="00857FF6" w:rsidRDefault="007E3A94" w:rsidP="007E3A94">
      <w:pPr>
        <w:rPr>
          <w:rFonts w:cs="Times New Roman"/>
          <w:sz w:val="22"/>
          <w:szCs w:val="24"/>
        </w:rPr>
      </w:pPr>
    </w:p>
    <w:p w14:paraId="349AB07D" w14:textId="77777777" w:rsidR="007E3A94" w:rsidRPr="00857FF6" w:rsidRDefault="007E3A94" w:rsidP="007E3A94">
      <w:pPr>
        <w:pStyle w:val="Listaszerbekezds"/>
        <w:numPr>
          <w:ilvl w:val="0"/>
          <w:numId w:val="75"/>
        </w:numPr>
        <w:spacing w:before="120"/>
        <w:ind w:left="0" w:firstLine="0"/>
        <w:rPr>
          <w:sz w:val="22"/>
        </w:rPr>
      </w:pPr>
      <w:r w:rsidRPr="00857FF6">
        <w:rPr>
          <w:sz w:val="22"/>
        </w:rPr>
        <w:t>A foglalkozás-egészségügyi szolgálatról minden évben felülvizsgálja a 89/1995. (VII. 14.) Korm. rendelet 4. számú melléklete alapján az Egyetem tevékenységeinek foglalkozás-egészségi osztályba sorolását.</w:t>
      </w:r>
    </w:p>
    <w:p w14:paraId="2D718314" w14:textId="77777777" w:rsidR="007E3A94" w:rsidRPr="00857FF6" w:rsidRDefault="007E3A94" w:rsidP="007E3A94">
      <w:pPr>
        <w:pStyle w:val="Listaszerbekezds"/>
        <w:widowControl w:val="0"/>
        <w:numPr>
          <w:ilvl w:val="0"/>
          <w:numId w:val="13"/>
        </w:numPr>
        <w:autoSpaceDE w:val="0"/>
        <w:autoSpaceDN w:val="0"/>
        <w:adjustRightInd w:val="0"/>
        <w:spacing w:before="120"/>
        <w:rPr>
          <w:sz w:val="22"/>
        </w:rPr>
      </w:pPr>
      <w:r w:rsidRPr="00857FF6">
        <w:rPr>
          <w:sz w:val="22"/>
        </w:rPr>
        <w:t xml:space="preserve">„A” foglalkozás-egészségi osztályba tartoznak: </w:t>
      </w:r>
    </w:p>
    <w:p w14:paraId="76BE5DAB" w14:textId="77777777" w:rsidR="007E3A94" w:rsidRPr="00857FF6" w:rsidRDefault="007E3A94" w:rsidP="007E3A94">
      <w:pPr>
        <w:pStyle w:val="Listaszerbekezds"/>
        <w:widowControl w:val="0"/>
        <w:numPr>
          <w:ilvl w:val="0"/>
          <w:numId w:val="1"/>
        </w:numPr>
        <w:tabs>
          <w:tab w:val="left" w:pos="1099"/>
        </w:tabs>
        <w:autoSpaceDE w:val="0"/>
        <w:autoSpaceDN w:val="0"/>
        <w:spacing w:before="120"/>
        <w:rPr>
          <w:sz w:val="22"/>
        </w:rPr>
      </w:pPr>
      <w:r w:rsidRPr="00857FF6">
        <w:rPr>
          <w:sz w:val="22"/>
        </w:rPr>
        <w:t xml:space="preserve">a) rákkeltő anyagokkal, </w:t>
      </w:r>
    </w:p>
    <w:p w14:paraId="001C6D4C" w14:textId="77777777" w:rsidR="007E3A94" w:rsidRPr="00857FF6" w:rsidRDefault="007E3A94" w:rsidP="007E3A94">
      <w:pPr>
        <w:pStyle w:val="Listaszerbekezds"/>
        <w:widowControl w:val="0"/>
        <w:numPr>
          <w:ilvl w:val="0"/>
          <w:numId w:val="1"/>
        </w:numPr>
        <w:tabs>
          <w:tab w:val="left" w:pos="1099"/>
        </w:tabs>
        <w:autoSpaceDE w:val="0"/>
        <w:autoSpaceDN w:val="0"/>
        <w:spacing w:before="120"/>
        <w:rPr>
          <w:sz w:val="22"/>
        </w:rPr>
      </w:pPr>
      <w:r w:rsidRPr="00857FF6">
        <w:rPr>
          <w:sz w:val="22"/>
        </w:rPr>
        <w:t xml:space="preserve">b) sugárzó anyagokkal, </w:t>
      </w:r>
    </w:p>
    <w:p w14:paraId="5D99BFF8" w14:textId="77777777" w:rsidR="007E3A94" w:rsidRPr="00857FF6" w:rsidRDefault="007E3A94" w:rsidP="007E3A94">
      <w:pPr>
        <w:pStyle w:val="Listaszerbekezds"/>
        <w:widowControl w:val="0"/>
        <w:numPr>
          <w:ilvl w:val="0"/>
          <w:numId w:val="1"/>
        </w:numPr>
        <w:tabs>
          <w:tab w:val="left" w:pos="1099"/>
        </w:tabs>
        <w:autoSpaceDE w:val="0"/>
        <w:autoSpaceDN w:val="0"/>
        <w:spacing w:before="120"/>
        <w:rPr>
          <w:sz w:val="22"/>
        </w:rPr>
      </w:pPr>
      <w:r w:rsidRPr="00857FF6">
        <w:rPr>
          <w:sz w:val="22"/>
        </w:rPr>
        <w:t xml:space="preserve">c) ismeretlen (mérgező hatásuk szempontjából kivizsgálatlan) anyagokkal dolgozók. </w:t>
      </w:r>
    </w:p>
    <w:p w14:paraId="6E66723F" w14:textId="77777777" w:rsidR="007E3A94" w:rsidRPr="00857FF6" w:rsidRDefault="007E3A94" w:rsidP="007E3A94">
      <w:pPr>
        <w:pStyle w:val="Listaszerbekezds"/>
        <w:widowControl w:val="0"/>
        <w:numPr>
          <w:ilvl w:val="0"/>
          <w:numId w:val="13"/>
        </w:numPr>
        <w:autoSpaceDE w:val="0"/>
        <w:autoSpaceDN w:val="0"/>
        <w:adjustRightInd w:val="0"/>
        <w:spacing w:before="120"/>
        <w:rPr>
          <w:sz w:val="22"/>
        </w:rPr>
      </w:pPr>
      <w:r w:rsidRPr="00857FF6">
        <w:rPr>
          <w:sz w:val="22"/>
        </w:rPr>
        <w:t xml:space="preserve"> „B” foglalkozás-egészségi osztályba tartoznak: </w:t>
      </w:r>
    </w:p>
    <w:p w14:paraId="6B39CB5A" w14:textId="77777777" w:rsidR="007E3A94" w:rsidRPr="00857FF6" w:rsidRDefault="007E3A94" w:rsidP="007E3A94">
      <w:pPr>
        <w:pStyle w:val="Listaszerbekezds"/>
        <w:widowControl w:val="0"/>
        <w:numPr>
          <w:ilvl w:val="0"/>
          <w:numId w:val="1"/>
        </w:numPr>
        <w:tabs>
          <w:tab w:val="left" w:pos="1099"/>
        </w:tabs>
        <w:autoSpaceDE w:val="0"/>
        <w:autoSpaceDN w:val="0"/>
        <w:spacing w:before="120"/>
        <w:rPr>
          <w:sz w:val="22"/>
        </w:rPr>
      </w:pPr>
      <w:r w:rsidRPr="00857FF6">
        <w:rPr>
          <w:sz w:val="22"/>
        </w:rPr>
        <w:t>asztalos műhelyben dolgozók,</w:t>
      </w:r>
    </w:p>
    <w:p w14:paraId="233B2E43" w14:textId="77777777" w:rsidR="007E3A94" w:rsidRPr="00857FF6" w:rsidRDefault="007E3A94" w:rsidP="007E3A94">
      <w:pPr>
        <w:pStyle w:val="Listaszerbekezds"/>
        <w:widowControl w:val="0"/>
        <w:numPr>
          <w:ilvl w:val="0"/>
          <w:numId w:val="1"/>
        </w:numPr>
        <w:tabs>
          <w:tab w:val="left" w:pos="1099"/>
        </w:tabs>
        <w:autoSpaceDE w:val="0"/>
        <w:autoSpaceDN w:val="0"/>
        <w:spacing w:before="120"/>
        <w:rPr>
          <w:sz w:val="22"/>
        </w:rPr>
      </w:pPr>
      <w:r w:rsidRPr="00857FF6">
        <w:rPr>
          <w:sz w:val="22"/>
        </w:rPr>
        <w:t>kőműves és segítője,</w:t>
      </w:r>
    </w:p>
    <w:p w14:paraId="306A8FD7" w14:textId="77777777" w:rsidR="007E3A94" w:rsidRPr="00857FF6" w:rsidRDefault="007E3A94" w:rsidP="007E3A94">
      <w:pPr>
        <w:pStyle w:val="Listaszerbekezds"/>
        <w:widowControl w:val="0"/>
        <w:numPr>
          <w:ilvl w:val="0"/>
          <w:numId w:val="1"/>
        </w:numPr>
        <w:tabs>
          <w:tab w:val="left" w:pos="1099"/>
        </w:tabs>
        <w:autoSpaceDE w:val="0"/>
        <w:autoSpaceDN w:val="0"/>
        <w:spacing w:before="120"/>
        <w:rPr>
          <w:sz w:val="22"/>
        </w:rPr>
      </w:pPr>
      <w:r w:rsidRPr="00857FF6">
        <w:rPr>
          <w:sz w:val="22"/>
        </w:rPr>
        <w:t>kertész.</w:t>
      </w:r>
    </w:p>
    <w:p w14:paraId="031CFA3C" w14:textId="77777777" w:rsidR="007E3A94" w:rsidRPr="00857FF6" w:rsidRDefault="007E3A94" w:rsidP="007E3A94">
      <w:pPr>
        <w:pStyle w:val="Listaszerbekezds"/>
        <w:widowControl w:val="0"/>
        <w:numPr>
          <w:ilvl w:val="0"/>
          <w:numId w:val="13"/>
        </w:numPr>
        <w:autoSpaceDE w:val="0"/>
        <w:autoSpaceDN w:val="0"/>
        <w:adjustRightInd w:val="0"/>
        <w:spacing w:before="120"/>
        <w:rPr>
          <w:sz w:val="22"/>
        </w:rPr>
      </w:pPr>
      <w:r w:rsidRPr="00857FF6">
        <w:rPr>
          <w:sz w:val="22"/>
        </w:rPr>
        <w:t xml:space="preserve"> „C” foglalkozás-egészségi osztályba tartoznak:</w:t>
      </w:r>
    </w:p>
    <w:p w14:paraId="09B87C15" w14:textId="77777777" w:rsidR="007E3A94" w:rsidRPr="00857FF6" w:rsidRDefault="007E3A94" w:rsidP="007E3A94">
      <w:pPr>
        <w:pStyle w:val="Listaszerbekezds"/>
        <w:widowControl w:val="0"/>
        <w:numPr>
          <w:ilvl w:val="0"/>
          <w:numId w:val="1"/>
        </w:numPr>
        <w:tabs>
          <w:tab w:val="left" w:pos="1099"/>
        </w:tabs>
        <w:autoSpaceDE w:val="0"/>
        <w:autoSpaceDN w:val="0"/>
        <w:spacing w:before="120"/>
        <w:rPr>
          <w:sz w:val="22"/>
        </w:rPr>
      </w:pPr>
      <w:r w:rsidRPr="00857FF6">
        <w:rPr>
          <w:sz w:val="22"/>
        </w:rPr>
        <w:t>a műhelyekben, laboratóriumokban fizikai munkakörben foglalkoztatottak (az „A” foglalkozás-egészségi osztályba nem tartozók),</w:t>
      </w:r>
    </w:p>
    <w:p w14:paraId="057CF286" w14:textId="77777777" w:rsidR="007E3A94" w:rsidRPr="00857FF6" w:rsidRDefault="007E3A94" w:rsidP="007E3A94">
      <w:pPr>
        <w:pStyle w:val="Listaszerbekezds"/>
        <w:widowControl w:val="0"/>
        <w:numPr>
          <w:ilvl w:val="0"/>
          <w:numId w:val="1"/>
        </w:numPr>
        <w:tabs>
          <w:tab w:val="left" w:pos="1099"/>
        </w:tabs>
        <w:autoSpaceDE w:val="0"/>
        <w:autoSpaceDN w:val="0"/>
        <w:spacing w:before="120"/>
        <w:rPr>
          <w:sz w:val="22"/>
        </w:rPr>
      </w:pPr>
      <w:r w:rsidRPr="00857FF6">
        <w:rPr>
          <w:sz w:val="22"/>
        </w:rPr>
        <w:t>a kutatói, a számítástechnikai tevékenységgel kapcsolatos fizikai munkakörök,</w:t>
      </w:r>
    </w:p>
    <w:p w14:paraId="2570AE54" w14:textId="77777777" w:rsidR="007E3A94" w:rsidRPr="00857FF6" w:rsidRDefault="007E3A94" w:rsidP="007E3A94">
      <w:pPr>
        <w:pStyle w:val="Listaszerbekezds"/>
        <w:widowControl w:val="0"/>
        <w:numPr>
          <w:ilvl w:val="0"/>
          <w:numId w:val="1"/>
        </w:numPr>
        <w:tabs>
          <w:tab w:val="left" w:pos="1099"/>
        </w:tabs>
        <w:autoSpaceDE w:val="0"/>
        <w:autoSpaceDN w:val="0"/>
        <w:spacing w:before="120"/>
        <w:rPr>
          <w:sz w:val="22"/>
        </w:rPr>
      </w:pPr>
      <w:r w:rsidRPr="00857FF6">
        <w:rPr>
          <w:sz w:val="22"/>
        </w:rPr>
        <w:t>azon nem fizikai munkakörökben alkalmazottak, akik ilyen munkakörnyezetben töltik munkaidejük több mint 50%-át.</w:t>
      </w:r>
    </w:p>
    <w:p w14:paraId="6EDC84D0" w14:textId="77777777" w:rsidR="007E3A94" w:rsidRPr="00857FF6" w:rsidRDefault="007E3A94" w:rsidP="007E3A94">
      <w:pPr>
        <w:pStyle w:val="Listaszerbekezds"/>
        <w:widowControl w:val="0"/>
        <w:numPr>
          <w:ilvl w:val="0"/>
          <w:numId w:val="13"/>
        </w:numPr>
        <w:autoSpaceDE w:val="0"/>
        <w:autoSpaceDN w:val="0"/>
        <w:adjustRightInd w:val="0"/>
        <w:spacing w:before="120"/>
        <w:rPr>
          <w:sz w:val="22"/>
        </w:rPr>
      </w:pPr>
      <w:r w:rsidRPr="00857FF6">
        <w:rPr>
          <w:sz w:val="22"/>
        </w:rPr>
        <w:t xml:space="preserve"> „D” foglalkozás-egészségi osztályba tartozik kutatás-szervezési, oktatási, és egyéb adminisztratív tevékenységet végző, a fenti osztályokba nem sorolható valamennyi egyetemi munkavállaló.</w:t>
      </w:r>
    </w:p>
    <w:p w14:paraId="1CE010A2" w14:textId="77777777" w:rsidR="007E3A94" w:rsidRPr="00857FF6" w:rsidRDefault="007E3A94" w:rsidP="007E3A94">
      <w:pPr>
        <w:pStyle w:val="Listaszerbekezds"/>
        <w:numPr>
          <w:ilvl w:val="0"/>
          <w:numId w:val="75"/>
        </w:numPr>
        <w:spacing w:before="120"/>
        <w:ind w:left="0" w:firstLine="0"/>
        <w:rPr>
          <w:sz w:val="22"/>
        </w:rPr>
      </w:pPr>
      <w:r w:rsidRPr="00857FF6">
        <w:rPr>
          <w:sz w:val="22"/>
        </w:rPr>
        <w:t>A munkavállalói létszám alakulásáról, a foglalkozás-egészségügyi osztályba sorolásról – a fent hivatkozott rendelet 2. melléklete szerint – a foglalkozás-egészségügyi orvosok – a Rektori Hivatalvezető és a munkavédelmi vezető egyidejű tájékoztatása mellett – minden év június 30-ig, illetve december 31-ig jelentést küld az illetékes népegészségügyi hivatalnak.</w:t>
      </w:r>
    </w:p>
    <w:p w14:paraId="5AEACE13" w14:textId="77777777" w:rsidR="007E3A94" w:rsidRPr="00857FF6" w:rsidRDefault="007E3A94" w:rsidP="007E3A94">
      <w:pPr>
        <w:rPr>
          <w:rFonts w:cs="Times New Roman"/>
          <w:sz w:val="22"/>
          <w:szCs w:val="24"/>
        </w:rPr>
        <w:sectPr w:rsidR="007E3A94" w:rsidRPr="00857FF6" w:rsidSect="006C791D">
          <w:headerReference w:type="default" r:id="rId81"/>
          <w:pgSz w:w="11906" w:h="16838"/>
          <w:pgMar w:top="1417" w:right="1417" w:bottom="1417" w:left="1418" w:header="708" w:footer="708" w:gutter="0"/>
          <w:cols w:space="708"/>
          <w:docGrid w:linePitch="360"/>
        </w:sectPr>
      </w:pPr>
    </w:p>
    <w:p w14:paraId="7CF083B8" w14:textId="77777777" w:rsidR="007E3A94" w:rsidRPr="00857FF6" w:rsidRDefault="007E3A94" w:rsidP="007E3A94">
      <w:pPr>
        <w:jc w:val="center"/>
        <w:rPr>
          <w:b/>
          <w:szCs w:val="28"/>
        </w:rPr>
      </w:pPr>
      <w:r w:rsidRPr="00857FF6">
        <w:rPr>
          <w:b/>
          <w:szCs w:val="28"/>
        </w:rPr>
        <w:lastRenderedPageBreak/>
        <w:t>Munkavédelmi szemle részletes szabályai</w:t>
      </w:r>
    </w:p>
    <w:p w14:paraId="31FA1B5C" w14:textId="77777777" w:rsidR="007E3A94" w:rsidRPr="00857FF6" w:rsidRDefault="007E3A94" w:rsidP="007E3A94">
      <w:pPr>
        <w:rPr>
          <w:rFonts w:cs="Times New Roman"/>
          <w:sz w:val="22"/>
          <w:szCs w:val="24"/>
        </w:rPr>
      </w:pPr>
    </w:p>
    <w:p w14:paraId="62F87974" w14:textId="77777777" w:rsidR="007E3A94" w:rsidRPr="00857FF6" w:rsidRDefault="007E3A94" w:rsidP="007E3A94">
      <w:pPr>
        <w:pStyle w:val="Listaszerbekezds"/>
        <w:numPr>
          <w:ilvl w:val="0"/>
          <w:numId w:val="108"/>
        </w:numPr>
        <w:spacing w:before="120"/>
        <w:ind w:left="0" w:firstLine="0"/>
        <w:rPr>
          <w:sz w:val="22"/>
        </w:rPr>
      </w:pPr>
      <w:r w:rsidRPr="00857FF6">
        <w:rPr>
          <w:sz w:val="22"/>
        </w:rPr>
        <w:t>A munkavédelmi vezető ellenőrzési terve alapján, az adott szervezeti egység vezető időszakos munkavédelmi ellenőrzést tart az általa irányított szervezeti egységeknél, továbbá, ha az egészséget, biztonságot veszélyeztető munkakörülményről, munkabaleset, esemény bekövetkezéséről tudomást szerez.</w:t>
      </w:r>
    </w:p>
    <w:p w14:paraId="71583998" w14:textId="77777777" w:rsidR="007E3A94" w:rsidRPr="00857FF6" w:rsidRDefault="007E3A94" w:rsidP="007E3A94">
      <w:pPr>
        <w:pStyle w:val="Listaszerbekezds"/>
        <w:numPr>
          <w:ilvl w:val="0"/>
          <w:numId w:val="108"/>
        </w:numPr>
        <w:spacing w:before="120"/>
        <w:ind w:left="0" w:firstLine="0"/>
        <w:rPr>
          <w:sz w:val="22"/>
        </w:rPr>
      </w:pPr>
      <w:r w:rsidRPr="00857FF6">
        <w:rPr>
          <w:sz w:val="22"/>
        </w:rPr>
        <w:t>Az ellenőrzésen részt kell vennie az adott szervezeti egység vezetőjének. Az oktatási félév megkezdése előtt, de legalább évente az oktatási egységekben, a hatáskörébe tartozó létesítményekben ellenőrzést kell tartania az egészséget nem veszélyeztető és biztonságos munkavégzés, valamint oktatási feltételek megvalósulásának érdekében.</w:t>
      </w:r>
    </w:p>
    <w:p w14:paraId="60A66FFB" w14:textId="77777777" w:rsidR="007E3A94" w:rsidRPr="00857FF6" w:rsidRDefault="007E3A94" w:rsidP="007E3A94">
      <w:pPr>
        <w:pStyle w:val="Listaszerbekezds"/>
        <w:numPr>
          <w:ilvl w:val="0"/>
          <w:numId w:val="108"/>
        </w:numPr>
        <w:spacing w:before="120"/>
        <w:ind w:left="0" w:firstLine="0"/>
        <w:rPr>
          <w:sz w:val="22"/>
        </w:rPr>
      </w:pPr>
      <w:r w:rsidRPr="00857FF6">
        <w:rPr>
          <w:sz w:val="22"/>
        </w:rPr>
        <w:t>Az ellenőrzésről jegyzőkönyvet kell készíteni, melyben a feltárt hiányosságok megszüntetéséért felelős személyt és a megszüntetés határidejét fel kell tüntetni.</w:t>
      </w:r>
    </w:p>
    <w:p w14:paraId="6C22E272" w14:textId="77777777" w:rsidR="007E3A94" w:rsidRPr="00857FF6" w:rsidRDefault="007E3A94" w:rsidP="007E3A94">
      <w:pPr>
        <w:pStyle w:val="Listaszerbekezds"/>
        <w:numPr>
          <w:ilvl w:val="0"/>
          <w:numId w:val="108"/>
        </w:numPr>
        <w:spacing w:before="120"/>
        <w:ind w:left="0" w:firstLine="0"/>
        <w:rPr>
          <w:sz w:val="22"/>
        </w:rPr>
      </w:pPr>
      <w:r w:rsidRPr="00857FF6">
        <w:rPr>
          <w:sz w:val="22"/>
        </w:rPr>
        <w:t>Rendkívüli szemlét kell elrendelni, ha súlyos munkabaleset történt, vagy olyan veszélyhelyzet alakult ki, amely a dolgozók, hallgatók életét, testi épségét veszélyezteti. A rendkívüli szemlét a szervezeti egység vezetője rendeli el.</w:t>
      </w:r>
    </w:p>
    <w:p w14:paraId="11562FB2" w14:textId="77777777" w:rsidR="007E3A94" w:rsidRPr="00857FF6" w:rsidRDefault="007E3A94" w:rsidP="007E3A94">
      <w:pPr>
        <w:pStyle w:val="Listaszerbekezds"/>
        <w:numPr>
          <w:ilvl w:val="0"/>
          <w:numId w:val="108"/>
        </w:numPr>
        <w:spacing w:before="120"/>
        <w:ind w:left="0" w:firstLine="0"/>
        <w:rPr>
          <w:sz w:val="22"/>
        </w:rPr>
      </w:pPr>
      <w:r w:rsidRPr="00857FF6">
        <w:rPr>
          <w:sz w:val="22"/>
        </w:rPr>
        <w:t>Az ellenőrzéseken az alábbi személyeknek kell részt venni:</w:t>
      </w:r>
    </w:p>
    <w:p w14:paraId="327071F1" w14:textId="77777777" w:rsidR="007E3A94" w:rsidRPr="00857FF6" w:rsidRDefault="007E3A94" w:rsidP="007E3A94">
      <w:pPr>
        <w:pStyle w:val="Listaszerbekezds"/>
        <w:widowControl w:val="0"/>
        <w:numPr>
          <w:ilvl w:val="0"/>
          <w:numId w:val="28"/>
        </w:numPr>
        <w:autoSpaceDE w:val="0"/>
        <w:autoSpaceDN w:val="0"/>
        <w:adjustRightInd w:val="0"/>
        <w:spacing w:before="120"/>
        <w:rPr>
          <w:sz w:val="22"/>
        </w:rPr>
      </w:pPr>
      <w:r w:rsidRPr="00857FF6">
        <w:rPr>
          <w:sz w:val="22"/>
        </w:rPr>
        <w:t>az ellenőrzött terület vezetőjének,</w:t>
      </w:r>
    </w:p>
    <w:p w14:paraId="1ECFFFD2" w14:textId="77777777" w:rsidR="007E3A94" w:rsidRPr="00857FF6" w:rsidRDefault="007E3A94" w:rsidP="007E3A94">
      <w:pPr>
        <w:pStyle w:val="Listaszerbekezds"/>
        <w:widowControl w:val="0"/>
        <w:numPr>
          <w:ilvl w:val="0"/>
          <w:numId w:val="28"/>
        </w:numPr>
        <w:autoSpaceDE w:val="0"/>
        <w:autoSpaceDN w:val="0"/>
        <w:adjustRightInd w:val="0"/>
        <w:spacing w:before="120"/>
        <w:rPr>
          <w:sz w:val="22"/>
        </w:rPr>
      </w:pPr>
      <w:r w:rsidRPr="00857FF6">
        <w:rPr>
          <w:sz w:val="22"/>
        </w:rPr>
        <w:t>az ellenőrzött terület munkavédelmi megbízottjának,</w:t>
      </w:r>
    </w:p>
    <w:p w14:paraId="2C95E9E4" w14:textId="77777777" w:rsidR="007E3A94" w:rsidRPr="00857FF6" w:rsidRDefault="007E3A94" w:rsidP="007E3A94">
      <w:pPr>
        <w:pStyle w:val="Listaszerbekezds"/>
        <w:widowControl w:val="0"/>
        <w:numPr>
          <w:ilvl w:val="0"/>
          <w:numId w:val="28"/>
        </w:numPr>
        <w:autoSpaceDE w:val="0"/>
        <w:autoSpaceDN w:val="0"/>
        <w:adjustRightInd w:val="0"/>
        <w:spacing w:before="120"/>
        <w:rPr>
          <w:sz w:val="22"/>
        </w:rPr>
      </w:pPr>
      <w:r w:rsidRPr="00857FF6">
        <w:rPr>
          <w:sz w:val="22"/>
        </w:rPr>
        <w:t>az ellenőrzött terület munkavédelmi képviselőjének,</w:t>
      </w:r>
    </w:p>
    <w:p w14:paraId="0E3A9810" w14:textId="77777777" w:rsidR="007E3A94" w:rsidRPr="00857FF6" w:rsidRDefault="007E3A94" w:rsidP="007E3A94">
      <w:pPr>
        <w:pStyle w:val="Listaszerbekezds"/>
        <w:widowControl w:val="0"/>
        <w:numPr>
          <w:ilvl w:val="0"/>
          <w:numId w:val="28"/>
        </w:numPr>
        <w:autoSpaceDE w:val="0"/>
        <w:autoSpaceDN w:val="0"/>
        <w:adjustRightInd w:val="0"/>
        <w:spacing w:before="120"/>
        <w:rPr>
          <w:sz w:val="22"/>
        </w:rPr>
      </w:pPr>
      <w:r w:rsidRPr="00857FF6">
        <w:rPr>
          <w:sz w:val="22"/>
        </w:rPr>
        <w:t>a munkavédelmi vezetőnek.</w:t>
      </w:r>
    </w:p>
    <w:p w14:paraId="78E8552E" w14:textId="77777777" w:rsidR="007E3A94" w:rsidRPr="00857FF6" w:rsidRDefault="007E3A94" w:rsidP="007E3A94">
      <w:pPr>
        <w:rPr>
          <w:rFonts w:cs="Times New Roman"/>
          <w:sz w:val="22"/>
          <w:szCs w:val="24"/>
        </w:rPr>
      </w:pPr>
    </w:p>
    <w:p w14:paraId="0418CED5" w14:textId="77777777" w:rsidR="007E3A94" w:rsidRPr="00857FF6" w:rsidRDefault="007E3A94" w:rsidP="007E3A94">
      <w:pPr>
        <w:rPr>
          <w:rFonts w:cs="Times New Roman"/>
          <w:sz w:val="22"/>
          <w:szCs w:val="24"/>
        </w:rPr>
      </w:pPr>
    </w:p>
    <w:p w14:paraId="46C38471" w14:textId="77777777" w:rsidR="007E3A94" w:rsidRPr="00857FF6" w:rsidRDefault="007E3A94" w:rsidP="007E3A94">
      <w:pPr>
        <w:rPr>
          <w:rFonts w:cs="Times New Roman"/>
          <w:sz w:val="22"/>
          <w:szCs w:val="24"/>
        </w:rPr>
        <w:sectPr w:rsidR="007E3A94" w:rsidRPr="00857FF6" w:rsidSect="006C791D">
          <w:headerReference w:type="default" r:id="rId82"/>
          <w:pgSz w:w="11906" w:h="16838"/>
          <w:pgMar w:top="1417" w:right="1417" w:bottom="1417" w:left="1418" w:header="708" w:footer="708" w:gutter="0"/>
          <w:cols w:space="708"/>
          <w:docGrid w:linePitch="360"/>
        </w:sectPr>
      </w:pPr>
    </w:p>
    <w:p w14:paraId="55BCAC54" w14:textId="77777777" w:rsidR="007E3A94" w:rsidRPr="00857FF6" w:rsidRDefault="007E3A94" w:rsidP="007E3A94">
      <w:pPr>
        <w:jc w:val="center"/>
        <w:rPr>
          <w:b/>
          <w:szCs w:val="28"/>
        </w:rPr>
      </w:pPr>
      <w:r w:rsidRPr="00857FF6">
        <w:rPr>
          <w:b/>
          <w:szCs w:val="28"/>
        </w:rPr>
        <w:lastRenderedPageBreak/>
        <w:t>Tisztálkodó szerek, védőital juttatásának rendje</w:t>
      </w:r>
      <w:r>
        <w:rPr>
          <w:rStyle w:val="Lbjegyzet-hivatkozs"/>
          <w:b/>
          <w:szCs w:val="28"/>
        </w:rPr>
        <w:footnoteReference w:id="9"/>
      </w:r>
    </w:p>
    <w:p w14:paraId="422C0515" w14:textId="77777777" w:rsidR="007E3A94" w:rsidRPr="00857FF6" w:rsidRDefault="007E3A94" w:rsidP="007E3A94">
      <w:pPr>
        <w:rPr>
          <w:rFonts w:cs="Times New Roman"/>
          <w:sz w:val="22"/>
          <w:szCs w:val="24"/>
        </w:rPr>
      </w:pPr>
    </w:p>
    <w:p w14:paraId="2DCBC60E" w14:textId="77777777" w:rsidR="007E3A94" w:rsidRPr="00857FF6" w:rsidRDefault="007E3A94" w:rsidP="007E3A94">
      <w:pPr>
        <w:pStyle w:val="Listaszerbekezds"/>
        <w:numPr>
          <w:ilvl w:val="0"/>
          <w:numId w:val="109"/>
        </w:numPr>
        <w:spacing w:before="120"/>
        <w:jc w:val="left"/>
        <w:rPr>
          <w:b/>
          <w:sz w:val="22"/>
        </w:rPr>
      </w:pPr>
      <w:r w:rsidRPr="00857FF6">
        <w:rPr>
          <w:b/>
          <w:sz w:val="22"/>
        </w:rPr>
        <w:t>Tisztálkodó szerek juttatásának rendje</w:t>
      </w:r>
    </w:p>
    <w:p w14:paraId="7D79CF3D" w14:textId="77777777" w:rsidR="007E3A94" w:rsidRPr="00857FF6" w:rsidRDefault="007E3A94" w:rsidP="007E3A94">
      <w:pPr>
        <w:pStyle w:val="Listaszerbekezds"/>
        <w:ind w:left="0"/>
        <w:contextualSpacing w:val="0"/>
        <w:rPr>
          <w:sz w:val="22"/>
        </w:rPr>
      </w:pPr>
    </w:p>
    <w:p w14:paraId="4510544A" w14:textId="77777777" w:rsidR="007E3A94" w:rsidRPr="000F103C" w:rsidRDefault="007E3A94" w:rsidP="007E3A94">
      <w:pPr>
        <w:pStyle w:val="Listaszerbekezds"/>
        <w:numPr>
          <w:ilvl w:val="0"/>
          <w:numId w:val="110"/>
        </w:numPr>
        <w:spacing w:before="120"/>
        <w:ind w:left="0" w:firstLine="0"/>
        <w:contextualSpacing w:val="0"/>
        <w:rPr>
          <w:sz w:val="22"/>
        </w:rPr>
      </w:pPr>
      <w:r>
        <w:t>A munkavégzéshez munkavédelmi szempontból szükséges fertőtlenítő és tisztálkodó szereket, valamint a tisztálkodás lehetőségét minden munkavállaló részére biztosítani kell.</w:t>
      </w:r>
    </w:p>
    <w:p w14:paraId="1E7E81E9" w14:textId="77777777" w:rsidR="007E3A94" w:rsidRPr="00857FF6" w:rsidRDefault="007E3A94" w:rsidP="007E3A94">
      <w:pPr>
        <w:pStyle w:val="Listaszerbekezds"/>
        <w:numPr>
          <w:ilvl w:val="0"/>
          <w:numId w:val="110"/>
        </w:numPr>
        <w:spacing w:before="120"/>
        <w:ind w:left="0" w:firstLine="0"/>
        <w:contextualSpacing w:val="0"/>
        <w:rPr>
          <w:sz w:val="22"/>
        </w:rPr>
      </w:pPr>
      <w:r w:rsidRPr="00857FF6">
        <w:rPr>
          <w:sz w:val="22"/>
        </w:rPr>
        <w:t>A szervezeti egységvezető kéztisztító szerrel és bőrápoló készítménnyel köteles ellátni a dolgozót, ha munkakörében, illetőleg munkahelyén bőrkárosító hatásnak van kitéve. A tisztító és védő készítmény térítésmentesen biztosítandó és helyette a munkáltató pénzbeli megváltást nem adhat.</w:t>
      </w:r>
    </w:p>
    <w:p w14:paraId="764A981D" w14:textId="77777777" w:rsidR="007E3A94" w:rsidRPr="00857FF6" w:rsidRDefault="007E3A94" w:rsidP="007E3A94">
      <w:pPr>
        <w:pStyle w:val="Listaszerbekezds"/>
        <w:numPr>
          <w:ilvl w:val="0"/>
          <w:numId w:val="110"/>
        </w:numPr>
        <w:spacing w:before="120"/>
        <w:ind w:left="0" w:firstLine="0"/>
        <w:contextualSpacing w:val="0"/>
        <w:rPr>
          <w:sz w:val="22"/>
        </w:rPr>
      </w:pPr>
      <w:r w:rsidRPr="00857FF6">
        <w:rPr>
          <w:sz w:val="22"/>
        </w:rPr>
        <w:t>Kéztisztítószert kell biztosítani a munkavégzés során abban a munkakörben illetőleg munkahelyen, ahol a dolgozó bőrét szappanos, meleg vizes mosással el nem távolítható szennyeződés éri.</w:t>
      </w:r>
    </w:p>
    <w:p w14:paraId="26BA93E3" w14:textId="77777777" w:rsidR="007E3A94" w:rsidRPr="00857FF6" w:rsidRDefault="007E3A94" w:rsidP="007E3A94">
      <w:pPr>
        <w:pStyle w:val="Listaszerbekezds"/>
        <w:numPr>
          <w:ilvl w:val="0"/>
          <w:numId w:val="110"/>
        </w:numPr>
        <w:spacing w:before="120"/>
        <w:ind w:left="0" w:firstLine="0"/>
        <w:contextualSpacing w:val="0"/>
        <w:rPr>
          <w:sz w:val="22"/>
        </w:rPr>
      </w:pPr>
      <w:r w:rsidRPr="00857FF6">
        <w:rPr>
          <w:sz w:val="22"/>
        </w:rPr>
        <w:t>Járványügyi érdekből különösen az influenzás időszakban fertőtlenítő hatású kéztisztítószert kell adni, valamint a mosdókban kihelyezett adagolókat is ilyen hatású szerrel kell feltölteni.</w:t>
      </w:r>
    </w:p>
    <w:p w14:paraId="5EC82EF9" w14:textId="77777777" w:rsidR="007E3A94" w:rsidRPr="00857FF6" w:rsidRDefault="007E3A94" w:rsidP="007E3A94">
      <w:pPr>
        <w:pStyle w:val="Listaszerbekezds"/>
        <w:numPr>
          <w:ilvl w:val="0"/>
          <w:numId w:val="110"/>
        </w:numPr>
        <w:spacing w:before="120"/>
        <w:ind w:left="0" w:firstLine="0"/>
        <w:contextualSpacing w:val="0"/>
        <w:rPr>
          <w:sz w:val="22"/>
        </w:rPr>
      </w:pPr>
      <w:r w:rsidRPr="00857FF6">
        <w:rPr>
          <w:sz w:val="22"/>
        </w:rPr>
        <w:t>Bőrápoló készítményt kell biztosítani a munka befejezése utáni használatra a kézfertőtlenítő hatású kéztisztító zsíroldó tisztítószer használatát követően, illetve minden esetben, ha a bőr állapotának helyreállításához szükséges.</w:t>
      </w:r>
    </w:p>
    <w:p w14:paraId="40BEF98C" w14:textId="77777777" w:rsidR="007E3A94" w:rsidRPr="00857FF6" w:rsidRDefault="007E3A94" w:rsidP="007E3A94">
      <w:pPr>
        <w:pStyle w:val="Listaszerbekezds"/>
        <w:numPr>
          <w:ilvl w:val="0"/>
          <w:numId w:val="110"/>
        </w:numPr>
        <w:spacing w:before="120"/>
        <w:ind w:left="0" w:firstLine="0"/>
        <w:contextualSpacing w:val="0"/>
        <w:rPr>
          <w:sz w:val="22"/>
        </w:rPr>
      </w:pPr>
      <w:r w:rsidRPr="00857FF6">
        <w:rPr>
          <w:sz w:val="22"/>
        </w:rPr>
        <w:t>A bőrvédő krémet és kenőcsöt az alábbi ártalmak esetén kell biztosítani:</w:t>
      </w:r>
    </w:p>
    <w:p w14:paraId="797849B2" w14:textId="77777777" w:rsidR="007E3A94" w:rsidRPr="00857FF6" w:rsidRDefault="007E3A94" w:rsidP="007E3A94">
      <w:pPr>
        <w:pStyle w:val="Listaszerbekezds"/>
        <w:widowControl w:val="0"/>
        <w:numPr>
          <w:ilvl w:val="0"/>
          <w:numId w:val="30"/>
        </w:numPr>
        <w:autoSpaceDE w:val="0"/>
        <w:autoSpaceDN w:val="0"/>
        <w:adjustRightInd w:val="0"/>
        <w:spacing w:before="120"/>
        <w:rPr>
          <w:sz w:val="22"/>
        </w:rPr>
      </w:pPr>
      <w:r w:rsidRPr="00857FF6">
        <w:rPr>
          <w:sz w:val="22"/>
        </w:rPr>
        <w:t>építőipari munkáknál, burkoló, festő-mázoló, épületgépészeti munkák,</w:t>
      </w:r>
    </w:p>
    <w:p w14:paraId="16B029B4" w14:textId="77777777" w:rsidR="007E3A94" w:rsidRPr="00857FF6" w:rsidRDefault="007E3A94" w:rsidP="007E3A94">
      <w:pPr>
        <w:pStyle w:val="Listaszerbekezds"/>
        <w:widowControl w:val="0"/>
        <w:numPr>
          <w:ilvl w:val="0"/>
          <w:numId w:val="30"/>
        </w:numPr>
        <w:autoSpaceDE w:val="0"/>
        <w:autoSpaceDN w:val="0"/>
        <w:adjustRightInd w:val="0"/>
        <w:spacing w:before="120"/>
        <w:rPr>
          <w:sz w:val="22"/>
        </w:rPr>
      </w:pPr>
      <w:r w:rsidRPr="00857FF6">
        <w:rPr>
          <w:sz w:val="22"/>
        </w:rPr>
        <w:t xml:space="preserve">maró, </w:t>
      </w:r>
      <w:proofErr w:type="spellStart"/>
      <w:r w:rsidRPr="00857FF6">
        <w:rPr>
          <w:sz w:val="22"/>
        </w:rPr>
        <w:t>allergizáló</w:t>
      </w:r>
      <w:proofErr w:type="spellEnd"/>
      <w:r w:rsidRPr="00857FF6">
        <w:rPr>
          <w:sz w:val="22"/>
        </w:rPr>
        <w:t>, irritáló, a bőrön keresztül felszívódó vegyi anyagokkal végzett munkák esetén.</w:t>
      </w:r>
    </w:p>
    <w:p w14:paraId="7F3C9190" w14:textId="77777777" w:rsidR="007E3A94" w:rsidRPr="00857FF6" w:rsidRDefault="007E3A94" w:rsidP="007E3A94">
      <w:pPr>
        <w:widowControl w:val="0"/>
        <w:autoSpaceDE w:val="0"/>
        <w:autoSpaceDN w:val="0"/>
        <w:adjustRightInd w:val="0"/>
        <w:ind w:left="568"/>
        <w:rPr>
          <w:sz w:val="22"/>
        </w:rPr>
      </w:pPr>
    </w:p>
    <w:p w14:paraId="51A943D6" w14:textId="77777777" w:rsidR="007E3A94" w:rsidRDefault="007E3A94" w:rsidP="007E3A94">
      <w:pPr>
        <w:pStyle w:val="Listaszerbekezds"/>
        <w:numPr>
          <w:ilvl w:val="0"/>
          <w:numId w:val="109"/>
        </w:numPr>
        <w:spacing w:before="120"/>
        <w:jc w:val="left"/>
        <w:rPr>
          <w:b/>
          <w:sz w:val="22"/>
        </w:rPr>
      </w:pPr>
      <w:r w:rsidRPr="00857FF6">
        <w:rPr>
          <w:b/>
          <w:sz w:val="22"/>
        </w:rPr>
        <w:t>Védőital juttatás rendje</w:t>
      </w:r>
    </w:p>
    <w:p w14:paraId="659C52C4" w14:textId="77777777" w:rsidR="007E3A94" w:rsidRPr="000F103C" w:rsidRDefault="007E3A94" w:rsidP="007E3A94">
      <w:pPr>
        <w:rPr>
          <w:sz w:val="22"/>
        </w:rPr>
      </w:pPr>
      <w:r w:rsidRPr="000F103C">
        <w:rPr>
          <w:sz w:val="22"/>
        </w:rPr>
        <w:t>A munkahely melegnek minősül, ha a munkahelyi klíma a munkahelyen a 24 °C (K) EH értéket meghaladja, vagy szabadtéri munkahelyen a napi középhőmérséklet legalább 1 napig meghaladja a 25 °C-ot, és az országos tisztifőorvos a hőség miatt a figyelmeztetést vagy a hőségriasztást kiadta.</w:t>
      </w:r>
    </w:p>
    <w:p w14:paraId="392003DE" w14:textId="77777777" w:rsidR="007E3A94" w:rsidRPr="000F103C" w:rsidRDefault="007E3A94" w:rsidP="007E3A94">
      <w:pPr>
        <w:rPr>
          <w:sz w:val="22"/>
        </w:rPr>
      </w:pPr>
      <w:r w:rsidRPr="000F103C">
        <w:rPr>
          <w:sz w:val="22"/>
        </w:rPr>
        <w:t>A munkahely hidegnek minősül, ha a várható napi középhőmérséklet a munkaidő 50%-</w:t>
      </w:r>
      <w:proofErr w:type="spellStart"/>
      <w:r w:rsidRPr="000F103C">
        <w:rPr>
          <w:sz w:val="22"/>
        </w:rPr>
        <w:t>ánál</w:t>
      </w:r>
      <w:proofErr w:type="spellEnd"/>
      <w:r w:rsidRPr="000F103C">
        <w:rPr>
          <w:sz w:val="22"/>
        </w:rPr>
        <w:t xml:space="preserve"> hosszabb időtartamban szabadtéri munkahelyen a +4 °C-ot vagy zárt téri munkahelyen a +10 °C-ot nem éri el.</w:t>
      </w:r>
    </w:p>
    <w:p w14:paraId="1C412D3F" w14:textId="77777777" w:rsidR="007E3A94" w:rsidRPr="00857FF6" w:rsidRDefault="007E3A94" w:rsidP="007E3A94">
      <w:pPr>
        <w:pStyle w:val="Listaszerbekezds"/>
        <w:ind w:left="0"/>
        <w:contextualSpacing w:val="0"/>
        <w:rPr>
          <w:sz w:val="22"/>
        </w:rPr>
      </w:pPr>
    </w:p>
    <w:p w14:paraId="0B719C50" w14:textId="77777777" w:rsidR="007E3A94" w:rsidRPr="00857FF6" w:rsidRDefault="007E3A94" w:rsidP="007E3A94">
      <w:pPr>
        <w:pStyle w:val="Listaszerbekezds"/>
        <w:numPr>
          <w:ilvl w:val="0"/>
          <w:numId w:val="111"/>
        </w:numPr>
        <w:spacing w:before="120"/>
        <w:ind w:left="0" w:firstLine="0"/>
        <w:contextualSpacing w:val="0"/>
        <w:rPr>
          <w:sz w:val="22"/>
        </w:rPr>
      </w:pPr>
      <w:r w:rsidRPr="00857FF6">
        <w:rPr>
          <w:sz w:val="22"/>
        </w:rPr>
        <w:t>Az alábbiakban megjelölt munkakörülmények között dolgozók térítés nélküli védőital juttatásra jogosultak:</w:t>
      </w:r>
    </w:p>
    <w:p w14:paraId="2086550C" w14:textId="77777777" w:rsidR="007E3A94" w:rsidRDefault="007E3A94" w:rsidP="007E3A94">
      <w:pPr>
        <w:pStyle w:val="Listaszerbekezds"/>
        <w:numPr>
          <w:ilvl w:val="0"/>
          <w:numId w:val="111"/>
        </w:numPr>
        <w:spacing w:before="120"/>
        <w:ind w:left="0" w:firstLine="0"/>
        <w:contextualSpacing w:val="0"/>
        <w:rPr>
          <w:sz w:val="22"/>
        </w:rPr>
      </w:pPr>
      <w:r w:rsidRPr="005C5331">
        <w:rPr>
          <w:sz w:val="22"/>
        </w:rPr>
        <w:t xml:space="preserve">A melegnek minősülő munkahelyeken a munkavállalók részére igény szerint, védőitalt kell biztosítani. </w:t>
      </w:r>
    </w:p>
    <w:p w14:paraId="5C7978BC" w14:textId="77777777" w:rsidR="007E3A94" w:rsidRPr="00857FF6" w:rsidRDefault="007E3A94" w:rsidP="007E3A94">
      <w:pPr>
        <w:pStyle w:val="Listaszerbekezds"/>
        <w:numPr>
          <w:ilvl w:val="0"/>
          <w:numId w:val="111"/>
        </w:numPr>
        <w:spacing w:before="120"/>
        <w:ind w:left="0" w:firstLine="0"/>
        <w:contextualSpacing w:val="0"/>
        <w:rPr>
          <w:sz w:val="22"/>
        </w:rPr>
      </w:pPr>
      <w:r w:rsidRPr="00857FF6">
        <w:rPr>
          <w:sz w:val="22"/>
        </w:rPr>
        <w:t xml:space="preserve">A folyadékveszteséget általában 14-16 °C hőmérsékletű ivóvízzel kell pótolni. E célra alkalmas azonos hőmérsékletű ízesített, alkoholmentes ital is, amelynek cukortartalma az ital 4 súlyszázalékát nem haladja meg, vagy mesterséges ízesítőszerrel ízesített. </w:t>
      </w:r>
    </w:p>
    <w:p w14:paraId="3B19BA29" w14:textId="77777777" w:rsidR="007E3A94" w:rsidRPr="00857FF6" w:rsidRDefault="007E3A94" w:rsidP="007E3A94">
      <w:pPr>
        <w:pStyle w:val="Listaszerbekezds"/>
        <w:numPr>
          <w:ilvl w:val="0"/>
          <w:numId w:val="111"/>
        </w:numPr>
        <w:spacing w:before="120"/>
        <w:ind w:left="0" w:firstLine="0"/>
        <w:contextualSpacing w:val="0"/>
        <w:rPr>
          <w:sz w:val="22"/>
        </w:rPr>
      </w:pPr>
      <w:r w:rsidRPr="005C5331">
        <w:rPr>
          <w:sz w:val="22"/>
        </w:rPr>
        <w:t>A hidegnek minősülő munkahelyen a munkavállalók részére +50 °C hőmérsékletű teát kell kiszolgáltatni. A tea ízesítéséhez a (</w:t>
      </w:r>
      <w:r>
        <w:rPr>
          <w:sz w:val="22"/>
        </w:rPr>
        <w:t xml:space="preserve">a tea </w:t>
      </w:r>
      <w:r w:rsidRPr="00857FF6">
        <w:rPr>
          <w:sz w:val="22"/>
        </w:rPr>
        <w:t>cukortartalma az ital 4</w:t>
      </w:r>
      <w:r>
        <w:rPr>
          <w:sz w:val="22"/>
        </w:rPr>
        <w:t xml:space="preserve"> súlyszázalékát nem haladja meg)</w:t>
      </w:r>
      <w:r w:rsidRPr="005C5331">
        <w:rPr>
          <w:sz w:val="22"/>
        </w:rPr>
        <w:t xml:space="preserve"> </w:t>
      </w:r>
      <w:r>
        <w:rPr>
          <w:sz w:val="22"/>
        </w:rPr>
        <w:t>a</w:t>
      </w:r>
      <w:r w:rsidRPr="005C5331">
        <w:rPr>
          <w:sz w:val="22"/>
        </w:rPr>
        <w:t xml:space="preserve"> cukrot</w:t>
      </w:r>
      <w:r>
        <w:rPr>
          <w:sz w:val="22"/>
        </w:rPr>
        <w:t xml:space="preserve"> </w:t>
      </w:r>
      <w:r w:rsidRPr="005C5331">
        <w:rPr>
          <w:sz w:val="22"/>
        </w:rPr>
        <w:t>(</w:t>
      </w:r>
      <w:r>
        <w:rPr>
          <w:sz w:val="22"/>
        </w:rPr>
        <w:t xml:space="preserve">az </w:t>
      </w:r>
      <w:r w:rsidRPr="00857FF6">
        <w:rPr>
          <w:sz w:val="22"/>
        </w:rPr>
        <w:t>ital 4</w:t>
      </w:r>
      <w:r>
        <w:rPr>
          <w:sz w:val="22"/>
        </w:rPr>
        <w:t xml:space="preserve"> súlyszázalékát nem haladja meg)</w:t>
      </w:r>
      <w:r w:rsidRPr="005C5331">
        <w:rPr>
          <w:sz w:val="22"/>
        </w:rPr>
        <w:t>, illetve édesítőszert kell biztosítani.</w:t>
      </w:r>
      <w:r w:rsidRPr="00857FF6">
        <w:rPr>
          <w:sz w:val="22"/>
        </w:rPr>
        <w:t xml:space="preserve"> </w:t>
      </w:r>
    </w:p>
    <w:p w14:paraId="65078604" w14:textId="77777777" w:rsidR="007E3A94" w:rsidRPr="00857FF6" w:rsidRDefault="007E3A94" w:rsidP="007E3A94">
      <w:pPr>
        <w:pStyle w:val="Listaszerbekezds"/>
        <w:numPr>
          <w:ilvl w:val="0"/>
          <w:numId w:val="111"/>
        </w:numPr>
        <w:spacing w:before="120"/>
        <w:ind w:left="0" w:firstLine="0"/>
        <w:contextualSpacing w:val="0"/>
        <w:rPr>
          <w:sz w:val="22"/>
        </w:rPr>
      </w:pPr>
      <w:r w:rsidRPr="00857FF6">
        <w:rPr>
          <w:sz w:val="22"/>
        </w:rPr>
        <w:t xml:space="preserve">A védőital és a tea fogyasztásához legalább a dolgozók létszámát elérő mennyiségben, személyenként és egyéni használatra kiadott ivópohárról kell gondoskodni. A védőital és a tea készítése, tárolása, kiszolgálása a közegészségügyi követelmények betartása mellett történhet. </w:t>
      </w:r>
    </w:p>
    <w:p w14:paraId="6CAD4076" w14:textId="01B62D7C" w:rsidR="007E3A94" w:rsidRDefault="007E3A94" w:rsidP="007E3A94">
      <w:pPr>
        <w:rPr>
          <w:sz w:val="22"/>
        </w:rPr>
      </w:pPr>
      <w:r w:rsidRPr="00857FF6">
        <w:rPr>
          <w:sz w:val="22"/>
        </w:rPr>
        <w:lastRenderedPageBreak/>
        <w:t xml:space="preserve">A védőitalt a jogosultak részére szükség szerint a munkahelyi vezetőnek természetben kell biztosítani, az pénzben nem váltható meg. </w:t>
      </w:r>
    </w:p>
    <w:p w14:paraId="4D8ED61E" w14:textId="0630E62E" w:rsidR="007E3A94" w:rsidRPr="000F103C" w:rsidRDefault="007E3A94" w:rsidP="007E3A94">
      <w:pPr>
        <w:tabs>
          <w:tab w:val="clear" w:pos="567"/>
        </w:tabs>
        <w:spacing w:after="160" w:line="259" w:lineRule="auto"/>
        <w:jc w:val="left"/>
        <w:rPr>
          <w:sz w:val="22"/>
        </w:rPr>
      </w:pPr>
      <w:r>
        <w:rPr>
          <w:sz w:val="22"/>
        </w:rPr>
        <w:br w:type="page"/>
      </w:r>
    </w:p>
    <w:p w14:paraId="7BB9226C" w14:textId="77777777" w:rsidR="007E3A94" w:rsidRPr="00857FF6" w:rsidRDefault="007E3A94" w:rsidP="007E3A94">
      <w:pPr>
        <w:jc w:val="center"/>
        <w:rPr>
          <w:b/>
          <w:szCs w:val="28"/>
        </w:rPr>
      </w:pPr>
      <w:r w:rsidRPr="00857FF6">
        <w:rPr>
          <w:b/>
          <w:szCs w:val="28"/>
        </w:rPr>
        <w:lastRenderedPageBreak/>
        <w:t>Munkahelyeken végzendő műszeres és higiénés vizsgálatok részletei</w:t>
      </w:r>
      <w:r>
        <w:rPr>
          <w:rStyle w:val="Lbjegyzet-hivatkozs"/>
          <w:b/>
          <w:szCs w:val="28"/>
        </w:rPr>
        <w:footnoteReference w:id="10"/>
      </w:r>
    </w:p>
    <w:p w14:paraId="086A8E29" w14:textId="77777777" w:rsidR="007E3A94" w:rsidRPr="00857FF6" w:rsidRDefault="007E3A94" w:rsidP="007E3A94">
      <w:pPr>
        <w:spacing w:after="240"/>
        <w:rPr>
          <w:b/>
          <w:sz w:val="22"/>
          <w:lang w:val="da-DK"/>
        </w:rPr>
      </w:pPr>
    </w:p>
    <w:p w14:paraId="7ADC775C" w14:textId="77777777" w:rsidR="007E3A94" w:rsidRPr="00857FF6" w:rsidRDefault="007E3A94" w:rsidP="007E3A94">
      <w:pPr>
        <w:pStyle w:val="Listaszerbekezds"/>
        <w:numPr>
          <w:ilvl w:val="0"/>
          <w:numId w:val="112"/>
        </w:numPr>
        <w:spacing w:before="120"/>
        <w:ind w:left="0" w:firstLine="0"/>
        <w:contextualSpacing w:val="0"/>
        <w:rPr>
          <w:sz w:val="22"/>
        </w:rPr>
      </w:pPr>
      <w:r w:rsidRPr="00857FF6">
        <w:rPr>
          <w:sz w:val="22"/>
        </w:rPr>
        <w:t>A munkahelyeken végzendő műszeres vizsgálatoknak a biztonságra és egészségre veszélyes anyagok, és körülmények kibocsátási értékeinek megállapítására kell szükségszerűen kiterjednie. Műszeres méréssel kell – többek között – meggyőződni:</w:t>
      </w:r>
    </w:p>
    <w:p w14:paraId="76DBF4A9" w14:textId="77777777" w:rsidR="007E3A94" w:rsidRPr="00857FF6" w:rsidRDefault="007E3A94" w:rsidP="007E3A94">
      <w:pPr>
        <w:pStyle w:val="Listaszerbekezds"/>
        <w:widowControl w:val="0"/>
        <w:numPr>
          <w:ilvl w:val="0"/>
          <w:numId w:val="113"/>
        </w:numPr>
        <w:autoSpaceDE w:val="0"/>
        <w:autoSpaceDN w:val="0"/>
        <w:adjustRightInd w:val="0"/>
        <w:spacing w:before="120"/>
        <w:rPr>
          <w:sz w:val="22"/>
        </w:rPr>
      </w:pPr>
      <w:r w:rsidRPr="00857FF6">
        <w:rPr>
          <w:sz w:val="22"/>
        </w:rPr>
        <w:t>azokról a környezeti hatásokról, amelyek a létesítmény, gép, berendezés használata, illetve üzemeltetése során az egészségre károsítóan hatnak, vagy érzékelés útján nem, vagy csak bizonytalanul lehet az értékeket (követelményeket) megállapítani;</w:t>
      </w:r>
    </w:p>
    <w:p w14:paraId="6F45FB7E" w14:textId="77777777" w:rsidR="007E3A94" w:rsidRPr="00857FF6" w:rsidRDefault="007E3A94" w:rsidP="007E3A94">
      <w:pPr>
        <w:pStyle w:val="Listaszerbekezds"/>
        <w:widowControl w:val="0"/>
        <w:numPr>
          <w:ilvl w:val="0"/>
          <w:numId w:val="113"/>
        </w:numPr>
        <w:autoSpaceDE w:val="0"/>
        <w:autoSpaceDN w:val="0"/>
        <w:adjustRightInd w:val="0"/>
        <w:spacing w:before="120"/>
        <w:rPr>
          <w:sz w:val="22"/>
        </w:rPr>
      </w:pPr>
      <w:r w:rsidRPr="00857FF6">
        <w:rPr>
          <w:sz w:val="22"/>
        </w:rPr>
        <w:t>a létesítmények, munkahelyek, gépek, berendezések érintésvédelméről, az elektromos vezetékek, kábelek szigetelésének megfelelőségéről;</w:t>
      </w:r>
    </w:p>
    <w:p w14:paraId="6ACDF39A" w14:textId="77777777" w:rsidR="007E3A94" w:rsidRDefault="007E3A94" w:rsidP="007E3A94">
      <w:pPr>
        <w:pStyle w:val="Listaszerbekezds"/>
        <w:widowControl w:val="0"/>
        <w:numPr>
          <w:ilvl w:val="0"/>
          <w:numId w:val="113"/>
        </w:numPr>
        <w:autoSpaceDE w:val="0"/>
        <w:autoSpaceDN w:val="0"/>
        <w:adjustRightInd w:val="0"/>
        <w:spacing w:before="120"/>
        <w:rPr>
          <w:sz w:val="22"/>
        </w:rPr>
      </w:pPr>
      <w:r w:rsidRPr="00857FF6">
        <w:rPr>
          <w:sz w:val="22"/>
        </w:rPr>
        <w:t>a megvilágítási, zaj és klimatikus előírások teljesítéséről.</w:t>
      </w:r>
    </w:p>
    <w:p w14:paraId="7A074B42" w14:textId="77777777" w:rsidR="007E3A94" w:rsidRPr="00857FF6" w:rsidRDefault="007E3A94" w:rsidP="007E3A94">
      <w:pPr>
        <w:pStyle w:val="Listaszerbekezds"/>
        <w:widowControl w:val="0"/>
        <w:autoSpaceDE w:val="0"/>
        <w:autoSpaceDN w:val="0"/>
        <w:adjustRightInd w:val="0"/>
        <w:ind w:left="928"/>
        <w:rPr>
          <w:sz w:val="22"/>
        </w:rPr>
      </w:pPr>
    </w:p>
    <w:p w14:paraId="04DF2DF9" w14:textId="77777777" w:rsidR="007E3A94" w:rsidRPr="00857FF6" w:rsidRDefault="007E3A94" w:rsidP="007E3A94">
      <w:pPr>
        <w:pStyle w:val="Listaszerbekezds"/>
        <w:numPr>
          <w:ilvl w:val="0"/>
          <w:numId w:val="112"/>
        </w:numPr>
        <w:spacing w:before="120"/>
        <w:ind w:left="0" w:firstLine="0"/>
        <w:contextualSpacing w:val="0"/>
        <w:rPr>
          <w:sz w:val="22"/>
        </w:rPr>
      </w:pPr>
      <w:r w:rsidRPr="00857FF6">
        <w:rPr>
          <w:sz w:val="22"/>
        </w:rPr>
        <w:t>Műszeres, illetve higiénés vizsgálatot kell végezni az alábbi esetekben:</w:t>
      </w:r>
    </w:p>
    <w:p w14:paraId="00F35AD7" w14:textId="77777777" w:rsidR="007E3A94" w:rsidRPr="00857FF6" w:rsidRDefault="007E3A94" w:rsidP="007E3A94">
      <w:pPr>
        <w:pStyle w:val="Listaszerbekezds"/>
        <w:widowControl w:val="0"/>
        <w:numPr>
          <w:ilvl w:val="0"/>
          <w:numId w:val="114"/>
        </w:numPr>
        <w:autoSpaceDE w:val="0"/>
        <w:autoSpaceDN w:val="0"/>
        <w:adjustRightInd w:val="0"/>
        <w:spacing w:before="120"/>
        <w:rPr>
          <w:sz w:val="22"/>
        </w:rPr>
      </w:pPr>
      <w:r w:rsidRPr="00857FF6">
        <w:rPr>
          <w:sz w:val="22"/>
        </w:rPr>
        <w:t>új munkahely létesítése esetén,</w:t>
      </w:r>
    </w:p>
    <w:p w14:paraId="12F0921F" w14:textId="77777777" w:rsidR="007E3A94" w:rsidRPr="00857FF6" w:rsidRDefault="007E3A94" w:rsidP="007E3A94">
      <w:pPr>
        <w:pStyle w:val="Listaszerbekezds"/>
        <w:widowControl w:val="0"/>
        <w:numPr>
          <w:ilvl w:val="0"/>
          <w:numId w:val="114"/>
        </w:numPr>
        <w:autoSpaceDE w:val="0"/>
        <w:autoSpaceDN w:val="0"/>
        <w:adjustRightInd w:val="0"/>
        <w:spacing w:before="120"/>
        <w:rPr>
          <w:sz w:val="22"/>
        </w:rPr>
      </w:pPr>
      <w:r w:rsidRPr="00857FF6">
        <w:rPr>
          <w:sz w:val="22"/>
        </w:rPr>
        <w:t>a munkavállaló egészségi ártalomra utaló panasza esetén,</w:t>
      </w:r>
    </w:p>
    <w:p w14:paraId="32226297" w14:textId="77777777" w:rsidR="007E3A94" w:rsidRPr="00857FF6" w:rsidRDefault="007E3A94" w:rsidP="007E3A94">
      <w:pPr>
        <w:pStyle w:val="Listaszerbekezds"/>
        <w:widowControl w:val="0"/>
        <w:numPr>
          <w:ilvl w:val="0"/>
          <w:numId w:val="114"/>
        </w:numPr>
        <w:autoSpaceDE w:val="0"/>
        <w:autoSpaceDN w:val="0"/>
        <w:adjustRightInd w:val="0"/>
        <w:spacing w:before="120"/>
        <w:rPr>
          <w:sz w:val="22"/>
        </w:rPr>
      </w:pPr>
      <w:r w:rsidRPr="00857FF6">
        <w:rPr>
          <w:sz w:val="22"/>
        </w:rPr>
        <w:t>szemmel látható, illetve érzékelhető veszély, ártalom fennállása esetén,</w:t>
      </w:r>
    </w:p>
    <w:p w14:paraId="6C2D0A17" w14:textId="77777777" w:rsidR="007E3A94" w:rsidRPr="00857FF6" w:rsidRDefault="007E3A94" w:rsidP="007E3A94">
      <w:pPr>
        <w:pStyle w:val="Listaszerbekezds"/>
        <w:widowControl w:val="0"/>
        <w:numPr>
          <w:ilvl w:val="0"/>
          <w:numId w:val="114"/>
        </w:numPr>
        <w:autoSpaceDE w:val="0"/>
        <w:autoSpaceDN w:val="0"/>
        <w:adjustRightInd w:val="0"/>
        <w:spacing w:before="120"/>
        <w:rPr>
          <w:sz w:val="22"/>
        </w:rPr>
      </w:pPr>
      <w:r w:rsidRPr="00857FF6">
        <w:rPr>
          <w:sz w:val="22"/>
        </w:rPr>
        <w:t>a foglalkozás-egészségügyi orvos felhívására,</w:t>
      </w:r>
    </w:p>
    <w:p w14:paraId="16E904A3" w14:textId="77777777" w:rsidR="007E3A94" w:rsidRPr="00857FF6" w:rsidRDefault="007E3A94" w:rsidP="007E3A94">
      <w:pPr>
        <w:pStyle w:val="Listaszerbekezds"/>
        <w:widowControl w:val="0"/>
        <w:numPr>
          <w:ilvl w:val="0"/>
          <w:numId w:val="114"/>
        </w:numPr>
        <w:autoSpaceDE w:val="0"/>
        <w:autoSpaceDN w:val="0"/>
        <w:adjustRightInd w:val="0"/>
        <w:spacing w:before="120"/>
        <w:rPr>
          <w:sz w:val="22"/>
        </w:rPr>
      </w:pPr>
      <w:r>
        <w:rPr>
          <w:sz w:val="22"/>
        </w:rPr>
        <w:t xml:space="preserve">az illetékes hatóság </w:t>
      </w:r>
      <w:r w:rsidRPr="00857FF6">
        <w:rPr>
          <w:sz w:val="22"/>
        </w:rPr>
        <w:t>intézkedésére.</w:t>
      </w:r>
    </w:p>
    <w:p w14:paraId="0463AF38" w14:textId="77777777" w:rsidR="007E3A94" w:rsidRPr="00857FF6" w:rsidRDefault="007E3A94" w:rsidP="007E3A94">
      <w:pPr>
        <w:pStyle w:val="Listaszerbekezds"/>
        <w:numPr>
          <w:ilvl w:val="0"/>
          <w:numId w:val="112"/>
        </w:numPr>
        <w:spacing w:before="120"/>
        <w:ind w:left="0" w:firstLine="0"/>
        <w:contextualSpacing w:val="0"/>
        <w:rPr>
          <w:sz w:val="22"/>
        </w:rPr>
      </w:pPr>
      <w:r w:rsidRPr="00857FF6">
        <w:rPr>
          <w:sz w:val="22"/>
        </w:rPr>
        <w:t>A munkavédelmi műszeres vizsgálatokat, (pl. zaj, világítás, érintésvédelem) csak az arra jogosult szakember vagy vizsgáló laboratórium végezhet. A vizsgálatok megrendelése a munkavédelmi megbízott közreműködésével történik. Tájékoztató jellegű munkavédelmi méréseket a munkavédelmi megbízott kezdeményezésére köteles az Egyetem elvégeztetni, a villamos érintésvédelmi méréseket arra feljogosított villamos szakember, illetve szervezet végezhet.</w:t>
      </w:r>
    </w:p>
    <w:p w14:paraId="7F45AE30" w14:textId="77777777" w:rsidR="007E3A94" w:rsidRPr="00857FF6" w:rsidRDefault="007E3A94" w:rsidP="007E3A94">
      <w:pPr>
        <w:rPr>
          <w:rFonts w:cs="Times New Roman"/>
          <w:sz w:val="22"/>
          <w:szCs w:val="24"/>
        </w:rPr>
      </w:pPr>
    </w:p>
    <w:p w14:paraId="2F386625" w14:textId="77777777" w:rsidR="007E3A94" w:rsidRPr="00857FF6" w:rsidRDefault="007E3A94" w:rsidP="007E3A94">
      <w:pPr>
        <w:rPr>
          <w:rFonts w:cs="Times New Roman"/>
          <w:sz w:val="22"/>
          <w:szCs w:val="24"/>
        </w:rPr>
      </w:pPr>
    </w:p>
    <w:p w14:paraId="21B352EA" w14:textId="77777777" w:rsidR="007E3A94" w:rsidRPr="00857FF6" w:rsidRDefault="007E3A94" w:rsidP="007E3A94">
      <w:pPr>
        <w:rPr>
          <w:rFonts w:cs="Times New Roman"/>
          <w:sz w:val="22"/>
          <w:szCs w:val="24"/>
        </w:rPr>
        <w:sectPr w:rsidR="007E3A94" w:rsidRPr="00857FF6" w:rsidSect="006C791D">
          <w:headerReference w:type="default" r:id="rId83"/>
          <w:pgSz w:w="11906" w:h="16838"/>
          <w:pgMar w:top="1417" w:right="1417" w:bottom="1417" w:left="1418" w:header="708" w:footer="708" w:gutter="0"/>
          <w:cols w:space="708"/>
          <w:docGrid w:linePitch="360"/>
        </w:sectPr>
      </w:pPr>
    </w:p>
    <w:p w14:paraId="77809AB2" w14:textId="77777777" w:rsidR="007E3A94" w:rsidRPr="00857FF6" w:rsidRDefault="007E3A94" w:rsidP="007E3A94">
      <w:pPr>
        <w:jc w:val="center"/>
        <w:rPr>
          <w:b/>
          <w:szCs w:val="28"/>
        </w:rPr>
      </w:pPr>
      <w:r w:rsidRPr="00857FF6">
        <w:rPr>
          <w:b/>
          <w:szCs w:val="28"/>
        </w:rPr>
        <w:lastRenderedPageBreak/>
        <w:t>Munkavédelmi üzembe helyezés, használatbavétel részletei</w:t>
      </w:r>
    </w:p>
    <w:p w14:paraId="1BBB87A4" w14:textId="77777777" w:rsidR="007E3A94" w:rsidRPr="00857FF6" w:rsidRDefault="007E3A94" w:rsidP="007E3A94">
      <w:pPr>
        <w:pStyle w:val="Listaszerbekezds"/>
        <w:ind w:left="0"/>
        <w:contextualSpacing w:val="0"/>
        <w:rPr>
          <w:sz w:val="22"/>
        </w:rPr>
      </w:pPr>
    </w:p>
    <w:p w14:paraId="044F647D" w14:textId="77777777" w:rsidR="007E3A94" w:rsidRPr="00857FF6" w:rsidRDefault="007E3A94" w:rsidP="007E3A94">
      <w:pPr>
        <w:pStyle w:val="Listaszerbekezds"/>
        <w:numPr>
          <w:ilvl w:val="0"/>
          <w:numId w:val="115"/>
        </w:numPr>
        <w:spacing w:before="120"/>
        <w:ind w:left="0" w:firstLine="0"/>
        <w:contextualSpacing w:val="0"/>
        <w:rPr>
          <w:sz w:val="22"/>
        </w:rPr>
      </w:pPr>
      <w:r w:rsidRPr="00857FF6">
        <w:rPr>
          <w:sz w:val="22"/>
        </w:rPr>
        <w:t>A szervezeti egység vezetője felelős, hogy a veszélyes munkahely, munkaeszköz, technológia, üzemeltetését megelőző munkavédelmi üzembe helyezése megtörténjen.</w:t>
      </w:r>
    </w:p>
    <w:p w14:paraId="74CED4F1" w14:textId="77777777" w:rsidR="007E3A94" w:rsidRPr="00857FF6" w:rsidRDefault="007E3A94" w:rsidP="007E3A94">
      <w:pPr>
        <w:pStyle w:val="Listaszerbekezds"/>
        <w:numPr>
          <w:ilvl w:val="0"/>
          <w:numId w:val="115"/>
        </w:numPr>
        <w:spacing w:before="120"/>
        <w:ind w:left="0" w:firstLine="0"/>
        <w:contextualSpacing w:val="0"/>
        <w:rPr>
          <w:sz w:val="22"/>
        </w:rPr>
      </w:pPr>
      <w:r w:rsidRPr="00857FF6">
        <w:rPr>
          <w:sz w:val="22"/>
        </w:rPr>
        <w:t>Az üzembe helyezési engedélyezésnél a munkavédelmi feltételek megítéléséhez szükséges méréseket, műszeres vizsgálatokat (érintésvédelmi, zaj, világítás, levegőszennyezés, sugárvédelmi mérés) a létesítés, vagy felújítás kivitelezőjének kell elvégeztetni, és ezek eredményét összesíteni. Ha előírás szerint szükséges, be kell szerezni a szakhatóság engedélyét (beruházói, tervezői feladat). A munkahelynek, munkaeszköznek, technológiának a munkavédelmi üzembe helyezés időpontjában hatályos munkavédelmi előírásokat kell kielégítenie. Az üzembe helyezés feltététele a munkavédelmi szempontú előzetes vizsgálat.</w:t>
      </w:r>
    </w:p>
    <w:p w14:paraId="3DCC10F8" w14:textId="77777777" w:rsidR="007E3A94" w:rsidRPr="00857FF6" w:rsidRDefault="007E3A94" w:rsidP="007E3A94">
      <w:pPr>
        <w:pStyle w:val="Listaszerbekezds"/>
        <w:numPr>
          <w:ilvl w:val="0"/>
          <w:numId w:val="115"/>
        </w:numPr>
        <w:spacing w:before="120"/>
        <w:ind w:left="0" w:firstLine="0"/>
        <w:contextualSpacing w:val="0"/>
        <w:rPr>
          <w:sz w:val="22"/>
        </w:rPr>
      </w:pPr>
      <w:r w:rsidRPr="00857FF6">
        <w:rPr>
          <w:sz w:val="22"/>
        </w:rPr>
        <w:t>Veszélyes munkaeszköz újraindítása és áttelepítése esetén is biztosítani kell az üzembe helyezési eljárás lefolytatását. A szervezeti egység vezetőjének jelezni kell a munkavédelmi vezető felé, ha</w:t>
      </w:r>
    </w:p>
    <w:p w14:paraId="58B3D7D4" w14:textId="77777777" w:rsidR="007E3A94" w:rsidRPr="00857FF6" w:rsidRDefault="007E3A94" w:rsidP="007E3A94">
      <w:pPr>
        <w:pStyle w:val="Listaszerbekezds"/>
        <w:widowControl w:val="0"/>
        <w:numPr>
          <w:ilvl w:val="0"/>
          <w:numId w:val="116"/>
        </w:numPr>
        <w:autoSpaceDE w:val="0"/>
        <w:autoSpaceDN w:val="0"/>
        <w:adjustRightInd w:val="0"/>
        <w:spacing w:before="120"/>
        <w:rPr>
          <w:sz w:val="22"/>
        </w:rPr>
      </w:pPr>
      <w:r w:rsidRPr="00857FF6">
        <w:rPr>
          <w:sz w:val="22"/>
        </w:rPr>
        <w:t>a veszélyes munkaeszközt műszaki okból 30 napot meghaladóan nem használták,</w:t>
      </w:r>
    </w:p>
    <w:p w14:paraId="066BC2C6" w14:textId="77777777" w:rsidR="007E3A94" w:rsidRPr="00857FF6" w:rsidRDefault="007E3A94" w:rsidP="007E3A94">
      <w:pPr>
        <w:pStyle w:val="Listaszerbekezds"/>
        <w:widowControl w:val="0"/>
        <w:numPr>
          <w:ilvl w:val="0"/>
          <w:numId w:val="116"/>
        </w:numPr>
        <w:autoSpaceDE w:val="0"/>
        <w:autoSpaceDN w:val="0"/>
        <w:adjustRightInd w:val="0"/>
        <w:spacing w:before="120"/>
        <w:rPr>
          <w:sz w:val="22"/>
        </w:rPr>
      </w:pPr>
      <w:r w:rsidRPr="00857FF6">
        <w:rPr>
          <w:sz w:val="22"/>
        </w:rPr>
        <w:t>teljes szétszereléssel együtt járó javítási munkát végeztek (újraindítás),</w:t>
      </w:r>
    </w:p>
    <w:p w14:paraId="6F1BE8D7" w14:textId="77777777" w:rsidR="007E3A94" w:rsidRPr="00857FF6" w:rsidRDefault="007E3A94" w:rsidP="007E3A94">
      <w:pPr>
        <w:pStyle w:val="Listaszerbekezds"/>
        <w:widowControl w:val="0"/>
        <w:numPr>
          <w:ilvl w:val="0"/>
          <w:numId w:val="116"/>
        </w:numPr>
        <w:autoSpaceDE w:val="0"/>
        <w:autoSpaceDN w:val="0"/>
        <w:adjustRightInd w:val="0"/>
        <w:spacing w:before="120"/>
        <w:rPr>
          <w:sz w:val="22"/>
        </w:rPr>
      </w:pPr>
      <w:r w:rsidRPr="00857FF6">
        <w:rPr>
          <w:sz w:val="22"/>
        </w:rPr>
        <w:t>veszélyes munkaeszközt úgy áthelyeznek, hogy az üzemeltetési körülmények tekintetében lényeges változások történtek (áttelepítés).</w:t>
      </w:r>
    </w:p>
    <w:p w14:paraId="1CC061D0" w14:textId="77777777" w:rsidR="007E3A94" w:rsidRPr="00857FF6" w:rsidRDefault="007E3A94" w:rsidP="007E3A94">
      <w:pPr>
        <w:pStyle w:val="Listaszerbekezds"/>
        <w:numPr>
          <w:ilvl w:val="0"/>
          <w:numId w:val="115"/>
        </w:numPr>
        <w:spacing w:before="120"/>
        <w:ind w:left="0" w:firstLine="0"/>
        <w:contextualSpacing w:val="0"/>
        <w:rPr>
          <w:sz w:val="22"/>
        </w:rPr>
      </w:pPr>
      <w:r w:rsidRPr="00857FF6">
        <w:rPr>
          <w:sz w:val="22"/>
        </w:rPr>
        <w:t>A Gazdasági Főigazgatóság a kivitelezés megkezdése, az üzembe helyezési eljárás előtt köteles írásban értesíteni a munkavédelmi vezetőt, és az üzembe helyezési eljárás dokumentumait részükre meg kell küldeni. Az üzembe helyezési vizsgálathoz biztosítani kell:</w:t>
      </w:r>
    </w:p>
    <w:p w14:paraId="1B753D02" w14:textId="77777777" w:rsidR="007E3A94" w:rsidRPr="00857FF6" w:rsidRDefault="007E3A94" w:rsidP="007E3A94">
      <w:pPr>
        <w:pStyle w:val="Listaszerbekezds"/>
        <w:widowControl w:val="0"/>
        <w:numPr>
          <w:ilvl w:val="0"/>
          <w:numId w:val="117"/>
        </w:numPr>
        <w:autoSpaceDE w:val="0"/>
        <w:autoSpaceDN w:val="0"/>
        <w:adjustRightInd w:val="0"/>
        <w:spacing w:before="120"/>
        <w:rPr>
          <w:sz w:val="22"/>
        </w:rPr>
      </w:pPr>
      <w:r w:rsidRPr="00857FF6">
        <w:rPr>
          <w:sz w:val="22"/>
        </w:rPr>
        <w:t>teljes tervdokumentációt,</w:t>
      </w:r>
    </w:p>
    <w:p w14:paraId="7BB24466" w14:textId="77777777" w:rsidR="007E3A94" w:rsidRPr="00857FF6" w:rsidRDefault="007E3A94" w:rsidP="007E3A94">
      <w:pPr>
        <w:pStyle w:val="Listaszerbekezds"/>
        <w:widowControl w:val="0"/>
        <w:numPr>
          <w:ilvl w:val="0"/>
          <w:numId w:val="117"/>
        </w:numPr>
        <w:autoSpaceDE w:val="0"/>
        <w:autoSpaceDN w:val="0"/>
        <w:adjustRightInd w:val="0"/>
        <w:spacing w:before="120"/>
        <w:rPr>
          <w:sz w:val="22"/>
        </w:rPr>
      </w:pPr>
      <w:r w:rsidRPr="00857FF6">
        <w:rPr>
          <w:sz w:val="22"/>
        </w:rPr>
        <w:t>hatósági engedélyeket, üzemeltetési dokumentációt,</w:t>
      </w:r>
    </w:p>
    <w:p w14:paraId="00F6F29F" w14:textId="77777777" w:rsidR="007E3A94" w:rsidRPr="00857FF6" w:rsidRDefault="007E3A94" w:rsidP="007E3A94">
      <w:pPr>
        <w:pStyle w:val="Listaszerbekezds"/>
        <w:widowControl w:val="0"/>
        <w:numPr>
          <w:ilvl w:val="0"/>
          <w:numId w:val="117"/>
        </w:numPr>
        <w:autoSpaceDE w:val="0"/>
        <w:autoSpaceDN w:val="0"/>
        <w:adjustRightInd w:val="0"/>
        <w:spacing w:before="120"/>
        <w:rPr>
          <w:sz w:val="22"/>
        </w:rPr>
      </w:pPr>
      <w:r w:rsidRPr="00857FF6">
        <w:rPr>
          <w:sz w:val="22"/>
        </w:rPr>
        <w:t>tervezői, kivitelezői nyilatkozatokat,</w:t>
      </w:r>
    </w:p>
    <w:p w14:paraId="1CC67117" w14:textId="77777777" w:rsidR="007E3A94" w:rsidRPr="00857FF6" w:rsidRDefault="007E3A94" w:rsidP="007E3A94">
      <w:pPr>
        <w:pStyle w:val="Listaszerbekezds"/>
        <w:widowControl w:val="0"/>
        <w:numPr>
          <w:ilvl w:val="0"/>
          <w:numId w:val="117"/>
        </w:numPr>
        <w:autoSpaceDE w:val="0"/>
        <w:autoSpaceDN w:val="0"/>
        <w:adjustRightInd w:val="0"/>
        <w:spacing w:before="120"/>
        <w:rPr>
          <w:sz w:val="22"/>
        </w:rPr>
      </w:pPr>
      <w:r w:rsidRPr="00857FF6">
        <w:rPr>
          <w:sz w:val="22"/>
        </w:rPr>
        <w:t>a munkavédelmi feltételek megítéléséhez szükséges mérési jegyzőkönyveket (érintésvédelmi, légszennyezés, zaj, világítás stb.), melyekről a műszaki és üzemeltetési osztályvezető gondoskodik.</w:t>
      </w:r>
    </w:p>
    <w:p w14:paraId="03ED4319" w14:textId="77777777" w:rsidR="007E3A94" w:rsidRPr="00857FF6" w:rsidRDefault="007E3A94" w:rsidP="007E3A94">
      <w:pPr>
        <w:pStyle w:val="Listaszerbekezds"/>
        <w:numPr>
          <w:ilvl w:val="0"/>
          <w:numId w:val="115"/>
        </w:numPr>
        <w:spacing w:before="120"/>
        <w:ind w:left="0" w:firstLine="0"/>
        <w:contextualSpacing w:val="0"/>
        <w:rPr>
          <w:sz w:val="22"/>
        </w:rPr>
      </w:pPr>
      <w:r w:rsidRPr="00857FF6">
        <w:rPr>
          <w:sz w:val="22"/>
        </w:rPr>
        <w:t>Az üzembe helyezési eljárásról jegyzőkönyvet kell készíteni, melyet a munkavédelmi vezető készít el, amelyet az eljáráson résztvevők kötelesek aláírni. Próba vagy kísérleti jelleggel legfeljebb 180 napig lehet üzemeltetni a veszélyes munkaeszközt, technológiát, üzembe helyezés előtt.</w:t>
      </w:r>
    </w:p>
    <w:p w14:paraId="4033B67D" w14:textId="77777777" w:rsidR="007E3A94" w:rsidRPr="00857FF6" w:rsidRDefault="007E3A94" w:rsidP="007E3A94">
      <w:pPr>
        <w:pStyle w:val="Listaszerbekezds"/>
        <w:numPr>
          <w:ilvl w:val="0"/>
          <w:numId w:val="115"/>
        </w:numPr>
        <w:spacing w:before="120"/>
        <w:ind w:left="0" w:firstLine="0"/>
        <w:contextualSpacing w:val="0"/>
        <w:rPr>
          <w:sz w:val="22"/>
        </w:rPr>
      </w:pPr>
      <w:r w:rsidRPr="00857FF6">
        <w:rPr>
          <w:sz w:val="22"/>
        </w:rPr>
        <w:t>Az üzembe helyezési, használatbavételi engedély (továbbiakban: üzembe helyezési engedély) kiadására a rektor, dékán, igazgató, központvezető, irodavezető, vagy intézetvezető jogosult. Az engedélyt az erre rendszeresített nyomtatványon kell kiállítani.</w:t>
      </w:r>
    </w:p>
    <w:p w14:paraId="1AECB589" w14:textId="77777777" w:rsidR="007E3A94" w:rsidRPr="00857FF6" w:rsidRDefault="007E3A94" w:rsidP="007E3A94">
      <w:pPr>
        <w:pStyle w:val="Listaszerbekezds"/>
        <w:numPr>
          <w:ilvl w:val="0"/>
          <w:numId w:val="115"/>
        </w:numPr>
        <w:spacing w:before="120"/>
        <w:ind w:left="0" w:firstLine="0"/>
        <w:contextualSpacing w:val="0"/>
        <w:rPr>
          <w:sz w:val="22"/>
        </w:rPr>
      </w:pPr>
      <w:r w:rsidRPr="00857FF6">
        <w:rPr>
          <w:sz w:val="22"/>
        </w:rPr>
        <w:t>Az engedély kiadásának alapfeltételei:</w:t>
      </w:r>
    </w:p>
    <w:p w14:paraId="05FD1BF2" w14:textId="77777777" w:rsidR="007E3A94" w:rsidRPr="00857FF6" w:rsidRDefault="007E3A94" w:rsidP="007E3A94">
      <w:pPr>
        <w:pStyle w:val="Listaszerbekezds"/>
        <w:widowControl w:val="0"/>
        <w:numPr>
          <w:ilvl w:val="0"/>
          <w:numId w:val="118"/>
        </w:numPr>
        <w:autoSpaceDE w:val="0"/>
        <w:autoSpaceDN w:val="0"/>
        <w:adjustRightInd w:val="0"/>
        <w:spacing w:before="120"/>
        <w:rPr>
          <w:sz w:val="22"/>
        </w:rPr>
      </w:pPr>
      <w:r w:rsidRPr="00857FF6">
        <w:rPr>
          <w:sz w:val="22"/>
        </w:rPr>
        <w:t>megfelelőségi nyilatkozat a gyártótól, illetve a megfelelőséget tanúsító egyéb dokumentum (pl. tanúsítvány), előírt technológiai dokumentumok megléte,</w:t>
      </w:r>
    </w:p>
    <w:p w14:paraId="5A25B7DA" w14:textId="77777777" w:rsidR="007E3A94" w:rsidRPr="00857FF6" w:rsidRDefault="007E3A94" w:rsidP="007E3A94">
      <w:pPr>
        <w:pStyle w:val="Listaszerbekezds"/>
        <w:widowControl w:val="0"/>
        <w:numPr>
          <w:ilvl w:val="0"/>
          <w:numId w:val="118"/>
        </w:numPr>
        <w:autoSpaceDE w:val="0"/>
        <w:autoSpaceDN w:val="0"/>
        <w:adjustRightInd w:val="0"/>
        <w:spacing w:before="120"/>
        <w:rPr>
          <w:sz w:val="22"/>
        </w:rPr>
      </w:pPr>
      <w:r w:rsidRPr="00857FF6">
        <w:rPr>
          <w:sz w:val="22"/>
        </w:rPr>
        <w:t>megfelelő eredményű villamos biztonságtechnikai felülvizsgálati jegyzőkönyv,</w:t>
      </w:r>
    </w:p>
    <w:p w14:paraId="740B1516" w14:textId="77777777" w:rsidR="007E3A94" w:rsidRPr="00857FF6" w:rsidRDefault="007E3A94" w:rsidP="007E3A94">
      <w:pPr>
        <w:pStyle w:val="Listaszerbekezds"/>
        <w:widowControl w:val="0"/>
        <w:numPr>
          <w:ilvl w:val="0"/>
          <w:numId w:val="118"/>
        </w:numPr>
        <w:autoSpaceDE w:val="0"/>
        <w:autoSpaceDN w:val="0"/>
        <w:adjustRightInd w:val="0"/>
        <w:spacing w:before="120"/>
        <w:rPr>
          <w:sz w:val="22"/>
        </w:rPr>
      </w:pPr>
      <w:r w:rsidRPr="00857FF6">
        <w:rPr>
          <w:sz w:val="22"/>
        </w:rPr>
        <w:t>szükség szerint az illetékes szakhatóságok, valamint a munkavédelmi felügyelő, szakszervezeti képviselő egyetértő nyilatkozata.</w:t>
      </w:r>
    </w:p>
    <w:p w14:paraId="6834E699" w14:textId="77777777" w:rsidR="007E3A94" w:rsidRPr="00857FF6" w:rsidRDefault="007E3A94" w:rsidP="007E3A94">
      <w:pPr>
        <w:pStyle w:val="Listaszerbekezds"/>
        <w:numPr>
          <w:ilvl w:val="0"/>
          <w:numId w:val="115"/>
        </w:numPr>
        <w:spacing w:before="120"/>
        <w:ind w:left="0" w:firstLine="0"/>
        <w:contextualSpacing w:val="0"/>
        <w:rPr>
          <w:sz w:val="22"/>
        </w:rPr>
      </w:pPr>
      <w:r w:rsidRPr="00857FF6">
        <w:rPr>
          <w:sz w:val="22"/>
        </w:rPr>
        <w:t>Nem kell üzembe helyezési eljárást lefolytatni a beépítésre nem kerülő eszközök esetén, ha:</w:t>
      </w:r>
    </w:p>
    <w:p w14:paraId="507F744A" w14:textId="77777777" w:rsidR="007E3A94" w:rsidRPr="00857FF6" w:rsidRDefault="007E3A94" w:rsidP="007E3A94">
      <w:pPr>
        <w:pStyle w:val="Listaszerbekezds"/>
        <w:widowControl w:val="0"/>
        <w:numPr>
          <w:ilvl w:val="0"/>
          <w:numId w:val="119"/>
        </w:numPr>
        <w:autoSpaceDE w:val="0"/>
        <w:autoSpaceDN w:val="0"/>
        <w:adjustRightInd w:val="0"/>
        <w:spacing w:before="120"/>
        <w:rPr>
          <w:sz w:val="22"/>
        </w:rPr>
      </w:pPr>
      <w:r w:rsidRPr="00857FF6">
        <w:rPr>
          <w:sz w:val="22"/>
        </w:rPr>
        <w:t>az eszköz alkalmasságát munkavédelmi minőségtanúsítás igazolja,</w:t>
      </w:r>
    </w:p>
    <w:p w14:paraId="449D2CA0" w14:textId="77777777" w:rsidR="007E3A94" w:rsidRPr="00857FF6" w:rsidRDefault="007E3A94" w:rsidP="007E3A94">
      <w:pPr>
        <w:pStyle w:val="Listaszerbekezds"/>
        <w:widowControl w:val="0"/>
        <w:numPr>
          <w:ilvl w:val="0"/>
          <w:numId w:val="119"/>
        </w:numPr>
        <w:autoSpaceDE w:val="0"/>
        <w:autoSpaceDN w:val="0"/>
        <w:adjustRightInd w:val="0"/>
        <w:spacing w:before="120"/>
        <w:rPr>
          <w:sz w:val="22"/>
        </w:rPr>
      </w:pPr>
      <w:r w:rsidRPr="00857FF6">
        <w:rPr>
          <w:sz w:val="22"/>
        </w:rPr>
        <w:t>a kísérlethez, mérésekhez munkavédelmi minőségtanúsítással rendelkező alkatrészekből, részegységekből összeállított berendezéseket kísérlet (mérés) után szétbontják (időszakos demonstrációs berendezések).</w:t>
      </w:r>
    </w:p>
    <w:p w14:paraId="5CC5C59F" w14:textId="77777777" w:rsidR="007E3A94" w:rsidRPr="00857FF6" w:rsidRDefault="007E3A94" w:rsidP="007E3A94">
      <w:pPr>
        <w:pStyle w:val="Listaszerbekezds"/>
        <w:numPr>
          <w:ilvl w:val="0"/>
          <w:numId w:val="115"/>
        </w:numPr>
        <w:spacing w:before="120"/>
        <w:ind w:left="0" w:firstLine="0"/>
        <w:contextualSpacing w:val="0"/>
        <w:rPr>
          <w:sz w:val="22"/>
        </w:rPr>
      </w:pPr>
      <w:r w:rsidRPr="00857FF6">
        <w:rPr>
          <w:sz w:val="22"/>
        </w:rPr>
        <w:t>Üzembe helyezési engedélyt tilos kiadni, ha a munkahely lényeges munkavédelmi követelményeknek nem felel meg, továbbá, ha a szükséges biztonsági berendezések, mérő- és jelzőberendezések üzem- és működésképtelenek, valamint, ha a műszaki mentés eszközei nem állnak rendelkezésre.</w:t>
      </w:r>
    </w:p>
    <w:p w14:paraId="2A3B5A40" w14:textId="77777777" w:rsidR="007E3A94" w:rsidRPr="00857FF6" w:rsidRDefault="007E3A94" w:rsidP="007E3A94">
      <w:pPr>
        <w:pStyle w:val="Listaszerbekezds"/>
        <w:numPr>
          <w:ilvl w:val="0"/>
          <w:numId w:val="115"/>
        </w:numPr>
        <w:spacing w:before="120"/>
        <w:ind w:left="0" w:firstLine="0"/>
        <w:contextualSpacing w:val="0"/>
        <w:rPr>
          <w:sz w:val="22"/>
        </w:rPr>
      </w:pPr>
      <w:r w:rsidRPr="00857FF6">
        <w:rPr>
          <w:sz w:val="22"/>
        </w:rPr>
        <w:t>A nem veszélyes létesítmények, munkahelyek külön munkavédelmi szempontú használatbavételi eljárása nem kötelező, az része lehet az általános átadás-átvételi eljárásnak.</w:t>
      </w:r>
    </w:p>
    <w:p w14:paraId="42021BE5" w14:textId="77777777" w:rsidR="007E3A94" w:rsidRPr="00857FF6" w:rsidRDefault="007E3A94" w:rsidP="007E3A94">
      <w:pPr>
        <w:pStyle w:val="Listaszerbekezds"/>
        <w:numPr>
          <w:ilvl w:val="0"/>
          <w:numId w:val="115"/>
        </w:numPr>
        <w:spacing w:before="120"/>
        <w:ind w:left="0" w:firstLine="0"/>
        <w:contextualSpacing w:val="0"/>
        <w:rPr>
          <w:sz w:val="22"/>
        </w:rPr>
      </w:pPr>
      <w:r w:rsidRPr="00857FF6">
        <w:rPr>
          <w:sz w:val="22"/>
        </w:rPr>
        <w:lastRenderedPageBreak/>
        <w:t>Nem veszélyes munkaeszköz esetében azonban az üzemeltetést megelőzően, új munkahelyen történő felállítást követően, valamint a munkabiztonságot és a munkahelyi egészségvédelmet jelentősen érintő szerelést követően, ha annak biztonsága függ a szerelés körülményeitől, akkor használatba vételi (továbbiakban ellenőrző felülvizsgálat) eljárást kell lefolytatni.</w:t>
      </w:r>
    </w:p>
    <w:p w14:paraId="65F50771" w14:textId="77777777" w:rsidR="007E3A94" w:rsidRPr="00857FF6" w:rsidRDefault="007E3A94" w:rsidP="007E3A94">
      <w:pPr>
        <w:rPr>
          <w:rFonts w:cs="Times New Roman"/>
          <w:sz w:val="22"/>
          <w:szCs w:val="24"/>
        </w:rPr>
      </w:pPr>
    </w:p>
    <w:p w14:paraId="042B5F6F" w14:textId="77777777" w:rsidR="007E3A94" w:rsidRPr="00857FF6" w:rsidRDefault="007E3A94" w:rsidP="007E3A94">
      <w:pPr>
        <w:rPr>
          <w:rFonts w:cs="Times New Roman"/>
          <w:sz w:val="22"/>
          <w:szCs w:val="24"/>
        </w:rPr>
        <w:sectPr w:rsidR="007E3A94" w:rsidRPr="00857FF6" w:rsidSect="006C791D">
          <w:headerReference w:type="default" r:id="rId84"/>
          <w:pgSz w:w="11906" w:h="16838"/>
          <w:pgMar w:top="1417" w:right="1417" w:bottom="1417" w:left="1418" w:header="708" w:footer="708" w:gutter="0"/>
          <w:cols w:space="708"/>
          <w:docGrid w:linePitch="360"/>
        </w:sectPr>
      </w:pPr>
    </w:p>
    <w:p w14:paraId="0EF8CF96" w14:textId="77777777" w:rsidR="007E3A94" w:rsidRPr="00857FF6" w:rsidRDefault="007E3A94" w:rsidP="007E3A94">
      <w:pPr>
        <w:jc w:val="center"/>
        <w:rPr>
          <w:b/>
          <w:szCs w:val="28"/>
        </w:rPr>
      </w:pPr>
      <w:r w:rsidRPr="00857FF6">
        <w:rPr>
          <w:b/>
          <w:szCs w:val="28"/>
        </w:rPr>
        <w:lastRenderedPageBreak/>
        <w:t>A munkahelyekre és a munkavégzésre vonatkozó rendelkezések szabályai</w:t>
      </w:r>
      <w:r>
        <w:rPr>
          <w:rStyle w:val="Lbjegyzet-hivatkozs"/>
          <w:b/>
          <w:szCs w:val="28"/>
        </w:rPr>
        <w:footnoteReference w:id="11"/>
      </w:r>
    </w:p>
    <w:p w14:paraId="7A40720C" w14:textId="77777777" w:rsidR="007E3A94" w:rsidRPr="00857FF6" w:rsidRDefault="007E3A94" w:rsidP="007E3A94">
      <w:pPr>
        <w:rPr>
          <w:rFonts w:cs="Times New Roman"/>
          <w:sz w:val="22"/>
          <w:szCs w:val="24"/>
        </w:rPr>
      </w:pPr>
    </w:p>
    <w:p w14:paraId="15643E48" w14:textId="77777777" w:rsidR="007E3A94" w:rsidRPr="00857FF6" w:rsidRDefault="007E3A94" w:rsidP="007E3A94">
      <w:pPr>
        <w:pStyle w:val="Listaszerbekezds"/>
        <w:numPr>
          <w:ilvl w:val="0"/>
          <w:numId w:val="120"/>
        </w:numPr>
        <w:spacing w:before="120"/>
        <w:jc w:val="left"/>
        <w:rPr>
          <w:b/>
          <w:sz w:val="22"/>
        </w:rPr>
      </w:pPr>
      <w:r w:rsidRPr="00857FF6">
        <w:rPr>
          <w:b/>
          <w:sz w:val="22"/>
        </w:rPr>
        <w:t>A munkahelyekre és a munkavégzésre vonatkozó általános rendelkezések</w:t>
      </w:r>
    </w:p>
    <w:p w14:paraId="41B616D0" w14:textId="77777777" w:rsidR="007E3A94" w:rsidRPr="00857FF6" w:rsidRDefault="007E3A94" w:rsidP="007E3A94">
      <w:pPr>
        <w:rPr>
          <w:rFonts w:cs="Times New Roman"/>
          <w:sz w:val="22"/>
          <w:szCs w:val="24"/>
        </w:rPr>
      </w:pPr>
    </w:p>
    <w:p w14:paraId="01960E6C" w14:textId="77777777" w:rsidR="007E3A94" w:rsidRPr="00857FF6" w:rsidRDefault="007E3A94" w:rsidP="007E3A94">
      <w:pPr>
        <w:pStyle w:val="Listaszerbekezds"/>
        <w:numPr>
          <w:ilvl w:val="0"/>
          <w:numId w:val="121"/>
        </w:numPr>
        <w:spacing w:before="120"/>
        <w:ind w:left="0" w:firstLine="0"/>
        <w:contextualSpacing w:val="0"/>
        <w:rPr>
          <w:sz w:val="22"/>
        </w:rPr>
      </w:pPr>
      <w:r w:rsidRPr="00857FF6">
        <w:rPr>
          <w:sz w:val="22"/>
        </w:rPr>
        <w:t>A munkavállalóak kötelesek munkahelyükön a biztonságos munkavégzésre alkalmas állapotban megjelenni és munkát végezni. A munkavállalókat csak olyan munkával szabad megbízni, amelynek végzéséhez a szükséges szakmai, munkavédelmi ismereteket elsajátította és a munkavégzés során alkalmazni tudja.</w:t>
      </w:r>
    </w:p>
    <w:p w14:paraId="74B3E513" w14:textId="77777777" w:rsidR="007E3A94" w:rsidRPr="00857FF6" w:rsidRDefault="007E3A94" w:rsidP="007E3A94">
      <w:pPr>
        <w:pStyle w:val="Listaszerbekezds"/>
        <w:numPr>
          <w:ilvl w:val="0"/>
          <w:numId w:val="121"/>
        </w:numPr>
        <w:spacing w:before="120"/>
        <w:ind w:left="0" w:firstLine="0"/>
        <w:contextualSpacing w:val="0"/>
        <w:rPr>
          <w:sz w:val="22"/>
        </w:rPr>
      </w:pPr>
      <w:r w:rsidRPr="00857FF6">
        <w:rPr>
          <w:sz w:val="22"/>
        </w:rPr>
        <w:t>Amennyiben az adott munkát két vagy több munkavállaló végzi, a munkát elrendelő vezető köteles a munka irányításával az egyik munkavállalót megbízni és azt a többi munkavállaló tudomására hozni.</w:t>
      </w:r>
    </w:p>
    <w:p w14:paraId="346811AD" w14:textId="77777777" w:rsidR="007E3A94" w:rsidRPr="00857FF6" w:rsidRDefault="007E3A94" w:rsidP="007E3A94">
      <w:pPr>
        <w:pStyle w:val="Listaszerbekezds"/>
        <w:numPr>
          <w:ilvl w:val="0"/>
          <w:numId w:val="121"/>
        </w:numPr>
        <w:spacing w:before="120"/>
        <w:ind w:left="0" w:firstLine="0"/>
        <w:contextualSpacing w:val="0"/>
        <w:rPr>
          <w:sz w:val="22"/>
        </w:rPr>
      </w:pPr>
      <w:r w:rsidRPr="00857FF6">
        <w:rPr>
          <w:sz w:val="22"/>
        </w:rPr>
        <w:t>Munkát csak biztonságos műszaki állapotú géppel, berendezéssel, munkaeszközzel szabad végezni, illetve végeztetni, amely rendelkezik a szabályzatban, kötelező szabványokban előírt biztonsági berendezésekkel, szerelvényekkel, védelemmel, valamint dokumentációval.</w:t>
      </w:r>
    </w:p>
    <w:p w14:paraId="177ADDF6" w14:textId="77777777" w:rsidR="007E3A94" w:rsidRPr="00857FF6" w:rsidRDefault="007E3A94" w:rsidP="007E3A94">
      <w:pPr>
        <w:pStyle w:val="Listaszerbekezds"/>
        <w:numPr>
          <w:ilvl w:val="0"/>
          <w:numId w:val="121"/>
        </w:numPr>
        <w:spacing w:before="120"/>
        <w:ind w:left="0" w:firstLine="0"/>
        <w:contextualSpacing w:val="0"/>
        <w:rPr>
          <w:sz w:val="22"/>
        </w:rPr>
      </w:pPr>
      <w:r w:rsidRPr="00857FF6">
        <w:rPr>
          <w:sz w:val="22"/>
        </w:rPr>
        <w:t>Jelen szabályzat előírásainak megszegése – a cselekmény, vagy az annak nyomán bekövetkezett esemény (személyi sérülés, műszaki kár stb.) – súlyosságától és jellegétől függően fegyelmi, szabálysértési vagy büntetőeljárást vonhat maga után.</w:t>
      </w:r>
    </w:p>
    <w:p w14:paraId="5FA1DE1D" w14:textId="77777777" w:rsidR="007E3A94" w:rsidRPr="00857FF6" w:rsidRDefault="007E3A94" w:rsidP="007E3A94">
      <w:pPr>
        <w:pStyle w:val="Listaszerbekezds"/>
        <w:numPr>
          <w:ilvl w:val="0"/>
          <w:numId w:val="121"/>
        </w:numPr>
        <w:spacing w:before="120"/>
        <w:ind w:left="0" w:firstLine="0"/>
        <w:contextualSpacing w:val="0"/>
        <w:rPr>
          <w:sz w:val="22"/>
        </w:rPr>
      </w:pPr>
      <w:r w:rsidRPr="00857FF6">
        <w:rPr>
          <w:sz w:val="22"/>
        </w:rPr>
        <w:t>Azon személyek ellen, akik e szabályzat rendelkezéseit az Egyetem területén megszegik, de felelősségre vonásuk nem az Egyetem illetékes munkáltatói jogkör gyakorlójának a hatáskörébe tartozik, amennyiben másutt munkaviszonyban állnak, munkaadójuk megkeresése útján, hallgatói jogviszonyban állóknál az érintett kar vezetője megkeresése útján lehet velük szemben fellépni. A cselekmény tárgyi súlyosságától függően ezen érintett személyekkel szemben büntető- vagy szabálysértési feljelentést kell tenni.</w:t>
      </w:r>
    </w:p>
    <w:p w14:paraId="5FD2DDC4" w14:textId="77777777" w:rsidR="007E3A94" w:rsidRPr="00857FF6" w:rsidRDefault="007E3A94" w:rsidP="007E3A94">
      <w:pPr>
        <w:pStyle w:val="Listaszerbekezds"/>
        <w:numPr>
          <w:ilvl w:val="0"/>
          <w:numId w:val="121"/>
        </w:numPr>
        <w:spacing w:before="120"/>
        <w:ind w:left="0" w:firstLine="0"/>
        <w:contextualSpacing w:val="0"/>
        <w:rPr>
          <w:sz w:val="22"/>
        </w:rPr>
      </w:pPr>
      <w:r w:rsidRPr="00857FF6">
        <w:rPr>
          <w:sz w:val="22"/>
        </w:rPr>
        <w:t xml:space="preserve">Szállítani csak a szállítandó anyag tulajdonságainak megfelelő, arra alkalmas, illetve engedéllyel rendelkező személyzettel és eszközzel szabad úgy, hogy az sem a szállítást végzőket, sem másokat ne veszélyeztessen. Szállítás, rakodás, valamint mozgó gépek, géprészek közelében végzett munkák esetén a </w:t>
      </w:r>
      <w:proofErr w:type="spellStart"/>
      <w:r w:rsidRPr="00857FF6">
        <w:rPr>
          <w:sz w:val="22"/>
        </w:rPr>
        <w:t>munkavállalóaknak</w:t>
      </w:r>
      <w:proofErr w:type="spellEnd"/>
      <w:r w:rsidRPr="00857FF6">
        <w:rPr>
          <w:sz w:val="22"/>
        </w:rPr>
        <w:t>, hallgatónak ékszert (pl.: gyűrűt, karkötőt, nyakláncot stb.) viselni tilos, továbbá a lobogó hosszú hajat be kell kötni.</w:t>
      </w:r>
    </w:p>
    <w:p w14:paraId="3792A33C" w14:textId="77777777" w:rsidR="007E3A94" w:rsidRPr="00857FF6" w:rsidRDefault="007E3A94" w:rsidP="007E3A94">
      <w:pPr>
        <w:pStyle w:val="Listaszerbekezds"/>
        <w:numPr>
          <w:ilvl w:val="0"/>
          <w:numId w:val="121"/>
        </w:numPr>
        <w:spacing w:before="120"/>
        <w:ind w:left="0" w:firstLine="0"/>
        <w:contextualSpacing w:val="0"/>
        <w:rPr>
          <w:sz w:val="22"/>
        </w:rPr>
      </w:pPr>
      <w:r w:rsidRPr="00857FF6">
        <w:rPr>
          <w:sz w:val="22"/>
        </w:rPr>
        <w:t>A kutató, kísérleti munka során alkalmazott anyagok és eljárások munkaegészségügyi hatásait a munka megkezdése előtt tisztázni kell. A várható veszélyekre, az ellenük való védelemre a munkában résztvevőket fel kell készíteni. Az említett munkák biztonságáért a kijelölt munkahelyi vezető felel. A kiadott munkától eltérően kísérletet a munkahelyi vezető engedélye nélkül végezni tilos!</w:t>
      </w:r>
    </w:p>
    <w:p w14:paraId="0F8D1861" w14:textId="77777777" w:rsidR="007E3A94" w:rsidRPr="00857FF6" w:rsidRDefault="007E3A94" w:rsidP="007E3A94">
      <w:pPr>
        <w:pStyle w:val="Listaszerbekezds"/>
        <w:numPr>
          <w:ilvl w:val="0"/>
          <w:numId w:val="121"/>
        </w:numPr>
        <w:spacing w:before="120"/>
        <w:ind w:left="0" w:firstLine="0"/>
        <w:contextualSpacing w:val="0"/>
        <w:rPr>
          <w:sz w:val="22"/>
        </w:rPr>
      </w:pPr>
      <w:r w:rsidRPr="00857FF6">
        <w:rPr>
          <w:sz w:val="22"/>
        </w:rPr>
        <w:t>A munkahelyeken rendet, tisztaságot kell tartani, a felesleges eszközöket a munkaterületről el kell távolítani.</w:t>
      </w:r>
    </w:p>
    <w:p w14:paraId="32ED0413" w14:textId="77777777" w:rsidR="007E3A94" w:rsidRPr="00857FF6" w:rsidRDefault="007E3A94" w:rsidP="007E3A94">
      <w:pPr>
        <w:pStyle w:val="Listaszerbekezds"/>
        <w:numPr>
          <w:ilvl w:val="0"/>
          <w:numId w:val="121"/>
        </w:numPr>
        <w:spacing w:before="120"/>
        <w:ind w:left="0" w:firstLine="0"/>
        <w:contextualSpacing w:val="0"/>
        <w:rPr>
          <w:sz w:val="22"/>
        </w:rPr>
      </w:pPr>
      <w:r w:rsidRPr="00857FF6">
        <w:rPr>
          <w:sz w:val="22"/>
        </w:rPr>
        <w:t>Az anyagokat tulajdonságaik (fizikai, kémiai, biológiai stb.) figyelembevételével kell raktározni, tárolni úgy, hogy a tároló állványokat szállítóeszközzel biztonságosan meg lehessen közelíteni. Állványt csak megengedett teherbírásra szabad igénybe venni. A maximális terhelhetőséget az állványon minden esetben fel kell tüntetni.</w:t>
      </w:r>
    </w:p>
    <w:p w14:paraId="49C227A4" w14:textId="77777777" w:rsidR="007E3A94" w:rsidRPr="00857FF6" w:rsidRDefault="007E3A94" w:rsidP="007E3A94">
      <w:pPr>
        <w:pStyle w:val="Listaszerbekezds"/>
        <w:numPr>
          <w:ilvl w:val="0"/>
          <w:numId w:val="121"/>
        </w:numPr>
        <w:spacing w:before="120"/>
        <w:ind w:left="0" w:firstLine="0"/>
        <w:contextualSpacing w:val="0"/>
        <w:rPr>
          <w:sz w:val="22"/>
        </w:rPr>
      </w:pPr>
      <w:r w:rsidRPr="00857FF6">
        <w:rPr>
          <w:sz w:val="22"/>
        </w:rPr>
        <w:t>A közlekedési, menekülési útvonalakat, villamos berendezések kapcsoló tereit (kapcsolóit, biztosító tábláit, elosztószekrényeit) a tűzoltó-felszereléseket hozzáférhetően szabadon kell hagyni, még átmenetileg sem szabad eltorlaszolni. A munkaterülethez tartozó nyitott teret, közlekedési utat, járdát téli időszakban csúszás mentesíteni kell.</w:t>
      </w:r>
    </w:p>
    <w:p w14:paraId="38779725" w14:textId="77777777" w:rsidR="007E3A94" w:rsidRPr="00857FF6" w:rsidRDefault="007E3A94" w:rsidP="007E3A94">
      <w:pPr>
        <w:pStyle w:val="Listaszerbekezds"/>
        <w:numPr>
          <w:ilvl w:val="0"/>
          <w:numId w:val="121"/>
        </w:numPr>
        <w:spacing w:before="120"/>
        <w:ind w:left="0" w:firstLine="0"/>
        <w:contextualSpacing w:val="0"/>
        <w:rPr>
          <w:sz w:val="22"/>
        </w:rPr>
      </w:pPr>
      <w:r w:rsidRPr="00857FF6">
        <w:rPr>
          <w:sz w:val="22"/>
        </w:rPr>
        <w:t xml:space="preserve">Villamos működtetésű készülék javítását csak azzal megbízott villamos szakember végezheti. </w:t>
      </w:r>
    </w:p>
    <w:p w14:paraId="5EEE34BD" w14:textId="77777777" w:rsidR="007E3A94" w:rsidRPr="00857FF6" w:rsidRDefault="007E3A94" w:rsidP="007E3A94">
      <w:pPr>
        <w:pStyle w:val="Listaszerbekezds"/>
        <w:numPr>
          <w:ilvl w:val="0"/>
          <w:numId w:val="121"/>
        </w:numPr>
        <w:spacing w:before="120"/>
        <w:ind w:left="0" w:firstLine="0"/>
        <w:contextualSpacing w:val="0"/>
        <w:rPr>
          <w:sz w:val="22"/>
        </w:rPr>
      </w:pPr>
      <w:r w:rsidRPr="00857FF6">
        <w:rPr>
          <w:sz w:val="22"/>
        </w:rPr>
        <w:lastRenderedPageBreak/>
        <w:t>Veszélyes anyagokkal és keverékekkel tevékenységet csak a biztonsági adatlap ismeretében, az előírt védőruházatban, illetve munkaruházatban szabad végezni.</w:t>
      </w:r>
    </w:p>
    <w:p w14:paraId="736A2FBE" w14:textId="77777777" w:rsidR="007E3A94" w:rsidRPr="00857FF6" w:rsidRDefault="007E3A94" w:rsidP="007E3A94">
      <w:pPr>
        <w:pStyle w:val="Listaszerbekezds"/>
        <w:numPr>
          <w:ilvl w:val="0"/>
          <w:numId w:val="121"/>
        </w:numPr>
        <w:spacing w:before="120"/>
        <w:ind w:left="0" w:firstLine="0"/>
        <w:contextualSpacing w:val="0"/>
        <w:rPr>
          <w:sz w:val="22"/>
        </w:rPr>
      </w:pPr>
      <w:r w:rsidRPr="00857FF6">
        <w:rPr>
          <w:sz w:val="22"/>
        </w:rPr>
        <w:t>Tilos mérgező hatású, valamint tűz- és robbanásveszélyes oldószerekkel kezet vagy ruhaneműt mosni.</w:t>
      </w:r>
    </w:p>
    <w:p w14:paraId="4BB67A3E" w14:textId="77777777" w:rsidR="007E3A94" w:rsidRPr="00857FF6" w:rsidRDefault="007E3A94" w:rsidP="007E3A94">
      <w:pPr>
        <w:pStyle w:val="Listaszerbekezds"/>
        <w:numPr>
          <w:ilvl w:val="0"/>
          <w:numId w:val="121"/>
        </w:numPr>
        <w:spacing w:before="120"/>
        <w:ind w:left="0" w:firstLine="0"/>
        <w:contextualSpacing w:val="0"/>
        <w:rPr>
          <w:sz w:val="22"/>
        </w:rPr>
      </w:pPr>
      <w:r w:rsidRPr="00857FF6">
        <w:rPr>
          <w:sz w:val="22"/>
        </w:rPr>
        <w:t xml:space="preserve">Veszélyes anyagokkal és keverékekkel folytatott munkaművelet céljára használt edényeket tilos evés, ivás vagy tisztálkodás céljára használni. Étkezésre szolgáló edényt tilos vegyi művelethez felhasználni. Élelmiszer tárolására szolgáló </w:t>
      </w:r>
      <w:proofErr w:type="spellStart"/>
      <w:r w:rsidRPr="00857FF6">
        <w:rPr>
          <w:sz w:val="22"/>
        </w:rPr>
        <w:t>edényzetben</w:t>
      </w:r>
      <w:proofErr w:type="spellEnd"/>
      <w:r w:rsidRPr="00857FF6">
        <w:rPr>
          <w:sz w:val="22"/>
        </w:rPr>
        <w:t xml:space="preserve"> még átmenetileg sem szabad veszélyes anyagot és keveréket tárolni! Veszélyes anyagot és keveréket tartalmazó edényen, üvegen mindenkor pontosan fel kell tüntetni annak tartalmát.</w:t>
      </w:r>
    </w:p>
    <w:p w14:paraId="327C7DDB" w14:textId="77777777" w:rsidR="007E3A94" w:rsidRPr="00857FF6" w:rsidRDefault="007E3A94" w:rsidP="007E3A94">
      <w:pPr>
        <w:pStyle w:val="Listaszerbekezds"/>
        <w:numPr>
          <w:ilvl w:val="0"/>
          <w:numId w:val="121"/>
        </w:numPr>
        <w:spacing w:before="120"/>
        <w:ind w:left="0" w:firstLine="0"/>
        <w:contextualSpacing w:val="0"/>
        <w:rPr>
          <w:sz w:val="22"/>
        </w:rPr>
      </w:pPr>
      <w:r w:rsidRPr="00857FF6">
        <w:rPr>
          <w:sz w:val="22"/>
        </w:rPr>
        <w:t>Mérgező hatású anyagot méregszekrényben kell tárolni, az illetéktelen hozzáférést kizárva. Élelmiszerrel együtt mérgező hatású anyag nem tárolható.</w:t>
      </w:r>
    </w:p>
    <w:p w14:paraId="6CF51286" w14:textId="77777777" w:rsidR="007E3A94" w:rsidRPr="00857FF6" w:rsidRDefault="007E3A94" w:rsidP="007E3A94">
      <w:pPr>
        <w:pStyle w:val="Listaszerbekezds"/>
        <w:numPr>
          <w:ilvl w:val="0"/>
          <w:numId w:val="121"/>
        </w:numPr>
        <w:spacing w:before="120"/>
        <w:ind w:left="0" w:firstLine="0"/>
        <w:contextualSpacing w:val="0"/>
        <w:rPr>
          <w:sz w:val="22"/>
        </w:rPr>
      </w:pPr>
      <w:r w:rsidRPr="00857FF6">
        <w:rPr>
          <w:sz w:val="22"/>
        </w:rPr>
        <w:t xml:space="preserve">Építési munkahely határain idegeneknek belépést tiltó táblát kell elhelyezni. Olyan területen, ahol az építési munkahely mellett rendszeres közlekedés folyik, a munkahelyet szalagkorláttal el kell keríteni. </w:t>
      </w:r>
    </w:p>
    <w:p w14:paraId="10D481F6" w14:textId="77777777" w:rsidR="007E3A94" w:rsidRPr="00857FF6" w:rsidRDefault="007E3A94" w:rsidP="007E3A94">
      <w:pPr>
        <w:pStyle w:val="Listaszerbekezds"/>
        <w:numPr>
          <w:ilvl w:val="0"/>
          <w:numId w:val="121"/>
        </w:numPr>
        <w:spacing w:before="120"/>
        <w:ind w:left="0" w:firstLine="0"/>
        <w:contextualSpacing w:val="0"/>
        <w:rPr>
          <w:sz w:val="22"/>
        </w:rPr>
      </w:pPr>
      <w:r w:rsidRPr="00857FF6">
        <w:rPr>
          <w:sz w:val="22"/>
        </w:rPr>
        <w:t xml:space="preserve">Működő munkahelyen (laboratórium, műhely, oktató terem, iroda stb.) végzett építési, karbantartási, javítási munkák során a munkavezető által elvégzett előzetes kockázatértékelés alapján, a helyi viszonyok </w:t>
      </w:r>
      <w:proofErr w:type="gramStart"/>
      <w:r w:rsidRPr="00857FF6">
        <w:rPr>
          <w:sz w:val="22"/>
        </w:rPr>
        <w:t>figyelembe vételével</w:t>
      </w:r>
      <w:proofErr w:type="gramEnd"/>
      <w:r w:rsidRPr="00857FF6">
        <w:rPr>
          <w:sz w:val="22"/>
        </w:rPr>
        <w:t xml:space="preserve"> kell a munkát megszervezni. Építési munkavégzés kizárólag csak a BET (Biztonsági és egészségvédelmi terv) birtokában valósítható meg.</w:t>
      </w:r>
    </w:p>
    <w:p w14:paraId="438A87C5" w14:textId="77777777" w:rsidR="007E3A94" w:rsidRPr="00857FF6" w:rsidRDefault="007E3A94" w:rsidP="007E3A94">
      <w:pPr>
        <w:pStyle w:val="Listaszerbekezds"/>
        <w:numPr>
          <w:ilvl w:val="0"/>
          <w:numId w:val="121"/>
        </w:numPr>
        <w:spacing w:before="120"/>
        <w:ind w:left="0" w:firstLine="0"/>
        <w:contextualSpacing w:val="0"/>
        <w:rPr>
          <w:sz w:val="22"/>
        </w:rPr>
      </w:pPr>
      <w:r w:rsidRPr="00857FF6">
        <w:rPr>
          <w:sz w:val="22"/>
        </w:rPr>
        <w:t>A munkaeszközök egészséget nem veszélyeztető és biztonságos használatához szükséges használati, karbantartási és technológiai dokumentumokkal kapcsolatos részletes előírások a 33. mellékletben találhatók.</w:t>
      </w:r>
    </w:p>
    <w:p w14:paraId="34875C65" w14:textId="77777777" w:rsidR="007E3A94" w:rsidRPr="00857FF6" w:rsidRDefault="007E3A94" w:rsidP="007E3A94">
      <w:pPr>
        <w:pStyle w:val="Listaszerbekezds"/>
        <w:ind w:left="0"/>
        <w:contextualSpacing w:val="0"/>
        <w:rPr>
          <w:sz w:val="22"/>
        </w:rPr>
      </w:pPr>
    </w:p>
    <w:p w14:paraId="47F061A3" w14:textId="77777777" w:rsidR="007E3A94" w:rsidRPr="00857FF6" w:rsidRDefault="007E3A94" w:rsidP="007E3A94">
      <w:pPr>
        <w:pStyle w:val="Listaszerbekezds"/>
        <w:numPr>
          <w:ilvl w:val="0"/>
          <w:numId w:val="120"/>
        </w:numPr>
        <w:spacing w:before="120"/>
        <w:jc w:val="left"/>
        <w:rPr>
          <w:b/>
          <w:sz w:val="22"/>
        </w:rPr>
      </w:pPr>
      <w:r w:rsidRPr="00857FF6">
        <w:rPr>
          <w:b/>
          <w:sz w:val="22"/>
        </w:rPr>
        <w:t>Személyi, szervezeti intézkedések veszélyes munkaeszközök alkalmazása esetén</w:t>
      </w:r>
    </w:p>
    <w:p w14:paraId="6BDE86F9" w14:textId="77777777" w:rsidR="007E3A94" w:rsidRPr="00857FF6" w:rsidRDefault="007E3A94" w:rsidP="007E3A94">
      <w:pPr>
        <w:pStyle w:val="Listaszerbekezds"/>
        <w:ind w:left="0"/>
        <w:contextualSpacing w:val="0"/>
        <w:rPr>
          <w:sz w:val="22"/>
        </w:rPr>
      </w:pPr>
    </w:p>
    <w:p w14:paraId="52ECF9B7" w14:textId="77777777" w:rsidR="007E3A94" w:rsidRPr="00857FF6" w:rsidRDefault="007E3A94" w:rsidP="007E3A94">
      <w:pPr>
        <w:pStyle w:val="Listaszerbekezds"/>
        <w:numPr>
          <w:ilvl w:val="0"/>
          <w:numId w:val="122"/>
        </w:numPr>
        <w:spacing w:before="120"/>
        <w:ind w:left="0" w:firstLine="0"/>
        <w:contextualSpacing w:val="0"/>
        <w:rPr>
          <w:sz w:val="22"/>
        </w:rPr>
      </w:pPr>
      <w:r w:rsidRPr="00857FF6">
        <w:rPr>
          <w:sz w:val="22"/>
        </w:rPr>
        <w:t>Veszélyes munkaeszközöket csak az előírásoknak (jogszabály, szabvány, üzemeltetési dokumentum stb.) megfelelő munkavállaló kezelhet.</w:t>
      </w:r>
    </w:p>
    <w:p w14:paraId="6834B3AD" w14:textId="77777777" w:rsidR="007E3A94" w:rsidRPr="00857FF6" w:rsidRDefault="007E3A94" w:rsidP="007E3A94">
      <w:pPr>
        <w:pStyle w:val="Listaszerbekezds"/>
        <w:numPr>
          <w:ilvl w:val="0"/>
          <w:numId w:val="122"/>
        </w:numPr>
        <w:spacing w:before="120"/>
        <w:ind w:left="0" w:firstLine="0"/>
        <w:contextualSpacing w:val="0"/>
        <w:rPr>
          <w:sz w:val="22"/>
        </w:rPr>
      </w:pPr>
      <w:r w:rsidRPr="00857FF6">
        <w:rPr>
          <w:sz w:val="22"/>
        </w:rPr>
        <w:t>A veszélyes munkaeszközök kezeléséhez szükséges képzettség, vizsga megszereztetése, betanítási idő biztosítása a szervezeti egység vezető feladata.</w:t>
      </w:r>
    </w:p>
    <w:p w14:paraId="48DDD7A7" w14:textId="77777777" w:rsidR="007E3A94" w:rsidRPr="00857FF6" w:rsidRDefault="007E3A94" w:rsidP="007E3A94">
      <w:pPr>
        <w:pStyle w:val="Listaszerbekezds"/>
        <w:numPr>
          <w:ilvl w:val="0"/>
          <w:numId w:val="122"/>
        </w:numPr>
        <w:spacing w:before="120"/>
        <w:ind w:left="0" w:firstLine="0"/>
        <w:contextualSpacing w:val="0"/>
        <w:rPr>
          <w:sz w:val="22"/>
        </w:rPr>
      </w:pPr>
      <w:r w:rsidRPr="00857FF6">
        <w:rPr>
          <w:sz w:val="22"/>
        </w:rPr>
        <w:t>Az alábbi munkahelyekre csak az oda beosztottak és az ellenőrzésre jogosultak léphetnek be:</w:t>
      </w:r>
    </w:p>
    <w:p w14:paraId="01A6F96A" w14:textId="77777777" w:rsidR="007E3A94" w:rsidRPr="00857FF6" w:rsidRDefault="007E3A94" w:rsidP="007E3A94">
      <w:pPr>
        <w:pStyle w:val="Listaszerbekezds"/>
        <w:widowControl w:val="0"/>
        <w:numPr>
          <w:ilvl w:val="0"/>
          <w:numId w:val="123"/>
        </w:numPr>
        <w:autoSpaceDE w:val="0"/>
        <w:autoSpaceDN w:val="0"/>
        <w:adjustRightInd w:val="0"/>
        <w:spacing w:before="120"/>
        <w:rPr>
          <w:sz w:val="22"/>
        </w:rPr>
      </w:pPr>
      <w:r w:rsidRPr="00857FF6">
        <w:rPr>
          <w:sz w:val="22"/>
        </w:rPr>
        <w:t>vegyi anyag és keverék raktár,</w:t>
      </w:r>
    </w:p>
    <w:p w14:paraId="7DBAFF84" w14:textId="77777777" w:rsidR="007E3A94" w:rsidRPr="00857FF6" w:rsidRDefault="007E3A94" w:rsidP="007E3A94">
      <w:pPr>
        <w:pStyle w:val="Listaszerbekezds"/>
        <w:widowControl w:val="0"/>
        <w:numPr>
          <w:ilvl w:val="0"/>
          <w:numId w:val="123"/>
        </w:numPr>
        <w:autoSpaceDE w:val="0"/>
        <w:autoSpaceDN w:val="0"/>
        <w:adjustRightInd w:val="0"/>
        <w:spacing w:before="120"/>
        <w:rPr>
          <w:sz w:val="22"/>
        </w:rPr>
      </w:pPr>
      <w:r w:rsidRPr="00857FF6">
        <w:rPr>
          <w:sz w:val="22"/>
        </w:rPr>
        <w:t>elzárt villamos kezelőhelyiség,</w:t>
      </w:r>
    </w:p>
    <w:p w14:paraId="09E96B03" w14:textId="77777777" w:rsidR="007E3A94" w:rsidRPr="00857FF6" w:rsidRDefault="007E3A94" w:rsidP="007E3A94">
      <w:pPr>
        <w:pStyle w:val="Listaszerbekezds"/>
        <w:widowControl w:val="0"/>
        <w:numPr>
          <w:ilvl w:val="0"/>
          <w:numId w:val="123"/>
        </w:numPr>
        <w:autoSpaceDE w:val="0"/>
        <w:autoSpaceDN w:val="0"/>
        <w:adjustRightInd w:val="0"/>
        <w:spacing w:before="120"/>
        <w:rPr>
          <w:sz w:val="22"/>
        </w:rPr>
      </w:pPr>
      <w:r w:rsidRPr="00857FF6">
        <w:rPr>
          <w:sz w:val="22"/>
        </w:rPr>
        <w:t>kazánház,</w:t>
      </w:r>
    </w:p>
    <w:p w14:paraId="5ABAFB13" w14:textId="77777777" w:rsidR="007E3A94" w:rsidRPr="00857FF6" w:rsidRDefault="007E3A94" w:rsidP="007E3A94">
      <w:pPr>
        <w:pStyle w:val="Listaszerbekezds"/>
        <w:widowControl w:val="0"/>
        <w:numPr>
          <w:ilvl w:val="0"/>
          <w:numId w:val="123"/>
        </w:numPr>
        <w:autoSpaceDE w:val="0"/>
        <w:autoSpaceDN w:val="0"/>
        <w:adjustRightInd w:val="0"/>
        <w:spacing w:before="120"/>
        <w:rPr>
          <w:sz w:val="22"/>
        </w:rPr>
      </w:pPr>
      <w:r w:rsidRPr="00857FF6">
        <w:rPr>
          <w:sz w:val="22"/>
        </w:rPr>
        <w:t>tűz-, és robbanásveszélyes helyiségek (gázpalack-, és üzemanyag tároló),</w:t>
      </w:r>
    </w:p>
    <w:p w14:paraId="523EEF74" w14:textId="77777777" w:rsidR="007E3A94" w:rsidRPr="00857FF6" w:rsidRDefault="007E3A94" w:rsidP="007E3A94">
      <w:pPr>
        <w:pStyle w:val="Listaszerbekezds"/>
        <w:numPr>
          <w:ilvl w:val="0"/>
          <w:numId w:val="122"/>
        </w:numPr>
        <w:spacing w:before="120"/>
        <w:ind w:left="0" w:firstLine="0"/>
        <w:contextualSpacing w:val="0"/>
        <w:rPr>
          <w:sz w:val="22"/>
        </w:rPr>
      </w:pPr>
      <w:r w:rsidRPr="00857FF6">
        <w:rPr>
          <w:sz w:val="22"/>
        </w:rPr>
        <w:t>A bejárati ajtóra” Idegeneknek belépni tilos” táblát kell elhelyezni, és fizikailag lehetetlenné kell tenni az illetéktelen behatolást. A bejárati ajtóra ki kell függeszteni az adott helyiségért felelős nevét, elérhetőségét.</w:t>
      </w:r>
    </w:p>
    <w:p w14:paraId="53751007" w14:textId="77777777" w:rsidR="007E3A94" w:rsidRPr="00857FF6" w:rsidRDefault="007E3A94" w:rsidP="007E3A94">
      <w:pPr>
        <w:pStyle w:val="Listaszerbekezds"/>
        <w:numPr>
          <w:ilvl w:val="0"/>
          <w:numId w:val="122"/>
        </w:numPr>
        <w:spacing w:before="120"/>
        <w:ind w:left="0" w:firstLine="0"/>
        <w:contextualSpacing w:val="0"/>
        <w:rPr>
          <w:sz w:val="22"/>
        </w:rPr>
      </w:pPr>
      <w:r w:rsidRPr="00857FF6">
        <w:rPr>
          <w:sz w:val="22"/>
        </w:rPr>
        <w:t>A 3. pontban felsorolt tevékenységeket csak szakképesítéssel rendelkező és a munka végzésére kioktatott munkavállaló végezheti. A munkában segítő személy kioktatása kötelező.</w:t>
      </w:r>
    </w:p>
    <w:p w14:paraId="4CF4C30B" w14:textId="77777777" w:rsidR="007E3A94" w:rsidRPr="00857FF6" w:rsidRDefault="007E3A94" w:rsidP="007E3A94">
      <w:pPr>
        <w:pStyle w:val="Listaszerbekezds"/>
        <w:numPr>
          <w:ilvl w:val="0"/>
          <w:numId w:val="122"/>
        </w:numPr>
        <w:spacing w:before="120"/>
        <w:ind w:left="0" w:firstLine="0"/>
        <w:contextualSpacing w:val="0"/>
        <w:rPr>
          <w:sz w:val="22"/>
        </w:rPr>
      </w:pPr>
      <w:r w:rsidRPr="00857FF6">
        <w:rPr>
          <w:sz w:val="22"/>
        </w:rPr>
        <w:t>Tilos egyedül munkát végezni:</w:t>
      </w:r>
    </w:p>
    <w:p w14:paraId="64EB696A" w14:textId="77777777" w:rsidR="007E3A94" w:rsidRPr="00857FF6" w:rsidRDefault="007E3A94" w:rsidP="007E3A94">
      <w:pPr>
        <w:pStyle w:val="Listaszerbekezds"/>
        <w:widowControl w:val="0"/>
        <w:numPr>
          <w:ilvl w:val="0"/>
          <w:numId w:val="124"/>
        </w:numPr>
        <w:autoSpaceDE w:val="0"/>
        <w:autoSpaceDN w:val="0"/>
        <w:adjustRightInd w:val="0"/>
        <w:spacing w:before="120"/>
        <w:rPr>
          <w:sz w:val="22"/>
        </w:rPr>
      </w:pPr>
      <w:r w:rsidRPr="00857FF6">
        <w:rPr>
          <w:sz w:val="22"/>
        </w:rPr>
        <w:t>villamos kezelőhelyiségben,</w:t>
      </w:r>
    </w:p>
    <w:p w14:paraId="36380158" w14:textId="77777777" w:rsidR="007E3A94" w:rsidRPr="00857FF6" w:rsidRDefault="007E3A94" w:rsidP="007E3A94">
      <w:pPr>
        <w:pStyle w:val="Listaszerbekezds"/>
        <w:widowControl w:val="0"/>
        <w:numPr>
          <w:ilvl w:val="0"/>
          <w:numId w:val="124"/>
        </w:numPr>
        <w:autoSpaceDE w:val="0"/>
        <w:autoSpaceDN w:val="0"/>
        <w:adjustRightInd w:val="0"/>
        <w:spacing w:before="120"/>
        <w:rPr>
          <w:sz w:val="22"/>
        </w:rPr>
      </w:pPr>
      <w:r w:rsidRPr="00857FF6">
        <w:rPr>
          <w:sz w:val="22"/>
        </w:rPr>
        <w:t>villanyszerelői munkakörben, feszültség alatt, valamint feszültség közelében,</w:t>
      </w:r>
    </w:p>
    <w:p w14:paraId="1D984DC9" w14:textId="77777777" w:rsidR="007E3A94" w:rsidRPr="00857FF6" w:rsidRDefault="007E3A94" w:rsidP="007E3A94">
      <w:pPr>
        <w:pStyle w:val="Listaszerbekezds"/>
        <w:widowControl w:val="0"/>
        <w:numPr>
          <w:ilvl w:val="0"/>
          <w:numId w:val="124"/>
        </w:numPr>
        <w:autoSpaceDE w:val="0"/>
        <w:autoSpaceDN w:val="0"/>
        <w:adjustRightInd w:val="0"/>
        <w:spacing w:before="120"/>
        <w:rPr>
          <w:sz w:val="22"/>
        </w:rPr>
      </w:pPr>
      <w:r w:rsidRPr="00857FF6">
        <w:rPr>
          <w:sz w:val="22"/>
        </w:rPr>
        <w:t>veszélyes anyagokkal és keverékekkel foglalkozó laboratóriumban,</w:t>
      </w:r>
    </w:p>
    <w:p w14:paraId="76ECD010" w14:textId="77777777" w:rsidR="007E3A94" w:rsidRPr="00857FF6" w:rsidRDefault="007E3A94" w:rsidP="007E3A94">
      <w:pPr>
        <w:pStyle w:val="Listaszerbekezds"/>
        <w:widowControl w:val="0"/>
        <w:numPr>
          <w:ilvl w:val="0"/>
          <w:numId w:val="124"/>
        </w:numPr>
        <w:autoSpaceDE w:val="0"/>
        <w:autoSpaceDN w:val="0"/>
        <w:adjustRightInd w:val="0"/>
        <w:spacing w:before="120"/>
        <w:rPr>
          <w:sz w:val="22"/>
        </w:rPr>
      </w:pPr>
      <w:r w:rsidRPr="00857FF6">
        <w:rPr>
          <w:sz w:val="22"/>
        </w:rPr>
        <w:t>veszélyes anyagok és keverékek raktárakban,</w:t>
      </w:r>
    </w:p>
    <w:p w14:paraId="75F6F0EB" w14:textId="77777777" w:rsidR="007E3A94" w:rsidRPr="00857FF6" w:rsidRDefault="007E3A94" w:rsidP="007E3A94">
      <w:pPr>
        <w:pStyle w:val="Listaszerbekezds"/>
        <w:widowControl w:val="0"/>
        <w:numPr>
          <w:ilvl w:val="0"/>
          <w:numId w:val="124"/>
        </w:numPr>
        <w:autoSpaceDE w:val="0"/>
        <w:autoSpaceDN w:val="0"/>
        <w:adjustRightInd w:val="0"/>
        <w:spacing w:before="120"/>
        <w:rPr>
          <w:sz w:val="22"/>
        </w:rPr>
      </w:pPr>
      <w:r w:rsidRPr="00857FF6">
        <w:rPr>
          <w:sz w:val="22"/>
        </w:rPr>
        <w:t>faipari gépekkel végzendő munkánál,</w:t>
      </w:r>
    </w:p>
    <w:p w14:paraId="1D8551FF" w14:textId="77777777" w:rsidR="007E3A94" w:rsidRPr="00857FF6" w:rsidRDefault="007E3A94" w:rsidP="007E3A94">
      <w:pPr>
        <w:pStyle w:val="Listaszerbekezds"/>
        <w:widowControl w:val="0"/>
        <w:numPr>
          <w:ilvl w:val="0"/>
          <w:numId w:val="124"/>
        </w:numPr>
        <w:autoSpaceDE w:val="0"/>
        <w:autoSpaceDN w:val="0"/>
        <w:adjustRightInd w:val="0"/>
        <w:spacing w:before="120"/>
        <w:rPr>
          <w:sz w:val="22"/>
        </w:rPr>
      </w:pPr>
      <w:r w:rsidRPr="00857FF6">
        <w:rPr>
          <w:sz w:val="22"/>
        </w:rPr>
        <w:t>forgácsoló gépekkel végzendő munkánál,</w:t>
      </w:r>
    </w:p>
    <w:p w14:paraId="1EA76966" w14:textId="77777777" w:rsidR="007E3A94" w:rsidRPr="00857FF6" w:rsidRDefault="007E3A94" w:rsidP="007E3A94">
      <w:pPr>
        <w:pStyle w:val="Listaszerbekezds"/>
        <w:widowControl w:val="0"/>
        <w:numPr>
          <w:ilvl w:val="0"/>
          <w:numId w:val="124"/>
        </w:numPr>
        <w:autoSpaceDE w:val="0"/>
        <w:autoSpaceDN w:val="0"/>
        <w:adjustRightInd w:val="0"/>
        <w:spacing w:before="120"/>
        <w:rPr>
          <w:sz w:val="22"/>
        </w:rPr>
      </w:pPr>
      <w:r w:rsidRPr="00857FF6">
        <w:rPr>
          <w:sz w:val="22"/>
        </w:rPr>
        <w:t>emelőgépekkel végzett munkáknál,</w:t>
      </w:r>
    </w:p>
    <w:p w14:paraId="178325A7" w14:textId="77777777" w:rsidR="007E3A94" w:rsidRPr="00857FF6" w:rsidRDefault="007E3A94" w:rsidP="007E3A94">
      <w:pPr>
        <w:pStyle w:val="Listaszerbekezds"/>
        <w:widowControl w:val="0"/>
        <w:numPr>
          <w:ilvl w:val="0"/>
          <w:numId w:val="124"/>
        </w:numPr>
        <w:autoSpaceDE w:val="0"/>
        <w:autoSpaceDN w:val="0"/>
        <w:adjustRightInd w:val="0"/>
        <w:spacing w:before="120"/>
        <w:rPr>
          <w:sz w:val="22"/>
        </w:rPr>
      </w:pPr>
      <w:r w:rsidRPr="00857FF6">
        <w:rPr>
          <w:sz w:val="22"/>
        </w:rPr>
        <w:t>magasban és mélyben végzendő munkáknál,</w:t>
      </w:r>
    </w:p>
    <w:p w14:paraId="1D4848F8" w14:textId="77777777" w:rsidR="007E3A94" w:rsidRPr="00857FF6" w:rsidRDefault="007E3A94" w:rsidP="007E3A94">
      <w:pPr>
        <w:pStyle w:val="Listaszerbekezds"/>
        <w:widowControl w:val="0"/>
        <w:numPr>
          <w:ilvl w:val="0"/>
          <w:numId w:val="124"/>
        </w:numPr>
        <w:autoSpaceDE w:val="0"/>
        <w:autoSpaceDN w:val="0"/>
        <w:adjustRightInd w:val="0"/>
        <w:spacing w:before="120"/>
        <w:rPr>
          <w:sz w:val="22"/>
        </w:rPr>
      </w:pPr>
      <w:r w:rsidRPr="00857FF6">
        <w:rPr>
          <w:sz w:val="22"/>
        </w:rPr>
        <w:t>veszélyes körülmények között végzett hegesztésnél,</w:t>
      </w:r>
    </w:p>
    <w:p w14:paraId="792408A3" w14:textId="77777777" w:rsidR="007E3A94" w:rsidRPr="00857FF6" w:rsidRDefault="007E3A94" w:rsidP="007E3A94">
      <w:pPr>
        <w:pStyle w:val="Listaszerbekezds"/>
        <w:widowControl w:val="0"/>
        <w:numPr>
          <w:ilvl w:val="0"/>
          <w:numId w:val="124"/>
        </w:numPr>
        <w:autoSpaceDE w:val="0"/>
        <w:autoSpaceDN w:val="0"/>
        <w:adjustRightInd w:val="0"/>
        <w:spacing w:before="120"/>
        <w:rPr>
          <w:sz w:val="22"/>
        </w:rPr>
      </w:pPr>
      <w:r w:rsidRPr="00857FF6">
        <w:rPr>
          <w:sz w:val="22"/>
        </w:rPr>
        <w:lastRenderedPageBreak/>
        <w:t>veszélyes gépi berendezések javításánál, karbantartásánál,</w:t>
      </w:r>
    </w:p>
    <w:p w14:paraId="766C5E68" w14:textId="77777777" w:rsidR="007E3A94" w:rsidRPr="00857FF6" w:rsidRDefault="007E3A94" w:rsidP="007E3A94">
      <w:pPr>
        <w:pStyle w:val="Listaszerbekezds"/>
        <w:widowControl w:val="0"/>
        <w:numPr>
          <w:ilvl w:val="0"/>
          <w:numId w:val="124"/>
        </w:numPr>
        <w:autoSpaceDE w:val="0"/>
        <w:autoSpaceDN w:val="0"/>
        <w:adjustRightInd w:val="0"/>
        <w:spacing w:before="120"/>
        <w:rPr>
          <w:sz w:val="22"/>
        </w:rPr>
      </w:pPr>
      <w:r w:rsidRPr="00857FF6">
        <w:rPr>
          <w:sz w:val="22"/>
        </w:rPr>
        <w:t>állandó felügyeletet igénylő kazánházban,</w:t>
      </w:r>
    </w:p>
    <w:p w14:paraId="366EAC1A" w14:textId="77777777" w:rsidR="007E3A94" w:rsidRPr="00857FF6" w:rsidRDefault="007E3A94" w:rsidP="007E3A94">
      <w:pPr>
        <w:pStyle w:val="Listaszerbekezds"/>
        <w:numPr>
          <w:ilvl w:val="0"/>
          <w:numId w:val="122"/>
        </w:numPr>
        <w:spacing w:before="120"/>
        <w:ind w:left="0" w:firstLine="0"/>
        <w:contextualSpacing w:val="0"/>
        <w:rPr>
          <w:sz w:val="22"/>
        </w:rPr>
      </w:pPr>
      <w:r w:rsidRPr="00857FF6">
        <w:rPr>
          <w:sz w:val="22"/>
        </w:rPr>
        <w:t>Veszélyes anyaggal – amely a munkavállaló testi épségére, egészségére veszéllyel járhat – meghatározott képzettségű és gyakorlattal rendelkező munkavállaló akkor dolgozhat:</w:t>
      </w:r>
    </w:p>
    <w:p w14:paraId="4ECD1FB6" w14:textId="77777777" w:rsidR="007E3A94" w:rsidRPr="00857FF6" w:rsidRDefault="007E3A94" w:rsidP="007E3A94">
      <w:pPr>
        <w:pStyle w:val="Listaszerbekezds"/>
        <w:widowControl w:val="0"/>
        <w:numPr>
          <w:ilvl w:val="0"/>
          <w:numId w:val="125"/>
        </w:numPr>
        <w:autoSpaceDE w:val="0"/>
        <w:autoSpaceDN w:val="0"/>
        <w:adjustRightInd w:val="0"/>
        <w:spacing w:before="120"/>
        <w:rPr>
          <w:sz w:val="22"/>
        </w:rPr>
      </w:pPr>
      <w:r w:rsidRPr="00857FF6">
        <w:rPr>
          <w:sz w:val="22"/>
        </w:rPr>
        <w:t>ha a felhasznált veszélyes anyag minősített és rendelkezik biztonsági adatlappal,</w:t>
      </w:r>
    </w:p>
    <w:p w14:paraId="2E4660C9" w14:textId="77777777" w:rsidR="007E3A94" w:rsidRPr="00857FF6" w:rsidRDefault="007E3A94" w:rsidP="007E3A94">
      <w:pPr>
        <w:pStyle w:val="Listaszerbekezds"/>
        <w:widowControl w:val="0"/>
        <w:numPr>
          <w:ilvl w:val="0"/>
          <w:numId w:val="125"/>
        </w:numPr>
        <w:autoSpaceDE w:val="0"/>
        <w:autoSpaceDN w:val="0"/>
        <w:adjustRightInd w:val="0"/>
        <w:spacing w:before="120"/>
        <w:rPr>
          <w:sz w:val="22"/>
        </w:rPr>
      </w:pPr>
      <w:r w:rsidRPr="00857FF6">
        <w:rPr>
          <w:sz w:val="22"/>
        </w:rPr>
        <w:t>ha munkahely a tevékenységét bejelentette, Nemzeti Népegészségügyi Központ felé.</w:t>
      </w:r>
    </w:p>
    <w:p w14:paraId="5CFBC66D" w14:textId="77777777" w:rsidR="007E3A94" w:rsidRPr="00857FF6" w:rsidRDefault="007E3A94" w:rsidP="007E3A94">
      <w:pPr>
        <w:widowControl w:val="0"/>
        <w:autoSpaceDE w:val="0"/>
        <w:autoSpaceDN w:val="0"/>
        <w:adjustRightInd w:val="0"/>
        <w:rPr>
          <w:sz w:val="22"/>
        </w:rPr>
      </w:pPr>
    </w:p>
    <w:p w14:paraId="41F82168" w14:textId="77777777" w:rsidR="007E3A94" w:rsidRPr="00857FF6" w:rsidRDefault="007E3A94" w:rsidP="007E3A94">
      <w:pPr>
        <w:pStyle w:val="Listaszerbekezds"/>
        <w:numPr>
          <w:ilvl w:val="0"/>
          <w:numId w:val="120"/>
        </w:numPr>
        <w:spacing w:before="120"/>
        <w:jc w:val="left"/>
        <w:rPr>
          <w:b/>
          <w:sz w:val="22"/>
        </w:rPr>
      </w:pPr>
      <w:r w:rsidRPr="00857FF6">
        <w:rPr>
          <w:b/>
          <w:sz w:val="22"/>
        </w:rPr>
        <w:t>A képernyő előtti munkavégzés szabályai</w:t>
      </w:r>
    </w:p>
    <w:p w14:paraId="67267C81" w14:textId="77777777" w:rsidR="007E3A94" w:rsidRPr="00857FF6" w:rsidRDefault="007E3A94" w:rsidP="007E3A94">
      <w:pPr>
        <w:pStyle w:val="Listaszerbekezds"/>
        <w:ind w:left="0"/>
        <w:contextualSpacing w:val="0"/>
        <w:rPr>
          <w:sz w:val="22"/>
        </w:rPr>
      </w:pPr>
    </w:p>
    <w:p w14:paraId="4A834604" w14:textId="77777777" w:rsidR="007E3A94" w:rsidRPr="00857FF6" w:rsidRDefault="007E3A94" w:rsidP="007E3A94">
      <w:pPr>
        <w:pStyle w:val="Listaszerbekezds"/>
        <w:numPr>
          <w:ilvl w:val="0"/>
          <w:numId w:val="126"/>
        </w:numPr>
        <w:spacing w:before="120"/>
        <w:ind w:left="0" w:firstLine="0"/>
        <w:contextualSpacing w:val="0"/>
        <w:rPr>
          <w:sz w:val="22"/>
        </w:rPr>
      </w:pPr>
      <w:r w:rsidRPr="00857FF6">
        <w:rPr>
          <w:sz w:val="22"/>
        </w:rPr>
        <w:t>A képernyő előtti munkavégzés minimális egészségügyi és biztonsági követelményeit az 50/1999. (XI. 3.) EüM rendelet határozza meg.</w:t>
      </w:r>
    </w:p>
    <w:p w14:paraId="2921E989" w14:textId="77777777" w:rsidR="007E3A94" w:rsidRPr="00857FF6" w:rsidRDefault="007E3A94" w:rsidP="007E3A94">
      <w:pPr>
        <w:pStyle w:val="Listaszerbekezds"/>
        <w:numPr>
          <w:ilvl w:val="0"/>
          <w:numId w:val="126"/>
        </w:numPr>
        <w:spacing w:before="120"/>
        <w:ind w:left="0" w:firstLine="0"/>
        <w:contextualSpacing w:val="0"/>
        <w:rPr>
          <w:sz w:val="22"/>
        </w:rPr>
      </w:pPr>
      <w:r w:rsidRPr="00857FF6">
        <w:rPr>
          <w:sz w:val="22"/>
        </w:rPr>
        <w:t xml:space="preserve">A képernyős munkahely olyan munkaeszközök együttese, amelyhez a képernyős eszközön kívül csatlakozhat adatbeviteli eszköz (billentyűzet, szkenner, </w:t>
      </w:r>
      <w:proofErr w:type="gramStart"/>
      <w:r w:rsidRPr="00857FF6">
        <w:rPr>
          <w:sz w:val="22"/>
        </w:rPr>
        <w:t>kamera,</w:t>
      </w:r>
      <w:proofErr w:type="gramEnd"/>
      <w:r w:rsidRPr="00857FF6">
        <w:rPr>
          <w:sz w:val="22"/>
        </w:rPr>
        <w:t xml:space="preserve"> stb.), egyéb perifériák (mutatóeszköz, nyomtató, lemezegység, modem stb.) esetleges tartozékok ember-gép kapcsolatot meghatározó szoftver, irattartó, munkaszék, munkaasztal vagy munkafelület, telefon, valamint a közvetlen munkakörnyezet.</w:t>
      </w:r>
    </w:p>
    <w:p w14:paraId="1508FDB2" w14:textId="77777777" w:rsidR="007E3A94" w:rsidRPr="00857FF6" w:rsidRDefault="007E3A94" w:rsidP="007E3A94">
      <w:pPr>
        <w:pStyle w:val="Listaszerbekezds"/>
        <w:numPr>
          <w:ilvl w:val="0"/>
          <w:numId w:val="126"/>
        </w:numPr>
        <w:spacing w:before="120"/>
        <w:ind w:left="0" w:firstLine="0"/>
        <w:contextualSpacing w:val="0"/>
        <w:rPr>
          <w:sz w:val="22"/>
        </w:rPr>
      </w:pPr>
      <w:r w:rsidRPr="00857FF6">
        <w:rPr>
          <w:sz w:val="22"/>
        </w:rPr>
        <w:t>A napi munkaidőből legalább 4 órát meghaladó, rendszeres képernyős eszközhasználatot igénylő munkavállalókról a munkahelyi vezetőknek kell nyilvántartást vezetni. A képernyős szemüveg juttatásának részletei a Béren felüli juttatási rendszerről és költségtérítési utasításban találhatóak.</w:t>
      </w:r>
    </w:p>
    <w:p w14:paraId="14F94FBD" w14:textId="77777777" w:rsidR="007E3A94" w:rsidRPr="00857FF6" w:rsidRDefault="007E3A94" w:rsidP="007E3A94">
      <w:pPr>
        <w:pStyle w:val="Listaszerbekezds"/>
        <w:numPr>
          <w:ilvl w:val="0"/>
          <w:numId w:val="126"/>
        </w:numPr>
        <w:spacing w:before="120"/>
        <w:ind w:left="0" w:firstLine="0"/>
        <w:contextualSpacing w:val="0"/>
        <w:rPr>
          <w:sz w:val="22"/>
        </w:rPr>
      </w:pPr>
      <w:r w:rsidRPr="00857FF6">
        <w:rPr>
          <w:sz w:val="22"/>
        </w:rPr>
        <w:t>A képernyős munkahelyen történő munkavégzés egészségügyi és biztonsági feltételeinek rendszeres ellenőrzése során folyamatosan vizsgálni kell a látásromlást előidéző tényezők, a pszichés (mentális) megterhelés és a fizikai állapotromlást előidéző tényezők előfordulását.</w:t>
      </w:r>
    </w:p>
    <w:p w14:paraId="3B74B05F" w14:textId="77777777" w:rsidR="007E3A94" w:rsidRPr="00857FF6" w:rsidRDefault="007E3A94" w:rsidP="007E3A94">
      <w:pPr>
        <w:pStyle w:val="Listaszerbekezds"/>
        <w:numPr>
          <w:ilvl w:val="0"/>
          <w:numId w:val="126"/>
        </w:numPr>
        <w:spacing w:before="120"/>
        <w:ind w:left="0" w:firstLine="0"/>
        <w:contextualSpacing w:val="0"/>
        <w:rPr>
          <w:sz w:val="22"/>
        </w:rPr>
      </w:pPr>
      <w:r w:rsidRPr="00857FF6">
        <w:rPr>
          <w:sz w:val="22"/>
        </w:rPr>
        <w:t>Munkaszervezéssel biztosítani kell, hogy a folyamatos képernyő előtti munkavégzést óránként legalább 10 perces szünetek szakítsák meg</w:t>
      </w:r>
      <w:r>
        <w:rPr>
          <w:sz w:val="22"/>
        </w:rPr>
        <w:t>.</w:t>
      </w:r>
    </w:p>
    <w:p w14:paraId="069EF486" w14:textId="77777777" w:rsidR="007E3A94" w:rsidRPr="00857FF6" w:rsidRDefault="007E3A94" w:rsidP="007E3A94">
      <w:pPr>
        <w:pStyle w:val="Listaszerbekezds"/>
        <w:numPr>
          <w:ilvl w:val="0"/>
          <w:numId w:val="126"/>
        </w:numPr>
        <w:spacing w:before="120"/>
        <w:ind w:left="0" w:firstLine="0"/>
        <w:contextualSpacing w:val="0"/>
        <w:rPr>
          <w:sz w:val="22"/>
        </w:rPr>
      </w:pPr>
      <w:r w:rsidRPr="00857FF6">
        <w:rPr>
          <w:sz w:val="22"/>
        </w:rPr>
        <w:t>A munkáltató köteles a foglalkozás-egészségügyi orvosnál kezdeményezni a munkavállaló szem- és látásvizsgálatának elvégzését:</w:t>
      </w:r>
    </w:p>
    <w:p w14:paraId="1B175B26" w14:textId="77777777" w:rsidR="007E3A94" w:rsidRPr="00857FF6" w:rsidRDefault="007E3A94" w:rsidP="007E3A94">
      <w:pPr>
        <w:pStyle w:val="Listaszerbekezds"/>
        <w:widowControl w:val="0"/>
        <w:numPr>
          <w:ilvl w:val="0"/>
          <w:numId w:val="129"/>
        </w:numPr>
        <w:autoSpaceDE w:val="0"/>
        <w:autoSpaceDN w:val="0"/>
        <w:adjustRightInd w:val="0"/>
        <w:spacing w:before="120"/>
        <w:rPr>
          <w:sz w:val="22"/>
        </w:rPr>
      </w:pPr>
      <w:r w:rsidRPr="00857FF6">
        <w:rPr>
          <w:sz w:val="22"/>
        </w:rPr>
        <w:t>a képernyős munkakörben történő foglalkoztatás megkezdése előtt,</w:t>
      </w:r>
    </w:p>
    <w:p w14:paraId="6A10898F" w14:textId="77777777" w:rsidR="007E3A94" w:rsidRPr="00857FF6" w:rsidRDefault="007E3A94" w:rsidP="007E3A94">
      <w:pPr>
        <w:pStyle w:val="Listaszerbekezds"/>
        <w:widowControl w:val="0"/>
        <w:numPr>
          <w:ilvl w:val="0"/>
          <w:numId w:val="129"/>
        </w:numPr>
        <w:autoSpaceDE w:val="0"/>
        <w:autoSpaceDN w:val="0"/>
        <w:adjustRightInd w:val="0"/>
        <w:spacing w:before="120"/>
        <w:rPr>
          <w:sz w:val="22"/>
        </w:rPr>
      </w:pPr>
      <w:r w:rsidRPr="00857FF6">
        <w:rPr>
          <w:sz w:val="22"/>
        </w:rPr>
        <w:t>ezt követően két évenként.</w:t>
      </w:r>
    </w:p>
    <w:p w14:paraId="177A1B1A" w14:textId="77777777" w:rsidR="007E3A94" w:rsidRPr="00857FF6" w:rsidRDefault="007E3A94" w:rsidP="007E3A94">
      <w:pPr>
        <w:pStyle w:val="Listaszerbekezds"/>
        <w:numPr>
          <w:ilvl w:val="0"/>
          <w:numId w:val="126"/>
        </w:numPr>
        <w:spacing w:before="120"/>
        <w:ind w:left="0" w:firstLine="0"/>
        <w:contextualSpacing w:val="0"/>
        <w:rPr>
          <w:sz w:val="22"/>
        </w:rPr>
      </w:pPr>
      <w:r w:rsidRPr="00857FF6">
        <w:rPr>
          <w:sz w:val="22"/>
        </w:rPr>
        <w:t>Ezt a kezdeményezést egészségi állapottal összefüggő (szem, látás) panasz esetén a munkavállaló is megfogalmazhatja az évenkénti munkaköri alkalmassági vizsgálat során.</w:t>
      </w:r>
    </w:p>
    <w:p w14:paraId="426E7A5B" w14:textId="77777777" w:rsidR="007E3A94" w:rsidRPr="00857FF6" w:rsidRDefault="007E3A94" w:rsidP="007E3A94">
      <w:pPr>
        <w:pStyle w:val="Listaszerbekezds"/>
        <w:numPr>
          <w:ilvl w:val="0"/>
          <w:numId w:val="126"/>
        </w:numPr>
        <w:spacing w:before="120"/>
        <w:ind w:left="0" w:firstLine="0"/>
        <w:contextualSpacing w:val="0"/>
        <w:rPr>
          <w:sz w:val="22"/>
        </w:rPr>
      </w:pPr>
      <w:r w:rsidRPr="00857FF6">
        <w:rPr>
          <w:sz w:val="22"/>
        </w:rPr>
        <w:t>Amennyiben olyan látási panasza jelentkezik, amely a képernyős munkavégzésre vezethető vissza a munkavállaló köteles a szem- és látásvizsgálaton részt venni. A vizsgálatot a foglalkozás-egészségügyi orvos végzi el, és indokolt esetben a munkavállalót szemészeti szakvizsgálatra utalja be.</w:t>
      </w:r>
    </w:p>
    <w:p w14:paraId="2358BA98" w14:textId="77777777" w:rsidR="007E3A94" w:rsidRPr="00857FF6" w:rsidRDefault="007E3A94" w:rsidP="007E3A94">
      <w:pPr>
        <w:pStyle w:val="Listaszerbekezds"/>
        <w:numPr>
          <w:ilvl w:val="0"/>
          <w:numId w:val="126"/>
        </w:numPr>
        <w:spacing w:before="120"/>
        <w:ind w:left="0" w:firstLine="0"/>
        <w:contextualSpacing w:val="0"/>
        <w:rPr>
          <w:sz w:val="22"/>
        </w:rPr>
      </w:pPr>
      <w:r w:rsidRPr="00857FF6">
        <w:rPr>
          <w:sz w:val="22"/>
        </w:rPr>
        <w:t>Ha a szemészeti szakvizsgálat eredményeként indokolt, illetve a munkavállaló által használt</w:t>
      </w:r>
      <w:r>
        <w:rPr>
          <w:sz w:val="22"/>
        </w:rPr>
        <w:t xml:space="preserve"> </w:t>
      </w:r>
      <w:r w:rsidRPr="00857FF6">
        <w:rPr>
          <w:sz w:val="22"/>
        </w:rPr>
        <w:t>szemüveg vagy kontaktlencse nem megfelelő, az Egyetem ellátja a munkavállalót a minimálisan szükséges, a képernyős munkavégzéshez szükséges éleslátást biztosító szemüveggel.</w:t>
      </w:r>
    </w:p>
    <w:p w14:paraId="1DFB2247" w14:textId="77777777" w:rsidR="007E3A94" w:rsidRPr="00857FF6" w:rsidRDefault="007E3A94" w:rsidP="007E3A94">
      <w:pPr>
        <w:pStyle w:val="Listaszerbekezds"/>
        <w:numPr>
          <w:ilvl w:val="0"/>
          <w:numId w:val="126"/>
        </w:numPr>
        <w:spacing w:before="120"/>
        <w:ind w:left="0" w:firstLine="0"/>
        <w:contextualSpacing w:val="0"/>
        <w:rPr>
          <w:sz w:val="22"/>
        </w:rPr>
      </w:pPr>
      <w:r w:rsidRPr="00857FF6">
        <w:rPr>
          <w:sz w:val="22"/>
        </w:rPr>
        <w:t>Az otthoni képernyős munkavégzés során a fentiekben megfogalmazott szabályokat kell betartani. Az otthoni képernyős munkavégzés konkrét területe, csak a 2. pontban meghatározottakra vonatkozik, egyéb otthoni tevékenységekre (pl.: étkezés) nem.</w:t>
      </w:r>
    </w:p>
    <w:p w14:paraId="465EB517" w14:textId="77777777" w:rsidR="007E3A94" w:rsidRPr="00857FF6" w:rsidRDefault="007E3A94" w:rsidP="007E3A94">
      <w:pPr>
        <w:rPr>
          <w:sz w:val="22"/>
        </w:rPr>
      </w:pPr>
    </w:p>
    <w:p w14:paraId="3A560F25" w14:textId="77777777" w:rsidR="007E3A94" w:rsidRPr="00857FF6" w:rsidRDefault="007E3A94" w:rsidP="007E3A94">
      <w:pPr>
        <w:pStyle w:val="Listaszerbekezds"/>
        <w:numPr>
          <w:ilvl w:val="0"/>
          <w:numId w:val="120"/>
        </w:numPr>
        <w:spacing w:before="120"/>
        <w:jc w:val="left"/>
        <w:rPr>
          <w:b/>
          <w:sz w:val="22"/>
        </w:rPr>
      </w:pPr>
      <w:r w:rsidRPr="00857FF6">
        <w:rPr>
          <w:b/>
          <w:sz w:val="22"/>
        </w:rPr>
        <w:t>A képernyős munkavégzéshez szükséges éleslátást biztosító szemüveg juttatásának és használatának szabályozása</w:t>
      </w:r>
    </w:p>
    <w:p w14:paraId="128FC57A" w14:textId="77777777" w:rsidR="007E3A94" w:rsidRPr="00857FF6" w:rsidRDefault="007E3A94" w:rsidP="007E3A94">
      <w:pPr>
        <w:pStyle w:val="Szvegtrzs"/>
        <w:spacing w:before="10"/>
        <w:rPr>
          <w:b/>
          <w:sz w:val="18"/>
        </w:rPr>
      </w:pPr>
    </w:p>
    <w:p w14:paraId="3097944A" w14:textId="77777777" w:rsidR="007E3A94" w:rsidRPr="00857FF6" w:rsidRDefault="007E3A94" w:rsidP="007E3A94">
      <w:pPr>
        <w:pStyle w:val="Listaszerbekezds"/>
        <w:numPr>
          <w:ilvl w:val="0"/>
          <w:numId w:val="146"/>
        </w:numPr>
        <w:spacing w:before="120"/>
        <w:ind w:left="0" w:firstLine="0"/>
        <w:contextualSpacing w:val="0"/>
        <w:rPr>
          <w:sz w:val="22"/>
        </w:rPr>
      </w:pPr>
      <w:r w:rsidRPr="00857FF6">
        <w:rPr>
          <w:sz w:val="22"/>
        </w:rPr>
        <w:t>A szabályzás hatálya kiterjed az Óbudai Egyetem területén számítógéppel ellátott munkahelyeken dolgozó munkavállalókra (továbbiakban: dolgozó). A szabályzatban foglaltak betartásáért a képernyő előtti munkavégzéssel érintett dolgozó és vezető személyi felelősséggel tartozik.</w:t>
      </w:r>
    </w:p>
    <w:p w14:paraId="4220B2D9" w14:textId="77777777" w:rsidR="007E3A94" w:rsidRPr="00857FF6" w:rsidRDefault="007E3A94" w:rsidP="007E3A94">
      <w:pPr>
        <w:pStyle w:val="Listaszerbekezds"/>
        <w:numPr>
          <w:ilvl w:val="0"/>
          <w:numId w:val="146"/>
        </w:numPr>
        <w:spacing w:before="120"/>
        <w:ind w:left="0" w:firstLine="0"/>
        <w:contextualSpacing w:val="0"/>
        <w:rPr>
          <w:sz w:val="22"/>
        </w:rPr>
      </w:pPr>
      <w:r w:rsidRPr="00857FF6">
        <w:rPr>
          <w:sz w:val="22"/>
        </w:rPr>
        <w:t>A látásvizsgálat lehetőségét</w:t>
      </w:r>
    </w:p>
    <w:p w14:paraId="7B7A121C" w14:textId="77777777" w:rsidR="007E3A94" w:rsidRPr="00857FF6" w:rsidRDefault="007E3A94" w:rsidP="007E3A94">
      <w:pPr>
        <w:pStyle w:val="Listaszerbekezds"/>
        <w:widowControl w:val="0"/>
        <w:numPr>
          <w:ilvl w:val="0"/>
          <w:numId w:val="128"/>
        </w:numPr>
        <w:autoSpaceDE w:val="0"/>
        <w:autoSpaceDN w:val="0"/>
        <w:adjustRightInd w:val="0"/>
        <w:spacing w:before="120"/>
        <w:rPr>
          <w:sz w:val="22"/>
        </w:rPr>
      </w:pPr>
      <w:r w:rsidRPr="00857FF6">
        <w:rPr>
          <w:sz w:val="22"/>
        </w:rPr>
        <w:lastRenderedPageBreak/>
        <w:t>a képernyős munkakörben történő foglalkoztatás megkezdése előtt,</w:t>
      </w:r>
    </w:p>
    <w:p w14:paraId="1515AFDD" w14:textId="77777777" w:rsidR="007E3A94" w:rsidRPr="00857FF6" w:rsidRDefault="007E3A94" w:rsidP="007E3A94">
      <w:pPr>
        <w:pStyle w:val="Listaszerbekezds"/>
        <w:widowControl w:val="0"/>
        <w:numPr>
          <w:ilvl w:val="0"/>
          <w:numId w:val="128"/>
        </w:numPr>
        <w:autoSpaceDE w:val="0"/>
        <w:autoSpaceDN w:val="0"/>
        <w:adjustRightInd w:val="0"/>
        <w:spacing w:before="120"/>
        <w:rPr>
          <w:sz w:val="22"/>
        </w:rPr>
      </w:pPr>
      <w:r w:rsidRPr="00857FF6">
        <w:rPr>
          <w:sz w:val="22"/>
        </w:rPr>
        <w:t>ezt követően két évenként,</w:t>
      </w:r>
    </w:p>
    <w:p w14:paraId="7C087624" w14:textId="77777777" w:rsidR="007E3A94" w:rsidRPr="00857FF6" w:rsidRDefault="007E3A94" w:rsidP="007E3A94">
      <w:pPr>
        <w:pStyle w:val="Listaszerbekezds"/>
        <w:widowControl w:val="0"/>
        <w:numPr>
          <w:ilvl w:val="0"/>
          <w:numId w:val="128"/>
        </w:numPr>
        <w:autoSpaceDE w:val="0"/>
        <w:autoSpaceDN w:val="0"/>
        <w:adjustRightInd w:val="0"/>
        <w:spacing w:before="120"/>
        <w:rPr>
          <w:sz w:val="22"/>
        </w:rPr>
      </w:pPr>
      <w:r w:rsidRPr="00857FF6">
        <w:rPr>
          <w:sz w:val="22"/>
        </w:rPr>
        <w:t>amennyiben olyan látási panasza jelentkezik, amely a képernyős munkával hozható összefüggésbe biztosítani kell minden számítógép előtt dolgozó részére. A látásvizsgálatot, a foglalkozás-egészségügyi szolgálatot ellátó orvos végzi. Ha a szemészeti szakvizsgálat szerint indokolt, a dolgozót megfelelő éleslátást biztosító szemüveggel kell ellátni.</w:t>
      </w:r>
    </w:p>
    <w:p w14:paraId="6BA94081" w14:textId="77777777" w:rsidR="007E3A94" w:rsidRPr="00857FF6" w:rsidRDefault="007E3A94" w:rsidP="007E3A94">
      <w:pPr>
        <w:pStyle w:val="Listaszerbekezds"/>
        <w:numPr>
          <w:ilvl w:val="0"/>
          <w:numId w:val="146"/>
        </w:numPr>
        <w:spacing w:before="120"/>
        <w:ind w:left="0" w:firstLine="0"/>
        <w:contextualSpacing w:val="0"/>
        <w:rPr>
          <w:sz w:val="22"/>
        </w:rPr>
      </w:pPr>
      <w:r w:rsidRPr="00857FF6">
        <w:rPr>
          <w:sz w:val="22"/>
        </w:rPr>
        <w:t>Az éleslátást biztosító szemüveg költségeihez a munkáltató támogatást biztosít a szervezeti egység költségvetésében biztosított keretösszeg erejéig. Az egy munkavállalóra jutó támogatási összeg legfeljebb 20.000.- Ft.</w:t>
      </w:r>
    </w:p>
    <w:p w14:paraId="571C97C3" w14:textId="77777777" w:rsidR="007E3A94" w:rsidRPr="00857FF6" w:rsidRDefault="007E3A94" w:rsidP="007E3A94">
      <w:pPr>
        <w:pStyle w:val="Listaszerbekezds"/>
        <w:numPr>
          <w:ilvl w:val="0"/>
          <w:numId w:val="146"/>
        </w:numPr>
        <w:spacing w:before="120"/>
        <w:ind w:left="0" w:firstLine="0"/>
        <w:contextualSpacing w:val="0"/>
        <w:rPr>
          <w:sz w:val="22"/>
        </w:rPr>
      </w:pPr>
      <w:r w:rsidRPr="00857FF6">
        <w:rPr>
          <w:sz w:val="22"/>
        </w:rPr>
        <w:t>A szemüveg-költségtérítés kifizetésének feltétele a látásvizsgálaton való részvétel. A szemüveg-költségtérítést az alábbi dokumentumok egyidejű beadásával lehet megadni:</w:t>
      </w:r>
    </w:p>
    <w:p w14:paraId="7EF6FA43" w14:textId="77777777" w:rsidR="007E3A94" w:rsidRPr="00857FF6" w:rsidRDefault="007E3A94" w:rsidP="007E3A94">
      <w:pPr>
        <w:pStyle w:val="Listaszerbekezds"/>
        <w:widowControl w:val="0"/>
        <w:numPr>
          <w:ilvl w:val="0"/>
          <w:numId w:val="147"/>
        </w:numPr>
        <w:autoSpaceDE w:val="0"/>
        <w:autoSpaceDN w:val="0"/>
        <w:adjustRightInd w:val="0"/>
        <w:spacing w:before="120"/>
        <w:rPr>
          <w:sz w:val="22"/>
        </w:rPr>
      </w:pPr>
      <w:r w:rsidRPr="00857FF6">
        <w:rPr>
          <w:sz w:val="22"/>
        </w:rPr>
        <w:t>a szemész szakorvos által kiállított szemüvegrendelvény („Vény”) másolata;</w:t>
      </w:r>
    </w:p>
    <w:p w14:paraId="63EBE827" w14:textId="77777777" w:rsidR="007E3A94" w:rsidRPr="00857FF6" w:rsidRDefault="007E3A94" w:rsidP="007E3A94">
      <w:pPr>
        <w:pStyle w:val="Listaszerbekezds"/>
        <w:widowControl w:val="0"/>
        <w:numPr>
          <w:ilvl w:val="0"/>
          <w:numId w:val="147"/>
        </w:numPr>
        <w:autoSpaceDE w:val="0"/>
        <w:autoSpaceDN w:val="0"/>
        <w:adjustRightInd w:val="0"/>
        <w:spacing w:before="120"/>
        <w:rPr>
          <w:sz w:val="22"/>
        </w:rPr>
      </w:pPr>
      <w:r w:rsidRPr="00857FF6">
        <w:rPr>
          <w:sz w:val="22"/>
        </w:rPr>
        <w:t>az Óbudai Egyetem nevére és címére szóló készpénzfizetési számla.</w:t>
      </w:r>
    </w:p>
    <w:p w14:paraId="6C361E45" w14:textId="77777777" w:rsidR="007E3A94" w:rsidRPr="00857FF6" w:rsidRDefault="007E3A94" w:rsidP="007E3A94">
      <w:pPr>
        <w:pStyle w:val="Listaszerbekezds"/>
        <w:numPr>
          <w:ilvl w:val="0"/>
          <w:numId w:val="146"/>
        </w:numPr>
        <w:spacing w:before="120"/>
        <w:ind w:left="0" w:firstLine="0"/>
        <w:contextualSpacing w:val="0"/>
        <w:rPr>
          <w:sz w:val="22"/>
        </w:rPr>
      </w:pPr>
      <w:r w:rsidRPr="00857FF6">
        <w:rPr>
          <w:sz w:val="22"/>
        </w:rPr>
        <w:t>A szemüveg-költségtérítés jogosságát a területi vezető vagy általa megbízott személy igazolja. A szemüveg- költségtérítés folyósítására maximum 2 évente kerülhet sor a szabályzatban foglaltak betartásával, kivéve, ha időközben a szemész szakorvos látásromlást, illetve látásjavulást állapít meg.</w:t>
      </w:r>
    </w:p>
    <w:p w14:paraId="733431CD" w14:textId="77777777" w:rsidR="007E3A94" w:rsidRPr="00857FF6" w:rsidRDefault="007E3A94" w:rsidP="007E3A94">
      <w:pPr>
        <w:pStyle w:val="Listaszerbekezds"/>
        <w:numPr>
          <w:ilvl w:val="0"/>
          <w:numId w:val="146"/>
        </w:numPr>
        <w:spacing w:before="120"/>
        <w:ind w:left="0" w:firstLine="0"/>
        <w:contextualSpacing w:val="0"/>
        <w:rPr>
          <w:sz w:val="22"/>
        </w:rPr>
      </w:pPr>
      <w:r w:rsidRPr="00857FF6">
        <w:rPr>
          <w:sz w:val="22"/>
        </w:rPr>
        <w:t>A szemüveg elvesztéséből, megrongálódásából adódó költségek a munkavállalót terhelik. Elvesztésekor a soron következő alkalmassági vizsgálat eredményeként jogosult a dolgozó a szemüveg-költségtérítésre. A szemüveg cseréje esetén a régi szemüveg selejtezéséről gondoskodni kell.</w:t>
      </w:r>
    </w:p>
    <w:p w14:paraId="346785AD" w14:textId="77777777" w:rsidR="007E3A94" w:rsidRPr="00857FF6" w:rsidRDefault="007E3A94" w:rsidP="007E3A94">
      <w:pPr>
        <w:pStyle w:val="Listaszerbekezds"/>
        <w:numPr>
          <w:ilvl w:val="0"/>
          <w:numId w:val="146"/>
        </w:numPr>
        <w:spacing w:before="120"/>
        <w:ind w:left="0" w:firstLine="0"/>
        <w:contextualSpacing w:val="0"/>
        <w:rPr>
          <w:sz w:val="22"/>
        </w:rPr>
      </w:pPr>
      <w:r w:rsidRPr="00857FF6">
        <w:rPr>
          <w:sz w:val="22"/>
        </w:rPr>
        <w:t>A jogviszony megszűnésekor a szemüveg-költségtérítés 2 éven belüli időarányos részét a munkavállaló kifizetheti, amennyiben a szemüvegre a továbbiakban igényt tart.</w:t>
      </w:r>
    </w:p>
    <w:p w14:paraId="02800F99" w14:textId="77777777" w:rsidR="007E3A94" w:rsidRPr="00857FF6" w:rsidRDefault="007E3A94" w:rsidP="007E3A94">
      <w:pPr>
        <w:pStyle w:val="Listaszerbekezds"/>
        <w:numPr>
          <w:ilvl w:val="0"/>
          <w:numId w:val="146"/>
        </w:numPr>
        <w:spacing w:before="120"/>
        <w:ind w:left="0" w:firstLine="0"/>
        <w:contextualSpacing w:val="0"/>
        <w:rPr>
          <w:sz w:val="22"/>
        </w:rPr>
      </w:pPr>
      <w:r w:rsidRPr="00857FF6">
        <w:rPr>
          <w:sz w:val="22"/>
        </w:rPr>
        <w:t>A napi munkaidőből legalább 4 óra rendszeres képernyős eszköz használatot igénylő munkakörök lehetséges köre:</w:t>
      </w:r>
    </w:p>
    <w:p w14:paraId="05E31A95" w14:textId="77777777" w:rsidR="007E3A94" w:rsidRPr="00857FF6" w:rsidRDefault="007E3A94" w:rsidP="007E3A94">
      <w:pPr>
        <w:pStyle w:val="Listaszerbekezds"/>
        <w:widowControl w:val="0"/>
        <w:numPr>
          <w:ilvl w:val="0"/>
          <w:numId w:val="148"/>
        </w:numPr>
        <w:autoSpaceDE w:val="0"/>
        <w:autoSpaceDN w:val="0"/>
        <w:adjustRightInd w:val="0"/>
        <w:spacing w:before="120"/>
        <w:rPr>
          <w:sz w:val="22"/>
        </w:rPr>
      </w:pPr>
      <w:r w:rsidRPr="00857FF6">
        <w:rPr>
          <w:sz w:val="22"/>
        </w:rPr>
        <w:t>karok/központok: oktatók, kutatók, igazgatási ügyintézők, gazdasági ügyintézők, ügyvivő szakértők</w:t>
      </w:r>
    </w:p>
    <w:p w14:paraId="747F69DF" w14:textId="77777777" w:rsidR="007E3A94" w:rsidRPr="00857FF6" w:rsidRDefault="007E3A94" w:rsidP="007E3A94">
      <w:pPr>
        <w:pStyle w:val="Listaszerbekezds"/>
        <w:widowControl w:val="0"/>
        <w:numPr>
          <w:ilvl w:val="0"/>
          <w:numId w:val="148"/>
        </w:numPr>
        <w:autoSpaceDE w:val="0"/>
        <w:autoSpaceDN w:val="0"/>
        <w:adjustRightInd w:val="0"/>
        <w:spacing w:before="120"/>
        <w:rPr>
          <w:sz w:val="22"/>
        </w:rPr>
      </w:pPr>
      <w:r w:rsidRPr="00857FF6">
        <w:rPr>
          <w:sz w:val="22"/>
        </w:rPr>
        <w:t>Gazdasági Főigazgatóság: igazgatási ügyintézők, gazdasági ügyintézők, ügyvivőszakértők</w:t>
      </w:r>
    </w:p>
    <w:p w14:paraId="570D7322" w14:textId="77777777" w:rsidR="007E3A94" w:rsidRPr="00857FF6" w:rsidRDefault="007E3A94" w:rsidP="007E3A94">
      <w:pPr>
        <w:pStyle w:val="Listaszerbekezds"/>
        <w:widowControl w:val="0"/>
        <w:numPr>
          <w:ilvl w:val="0"/>
          <w:numId w:val="148"/>
        </w:numPr>
        <w:autoSpaceDE w:val="0"/>
        <w:autoSpaceDN w:val="0"/>
        <w:adjustRightInd w:val="0"/>
        <w:spacing w:before="120"/>
        <w:rPr>
          <w:sz w:val="22"/>
        </w:rPr>
      </w:pPr>
      <w:r w:rsidRPr="00857FF6">
        <w:rPr>
          <w:sz w:val="22"/>
        </w:rPr>
        <w:t>Rektori Hivatal/Rektori kabinet/Oktatási Főigazgatóság</w:t>
      </w:r>
      <w:r>
        <w:rPr>
          <w:sz w:val="22"/>
        </w:rPr>
        <w:t>/Nemzetközi Főigazgatóság</w:t>
      </w:r>
      <w:r w:rsidRPr="00857FF6">
        <w:rPr>
          <w:sz w:val="22"/>
        </w:rPr>
        <w:t>: igazgatási ügyintézők, gazdasági ügyintézők, ügyvivő szakértők</w:t>
      </w:r>
    </w:p>
    <w:p w14:paraId="3A06B5E5" w14:textId="77777777" w:rsidR="007E3A94" w:rsidRPr="00857FF6" w:rsidRDefault="007E3A94" w:rsidP="007E3A94">
      <w:pPr>
        <w:pStyle w:val="Listaszerbekezds"/>
        <w:widowControl w:val="0"/>
        <w:numPr>
          <w:ilvl w:val="0"/>
          <w:numId w:val="148"/>
        </w:numPr>
        <w:autoSpaceDE w:val="0"/>
        <w:autoSpaceDN w:val="0"/>
        <w:adjustRightInd w:val="0"/>
        <w:spacing w:before="120"/>
        <w:rPr>
          <w:sz w:val="22"/>
        </w:rPr>
      </w:pPr>
      <w:r w:rsidRPr="00857FF6">
        <w:rPr>
          <w:sz w:val="22"/>
        </w:rPr>
        <w:t>Egyetemi Kutató és Innovációs Központ: oktatók, kutatók, igazgatási ügyintézők, gazdasági ügyintézők, ügyvivő szakértők</w:t>
      </w:r>
    </w:p>
    <w:p w14:paraId="2E7CE42A" w14:textId="77777777" w:rsidR="007E3A94" w:rsidRPr="00857FF6" w:rsidRDefault="007E3A94" w:rsidP="007E3A94">
      <w:pPr>
        <w:pStyle w:val="Listaszerbekezds"/>
        <w:numPr>
          <w:ilvl w:val="0"/>
          <w:numId w:val="146"/>
        </w:numPr>
        <w:spacing w:before="120"/>
        <w:ind w:left="0" w:firstLine="0"/>
        <w:contextualSpacing w:val="0"/>
        <w:rPr>
          <w:sz w:val="22"/>
        </w:rPr>
      </w:pPr>
      <w:r w:rsidRPr="00857FF6">
        <w:rPr>
          <w:sz w:val="22"/>
        </w:rPr>
        <w:t>A munkáltatói jogot gyakorló vezetők az irányításuk alatt álló szervezeteknél összeállítja, illetve megbízottjai összeállítják a képernyős munkahelyek pontos jegyzékét. A munkakör betöltőjének nevével ellátva ezt a listát átadja a foglalkozás-egészségügyi orvosnak, illetve tájékoztatja az érintett munkavállalókat.</w:t>
      </w:r>
    </w:p>
    <w:p w14:paraId="0849EE29" w14:textId="77777777" w:rsidR="007E3A94" w:rsidRPr="00857FF6" w:rsidRDefault="007E3A94" w:rsidP="007E3A94">
      <w:pPr>
        <w:rPr>
          <w:sz w:val="22"/>
        </w:rPr>
      </w:pPr>
    </w:p>
    <w:p w14:paraId="174258A3" w14:textId="77777777" w:rsidR="007E3A94" w:rsidRPr="00857FF6" w:rsidRDefault="007E3A94" w:rsidP="007E3A94">
      <w:pPr>
        <w:pStyle w:val="Listaszerbekezds"/>
        <w:numPr>
          <w:ilvl w:val="0"/>
          <w:numId w:val="120"/>
        </w:numPr>
        <w:spacing w:before="120"/>
        <w:jc w:val="left"/>
        <w:rPr>
          <w:b/>
          <w:sz w:val="22"/>
        </w:rPr>
      </w:pPr>
      <w:r w:rsidRPr="00857FF6">
        <w:rPr>
          <w:b/>
          <w:sz w:val="22"/>
        </w:rPr>
        <w:t xml:space="preserve">Az </w:t>
      </w:r>
      <w:r>
        <w:rPr>
          <w:b/>
          <w:sz w:val="22"/>
        </w:rPr>
        <w:t>E</w:t>
      </w:r>
      <w:r w:rsidRPr="00857FF6">
        <w:rPr>
          <w:b/>
          <w:sz w:val="22"/>
        </w:rPr>
        <w:t>gyetem területén, nem rutin jellegű tevékenység megkezdésének szabályai</w:t>
      </w:r>
    </w:p>
    <w:p w14:paraId="674F3277" w14:textId="77777777" w:rsidR="007E3A94" w:rsidRPr="00857FF6" w:rsidRDefault="007E3A94" w:rsidP="007E3A94">
      <w:pPr>
        <w:pStyle w:val="Listaszerbekezds"/>
        <w:ind w:left="0"/>
        <w:contextualSpacing w:val="0"/>
        <w:rPr>
          <w:sz w:val="22"/>
        </w:rPr>
      </w:pPr>
    </w:p>
    <w:p w14:paraId="644FE37C" w14:textId="77777777" w:rsidR="007E3A94" w:rsidRPr="00857FF6" w:rsidRDefault="007E3A94" w:rsidP="007E3A94">
      <w:pPr>
        <w:pStyle w:val="Listaszerbekezds"/>
        <w:numPr>
          <w:ilvl w:val="0"/>
          <w:numId w:val="127"/>
        </w:numPr>
        <w:spacing w:before="120"/>
        <w:ind w:left="0" w:firstLine="0"/>
        <w:contextualSpacing w:val="0"/>
        <w:rPr>
          <w:sz w:val="22"/>
        </w:rPr>
      </w:pPr>
      <w:r w:rsidRPr="00857FF6">
        <w:rPr>
          <w:sz w:val="22"/>
        </w:rPr>
        <w:t xml:space="preserve">Az Egyetem </w:t>
      </w:r>
      <w:proofErr w:type="spellStart"/>
      <w:r w:rsidRPr="00857FF6">
        <w:rPr>
          <w:sz w:val="22"/>
        </w:rPr>
        <w:t>rutinszerűen</w:t>
      </w:r>
      <w:proofErr w:type="spellEnd"/>
      <w:r w:rsidRPr="00857FF6">
        <w:rPr>
          <w:sz w:val="22"/>
        </w:rPr>
        <w:t xml:space="preserve"> végzett oktatási, működési, üzemeltetési tevékenységén kívüli tevékenységek, amelyek egyedileg, illetve bizonyos időszakonként ismétlődően kezdeményezett tevékenységek (pl. egyetemi, intézeti, valamely egyéb szervezeti egység, a Hallgatói Önkormányzat által szervezett rendezvények, programok, stb.) az Egyetem területén, az Egyetem eszközeinek felhasználásával történő megvalósítása előtt az engedélyező munkahelyi vezetőnek az alábbi feladatok ellátásáról kell gondoskodnia: </w:t>
      </w:r>
    </w:p>
    <w:p w14:paraId="67D6E73C" w14:textId="77777777" w:rsidR="007E3A94" w:rsidRPr="00857FF6" w:rsidRDefault="007E3A94" w:rsidP="007E3A94">
      <w:pPr>
        <w:pStyle w:val="Listaszerbekezds"/>
        <w:widowControl w:val="0"/>
        <w:numPr>
          <w:ilvl w:val="0"/>
          <w:numId w:val="149"/>
        </w:numPr>
        <w:autoSpaceDE w:val="0"/>
        <w:autoSpaceDN w:val="0"/>
        <w:adjustRightInd w:val="0"/>
        <w:spacing w:before="120"/>
        <w:rPr>
          <w:sz w:val="22"/>
        </w:rPr>
      </w:pPr>
      <w:r w:rsidRPr="00857FF6">
        <w:rPr>
          <w:sz w:val="22"/>
        </w:rPr>
        <w:t>előzetesen tájékoztatni köteles a Rektori hivatalvezetőt és Gazdasági főigazgatót, akik szükség szerint gondoskodnak arról, hogy a munkavédelmi vezető és tűzvédelmi megbízott szükség szerint elvégezze a nem rutin jellegű tevékenység előzetes kockázatértékelését,</w:t>
      </w:r>
    </w:p>
    <w:p w14:paraId="3A71C4CF" w14:textId="77777777" w:rsidR="007E3A94" w:rsidRPr="00857FF6" w:rsidRDefault="007E3A94" w:rsidP="007E3A94">
      <w:pPr>
        <w:pStyle w:val="Listaszerbekezds"/>
        <w:widowControl w:val="0"/>
        <w:numPr>
          <w:ilvl w:val="0"/>
          <w:numId w:val="149"/>
        </w:numPr>
        <w:autoSpaceDE w:val="0"/>
        <w:autoSpaceDN w:val="0"/>
        <w:adjustRightInd w:val="0"/>
        <w:spacing w:before="120"/>
        <w:rPr>
          <w:sz w:val="22"/>
        </w:rPr>
      </w:pPr>
      <w:r w:rsidRPr="00857FF6">
        <w:rPr>
          <w:sz w:val="22"/>
        </w:rPr>
        <w:t>az előzetes kockázatértékelés során azonosított potenciális veszélyek kezelését – műszaki-, személyi-, szervezési feltételek megteremtése – szolgáló intézkedéseket a nem rutin jellegű tevékenységért felelős vezetőnek, személynek meg kell fogalmaznia, el kell rendelnie, végre kell hajtania.</w:t>
      </w:r>
    </w:p>
    <w:p w14:paraId="39981523" w14:textId="77777777" w:rsidR="007E3A94" w:rsidRPr="00857FF6" w:rsidRDefault="007E3A94" w:rsidP="007E3A94">
      <w:pPr>
        <w:pStyle w:val="Listaszerbekezds"/>
        <w:widowControl w:val="0"/>
        <w:numPr>
          <w:ilvl w:val="0"/>
          <w:numId w:val="149"/>
        </w:numPr>
        <w:autoSpaceDE w:val="0"/>
        <w:autoSpaceDN w:val="0"/>
        <w:adjustRightInd w:val="0"/>
        <w:spacing w:before="120"/>
        <w:rPr>
          <w:sz w:val="22"/>
        </w:rPr>
      </w:pPr>
      <w:r w:rsidRPr="00857FF6">
        <w:rPr>
          <w:sz w:val="22"/>
        </w:rPr>
        <w:lastRenderedPageBreak/>
        <w:t>a nem rutin jellegű tevékenység egészséget nem veszélyeztető és biztonságos elvégzésének ellenőrzését a felelős vezető megszervezi, és megvalósítja.</w:t>
      </w:r>
    </w:p>
    <w:p w14:paraId="1A6FB4B0" w14:textId="77777777" w:rsidR="007E3A94" w:rsidRPr="00857FF6" w:rsidRDefault="007E3A94" w:rsidP="007E3A94">
      <w:pPr>
        <w:pStyle w:val="Listaszerbekezds"/>
        <w:numPr>
          <w:ilvl w:val="0"/>
          <w:numId w:val="127"/>
        </w:numPr>
        <w:spacing w:before="120"/>
        <w:ind w:left="0" w:firstLine="0"/>
        <w:contextualSpacing w:val="0"/>
        <w:rPr>
          <w:sz w:val="22"/>
        </w:rPr>
      </w:pPr>
      <w:r w:rsidRPr="00857FF6">
        <w:rPr>
          <w:sz w:val="22"/>
        </w:rPr>
        <w:t>A nem rutin jellegű tevékenység során bekövetkezett valamennyi munka-, és tűzvédelmi nemmegfelelőségről, eseményről a munkavédelmi vezetőt köteles tájékoztatni.</w:t>
      </w:r>
    </w:p>
    <w:p w14:paraId="4A7376AA" w14:textId="77777777" w:rsidR="007E3A94" w:rsidRPr="00857FF6" w:rsidRDefault="007E3A94" w:rsidP="007E3A94">
      <w:pPr>
        <w:rPr>
          <w:rFonts w:cs="Times New Roman"/>
          <w:sz w:val="22"/>
          <w:szCs w:val="24"/>
        </w:rPr>
      </w:pPr>
    </w:p>
    <w:p w14:paraId="4A9C3079" w14:textId="77777777" w:rsidR="007E3A94" w:rsidRPr="00857FF6" w:rsidRDefault="007E3A94" w:rsidP="007E3A94">
      <w:pPr>
        <w:rPr>
          <w:rFonts w:cs="Times New Roman"/>
          <w:sz w:val="22"/>
          <w:szCs w:val="24"/>
        </w:rPr>
        <w:sectPr w:rsidR="007E3A94" w:rsidRPr="00857FF6" w:rsidSect="006C791D">
          <w:headerReference w:type="default" r:id="rId85"/>
          <w:pgSz w:w="11906" w:h="16838"/>
          <w:pgMar w:top="1417" w:right="1417" w:bottom="1417" w:left="1418" w:header="708" w:footer="708" w:gutter="0"/>
          <w:cols w:space="708"/>
          <w:docGrid w:linePitch="360"/>
        </w:sectPr>
      </w:pPr>
    </w:p>
    <w:p w14:paraId="64FC6E31" w14:textId="77777777" w:rsidR="007E3A94" w:rsidRPr="00857FF6" w:rsidRDefault="007E3A94" w:rsidP="007E3A94">
      <w:pPr>
        <w:jc w:val="center"/>
        <w:rPr>
          <w:b/>
          <w:szCs w:val="28"/>
        </w:rPr>
      </w:pPr>
      <w:r w:rsidRPr="00857FF6">
        <w:rPr>
          <w:b/>
          <w:szCs w:val="28"/>
        </w:rPr>
        <w:lastRenderedPageBreak/>
        <w:t>A nemdohányzók védelmére vonatkozó előírások</w:t>
      </w:r>
      <w:r>
        <w:rPr>
          <w:rStyle w:val="Lbjegyzet-hivatkozs"/>
          <w:b/>
          <w:szCs w:val="28"/>
        </w:rPr>
        <w:footnoteReference w:id="12"/>
      </w:r>
    </w:p>
    <w:p w14:paraId="431C3EA5" w14:textId="77777777" w:rsidR="007E3A94" w:rsidRPr="00857FF6" w:rsidRDefault="007E3A94" w:rsidP="007E3A94">
      <w:pPr>
        <w:spacing w:after="240"/>
        <w:rPr>
          <w:b/>
          <w:sz w:val="22"/>
          <w:lang w:val="da-DK"/>
        </w:rPr>
      </w:pPr>
    </w:p>
    <w:p w14:paraId="2D9C088C" w14:textId="77777777" w:rsidR="007E3A94" w:rsidRPr="00857FF6" w:rsidRDefault="007E3A94" w:rsidP="007E3A94">
      <w:pPr>
        <w:pStyle w:val="Listaszerbekezds"/>
        <w:numPr>
          <w:ilvl w:val="0"/>
          <w:numId w:val="130"/>
        </w:numPr>
        <w:spacing w:before="120"/>
        <w:ind w:left="0" w:firstLine="0"/>
        <w:contextualSpacing w:val="0"/>
        <w:rPr>
          <w:sz w:val="22"/>
        </w:rPr>
      </w:pPr>
      <w:r w:rsidRPr="00857FF6">
        <w:rPr>
          <w:sz w:val="22"/>
        </w:rPr>
        <w:t>Az Egyetem területén csak a kijelölt helyen szabad dohányozni. A nemdohányzók védelme érdekében gondoskodni kell a törvényi előírásoknak megfelelő dohányzóhelyek kijelöléséről. A dohányzásra kijelölt helyeket felirattal és egyéb jelzéssel (piktogram) szembetűnő módon meg kell jelölni. Nem jelölhető ki dohányzóhely étkező, melegedő helyiségben, valamint a mellékhelyiségben. A tilalmak és korlátozások nem érintik a külön jogszabály alapján elrendelt dohányzási és nyílt láng használatára vonatkozó tilalmakat és korlátozásokat.</w:t>
      </w:r>
    </w:p>
    <w:p w14:paraId="5600BD12" w14:textId="77777777" w:rsidR="007E3A94" w:rsidRPr="00857FF6" w:rsidRDefault="007E3A94" w:rsidP="007E3A94">
      <w:pPr>
        <w:pStyle w:val="Listaszerbekezds"/>
        <w:numPr>
          <w:ilvl w:val="0"/>
          <w:numId w:val="130"/>
        </w:numPr>
        <w:spacing w:before="120"/>
        <w:ind w:left="0" w:firstLine="0"/>
        <w:contextualSpacing w:val="0"/>
        <w:rPr>
          <w:sz w:val="22"/>
        </w:rPr>
      </w:pPr>
      <w:r w:rsidRPr="00857FF6">
        <w:rPr>
          <w:sz w:val="22"/>
        </w:rPr>
        <w:t>Dohányzásra kijelölt hely, csak olyan lehet, ahol más nemdohányzó személy tartózkodása a rendeltetéséből adódóan nem szükségszerű.</w:t>
      </w:r>
    </w:p>
    <w:p w14:paraId="7562500D" w14:textId="77777777" w:rsidR="007E3A94" w:rsidRPr="00857FF6" w:rsidRDefault="007E3A94" w:rsidP="007E3A94">
      <w:pPr>
        <w:pStyle w:val="Listaszerbekezds"/>
        <w:numPr>
          <w:ilvl w:val="0"/>
          <w:numId w:val="130"/>
        </w:numPr>
        <w:spacing w:before="120"/>
        <w:ind w:left="0" w:firstLine="0"/>
        <w:contextualSpacing w:val="0"/>
        <w:rPr>
          <w:sz w:val="22"/>
        </w:rPr>
      </w:pPr>
      <w:r w:rsidRPr="00857FF6">
        <w:rPr>
          <w:sz w:val="22"/>
        </w:rPr>
        <w:t>Tilos a dohányzás irodában, illetve más jellegű zárt légtérű helyiségben, ahol ügyfélforgalom van, továbbá lépcsőházakban, folyosókon. Zárt légt</w:t>
      </w:r>
      <w:r>
        <w:rPr>
          <w:sz w:val="22"/>
        </w:rPr>
        <w:t>e</w:t>
      </w:r>
      <w:r w:rsidRPr="00857FF6">
        <w:rPr>
          <w:sz w:val="22"/>
        </w:rPr>
        <w:t>rű, több munkavállaló egyidejű tartózkodására szolgáló munkahelyeken – a dohányzás számára kijelölt hely kivételével – nem szabad dohányozni.</w:t>
      </w:r>
    </w:p>
    <w:p w14:paraId="57A5EDDE" w14:textId="77777777" w:rsidR="007E3A94" w:rsidRPr="00857FF6" w:rsidRDefault="007E3A94" w:rsidP="007E3A94">
      <w:pPr>
        <w:pStyle w:val="Listaszerbekezds"/>
        <w:numPr>
          <w:ilvl w:val="0"/>
          <w:numId w:val="130"/>
        </w:numPr>
        <w:spacing w:before="120"/>
        <w:ind w:left="0" w:firstLine="0"/>
        <w:contextualSpacing w:val="0"/>
        <w:rPr>
          <w:sz w:val="22"/>
        </w:rPr>
      </w:pPr>
      <w:r w:rsidRPr="00857FF6">
        <w:rPr>
          <w:sz w:val="22"/>
        </w:rPr>
        <w:t xml:space="preserve">Amennyiben a nemdohányzók védelméről szóló jogszabályban írtak szerinti dohányzó hely a helyi adottságok miatt nem jelölhető ki, szabadtéri </w:t>
      </w:r>
      <w:proofErr w:type="spellStart"/>
      <w:r w:rsidRPr="00857FF6">
        <w:rPr>
          <w:sz w:val="22"/>
        </w:rPr>
        <w:t>dohányzóhelyet</w:t>
      </w:r>
      <w:proofErr w:type="spellEnd"/>
      <w:r w:rsidRPr="00857FF6">
        <w:rPr>
          <w:sz w:val="22"/>
        </w:rPr>
        <w:t xml:space="preserve"> kell kialakítani. Több személy szállítására alkalmas járműben, ha a vezetőn kívül utas is tartózkodik a vezetőfülkében, tilos a dohányzás. Ezen előírás vonatkozik az Egyetem tulajdonában lévő haszonjárműre (targonca, kisteherautó, mikrobusz stb.), valamint a személyek szállítására használt saját, vagy bérelt járművekre egyaránt.</w:t>
      </w:r>
    </w:p>
    <w:p w14:paraId="13A35443" w14:textId="77777777" w:rsidR="007E3A94" w:rsidRPr="00857FF6" w:rsidRDefault="007E3A94" w:rsidP="007E3A94">
      <w:pPr>
        <w:pStyle w:val="Listaszerbekezds"/>
        <w:numPr>
          <w:ilvl w:val="0"/>
          <w:numId w:val="130"/>
        </w:numPr>
        <w:spacing w:before="120"/>
        <w:ind w:left="0" w:firstLine="0"/>
        <w:contextualSpacing w:val="0"/>
        <w:rPr>
          <w:sz w:val="22"/>
        </w:rPr>
      </w:pPr>
      <w:r w:rsidRPr="00857FF6">
        <w:rPr>
          <w:sz w:val="22"/>
        </w:rPr>
        <w:t>A 18. életévét be nem töltött munkavállaló (látogató, hallgató, nyári gyakorlaton lévő diák) a munkavégzésre irányuló jogviszonyából származó kötelességteljesítés, illetve a munkavégzéssel összefüggő bármely tevékenység során, a munkahelyén még a dohányzásra kijelölt helyen sem dohányozhat.</w:t>
      </w:r>
    </w:p>
    <w:p w14:paraId="7BE4566B" w14:textId="77777777" w:rsidR="007E3A94" w:rsidRPr="00857FF6" w:rsidRDefault="007E3A94" w:rsidP="007E3A94">
      <w:pPr>
        <w:rPr>
          <w:rFonts w:cs="Times New Roman"/>
          <w:sz w:val="22"/>
          <w:szCs w:val="24"/>
        </w:rPr>
      </w:pPr>
    </w:p>
    <w:p w14:paraId="01D43D0A" w14:textId="77777777" w:rsidR="007E3A94" w:rsidRPr="00857FF6" w:rsidRDefault="007E3A94" w:rsidP="007E3A94">
      <w:pPr>
        <w:rPr>
          <w:rFonts w:cs="Times New Roman"/>
          <w:sz w:val="22"/>
          <w:szCs w:val="24"/>
        </w:rPr>
      </w:pPr>
    </w:p>
    <w:p w14:paraId="463646FB" w14:textId="77777777" w:rsidR="007E3A94" w:rsidRPr="00857FF6" w:rsidRDefault="007E3A94" w:rsidP="007E3A94">
      <w:pPr>
        <w:rPr>
          <w:rFonts w:cs="Times New Roman"/>
          <w:sz w:val="22"/>
          <w:szCs w:val="24"/>
        </w:rPr>
        <w:sectPr w:rsidR="007E3A94" w:rsidRPr="00857FF6" w:rsidSect="006C791D">
          <w:headerReference w:type="default" r:id="rId86"/>
          <w:pgSz w:w="11906" w:h="16838"/>
          <w:pgMar w:top="1417" w:right="1417" w:bottom="1417" w:left="1418" w:header="708" w:footer="708" w:gutter="0"/>
          <w:cols w:space="708"/>
          <w:docGrid w:linePitch="360"/>
        </w:sectPr>
      </w:pPr>
    </w:p>
    <w:p w14:paraId="2B4DD451" w14:textId="77777777" w:rsidR="007E3A94" w:rsidRPr="00857FF6" w:rsidRDefault="007E3A94" w:rsidP="007E3A94">
      <w:pPr>
        <w:jc w:val="center"/>
        <w:rPr>
          <w:b/>
          <w:szCs w:val="28"/>
        </w:rPr>
      </w:pPr>
      <w:r w:rsidRPr="00857FF6">
        <w:rPr>
          <w:b/>
          <w:szCs w:val="28"/>
        </w:rPr>
        <w:lastRenderedPageBreak/>
        <w:t xml:space="preserve">Az </w:t>
      </w:r>
      <w:r>
        <w:rPr>
          <w:b/>
          <w:szCs w:val="28"/>
        </w:rPr>
        <w:t>E</w:t>
      </w:r>
      <w:r w:rsidRPr="00857FF6">
        <w:rPr>
          <w:b/>
          <w:szCs w:val="28"/>
        </w:rPr>
        <w:t>gyetem területén kívüli munkavégzésre vonatkozó rendelkezések</w:t>
      </w:r>
    </w:p>
    <w:p w14:paraId="63D6FCB1" w14:textId="77777777" w:rsidR="007E3A94" w:rsidRPr="00857FF6" w:rsidRDefault="007E3A94" w:rsidP="007E3A94">
      <w:pPr>
        <w:pStyle w:val="Listaszerbekezds"/>
        <w:ind w:left="0"/>
        <w:contextualSpacing w:val="0"/>
        <w:rPr>
          <w:sz w:val="22"/>
        </w:rPr>
      </w:pPr>
    </w:p>
    <w:p w14:paraId="49A90743" w14:textId="77777777" w:rsidR="007E3A94" w:rsidRPr="00857FF6" w:rsidRDefault="007E3A94" w:rsidP="007E3A94">
      <w:pPr>
        <w:pStyle w:val="Listaszerbekezds"/>
        <w:numPr>
          <w:ilvl w:val="0"/>
          <w:numId w:val="131"/>
        </w:numPr>
        <w:spacing w:before="120"/>
        <w:ind w:left="0" w:firstLine="0"/>
        <w:contextualSpacing w:val="0"/>
        <w:rPr>
          <w:sz w:val="22"/>
        </w:rPr>
      </w:pPr>
      <w:r w:rsidRPr="00857FF6">
        <w:rPr>
          <w:sz w:val="22"/>
        </w:rPr>
        <w:t>Ha az Egyetem területén kívül, az Egyetem munkavállalói munkát végeznek, akkor a munkavégzésre szerződéses megállapodás alapján kerülhet csak sor. A szerződésben rögzíteni kell:</w:t>
      </w:r>
    </w:p>
    <w:p w14:paraId="748883EE" w14:textId="77777777" w:rsidR="007E3A94" w:rsidRPr="00857FF6" w:rsidRDefault="007E3A94" w:rsidP="007E3A94">
      <w:pPr>
        <w:pStyle w:val="Listaszerbekezds"/>
        <w:widowControl w:val="0"/>
        <w:numPr>
          <w:ilvl w:val="0"/>
          <w:numId w:val="132"/>
        </w:numPr>
        <w:autoSpaceDE w:val="0"/>
        <w:autoSpaceDN w:val="0"/>
        <w:adjustRightInd w:val="0"/>
        <w:spacing w:before="120"/>
        <w:rPr>
          <w:sz w:val="22"/>
        </w:rPr>
      </w:pPr>
      <w:r w:rsidRPr="00857FF6">
        <w:rPr>
          <w:sz w:val="22"/>
        </w:rPr>
        <w:t>a munkaterület elhatárolásának módját,</w:t>
      </w:r>
    </w:p>
    <w:p w14:paraId="343A4590" w14:textId="77777777" w:rsidR="007E3A94" w:rsidRPr="00857FF6" w:rsidRDefault="007E3A94" w:rsidP="007E3A94">
      <w:pPr>
        <w:pStyle w:val="Listaszerbekezds"/>
        <w:widowControl w:val="0"/>
        <w:numPr>
          <w:ilvl w:val="0"/>
          <w:numId w:val="132"/>
        </w:numPr>
        <w:autoSpaceDE w:val="0"/>
        <w:autoSpaceDN w:val="0"/>
        <w:adjustRightInd w:val="0"/>
        <w:spacing w:before="120"/>
        <w:rPr>
          <w:sz w:val="22"/>
        </w:rPr>
      </w:pPr>
      <w:r w:rsidRPr="00857FF6">
        <w:rPr>
          <w:sz w:val="22"/>
        </w:rPr>
        <w:t>az előzetes kockázatértékelés elvégzésének kötelezettségét,</w:t>
      </w:r>
    </w:p>
    <w:p w14:paraId="3A8B61C8" w14:textId="77777777" w:rsidR="007E3A94" w:rsidRPr="00857FF6" w:rsidRDefault="007E3A94" w:rsidP="007E3A94">
      <w:pPr>
        <w:pStyle w:val="Listaszerbekezds"/>
        <w:widowControl w:val="0"/>
        <w:numPr>
          <w:ilvl w:val="0"/>
          <w:numId w:val="132"/>
        </w:numPr>
        <w:autoSpaceDE w:val="0"/>
        <w:autoSpaceDN w:val="0"/>
        <w:adjustRightInd w:val="0"/>
        <w:spacing w:before="120"/>
        <w:rPr>
          <w:sz w:val="22"/>
        </w:rPr>
      </w:pPr>
      <w:r w:rsidRPr="00857FF6">
        <w:rPr>
          <w:sz w:val="22"/>
        </w:rPr>
        <w:t>a munkavégzés irányítási, ellenőrzési kötelezettségét,</w:t>
      </w:r>
    </w:p>
    <w:p w14:paraId="1032FF8A" w14:textId="77777777" w:rsidR="007E3A94" w:rsidRPr="00857FF6" w:rsidRDefault="007E3A94" w:rsidP="007E3A94">
      <w:pPr>
        <w:pStyle w:val="Listaszerbekezds"/>
        <w:widowControl w:val="0"/>
        <w:numPr>
          <w:ilvl w:val="0"/>
          <w:numId w:val="132"/>
        </w:numPr>
        <w:autoSpaceDE w:val="0"/>
        <w:autoSpaceDN w:val="0"/>
        <w:adjustRightInd w:val="0"/>
        <w:spacing w:before="120"/>
        <w:rPr>
          <w:sz w:val="22"/>
        </w:rPr>
      </w:pPr>
      <w:r w:rsidRPr="00857FF6">
        <w:rPr>
          <w:sz w:val="22"/>
        </w:rPr>
        <w:t>a munkavédelmi oktatás megtartásának kötelezettségét,</w:t>
      </w:r>
    </w:p>
    <w:p w14:paraId="0F82085C" w14:textId="77777777" w:rsidR="007E3A94" w:rsidRPr="00857FF6" w:rsidRDefault="007E3A94" w:rsidP="007E3A94">
      <w:pPr>
        <w:pStyle w:val="Listaszerbekezds"/>
        <w:widowControl w:val="0"/>
        <w:numPr>
          <w:ilvl w:val="0"/>
          <w:numId w:val="132"/>
        </w:numPr>
        <w:autoSpaceDE w:val="0"/>
        <w:autoSpaceDN w:val="0"/>
        <w:adjustRightInd w:val="0"/>
        <w:spacing w:before="120"/>
        <w:rPr>
          <w:sz w:val="22"/>
        </w:rPr>
      </w:pPr>
      <w:r w:rsidRPr="00857FF6">
        <w:rPr>
          <w:sz w:val="22"/>
        </w:rPr>
        <w:t>az adott munkatevékenységhez szükséges egyéni védőeszköz biztosításának módját,</w:t>
      </w:r>
    </w:p>
    <w:p w14:paraId="0A875FE2" w14:textId="77777777" w:rsidR="007E3A94" w:rsidRPr="00857FF6" w:rsidRDefault="007E3A94" w:rsidP="007E3A94">
      <w:pPr>
        <w:pStyle w:val="Listaszerbekezds"/>
        <w:widowControl w:val="0"/>
        <w:numPr>
          <w:ilvl w:val="0"/>
          <w:numId w:val="132"/>
        </w:numPr>
        <w:autoSpaceDE w:val="0"/>
        <w:autoSpaceDN w:val="0"/>
        <w:adjustRightInd w:val="0"/>
        <w:spacing w:before="120"/>
        <w:rPr>
          <w:sz w:val="22"/>
        </w:rPr>
      </w:pPr>
      <w:r w:rsidRPr="00857FF6">
        <w:rPr>
          <w:sz w:val="22"/>
        </w:rPr>
        <w:t>a munkahely biztonságos állapotának fenntartását,</w:t>
      </w:r>
    </w:p>
    <w:p w14:paraId="067605E5" w14:textId="77777777" w:rsidR="007E3A94" w:rsidRPr="00857FF6" w:rsidRDefault="007E3A94" w:rsidP="007E3A94">
      <w:pPr>
        <w:pStyle w:val="Listaszerbekezds"/>
        <w:widowControl w:val="0"/>
        <w:numPr>
          <w:ilvl w:val="0"/>
          <w:numId w:val="132"/>
        </w:numPr>
        <w:autoSpaceDE w:val="0"/>
        <w:autoSpaceDN w:val="0"/>
        <w:adjustRightInd w:val="0"/>
        <w:spacing w:before="120"/>
        <w:rPr>
          <w:sz w:val="22"/>
        </w:rPr>
      </w:pPr>
      <w:r w:rsidRPr="00857FF6">
        <w:rPr>
          <w:sz w:val="22"/>
        </w:rPr>
        <w:t>az esemény, baleset bejelentésének, kivizsgálásának kötelezettségét, szükséges intézkedések megtételét,</w:t>
      </w:r>
    </w:p>
    <w:p w14:paraId="78CCDCC8" w14:textId="77777777" w:rsidR="007E3A94" w:rsidRPr="00857FF6" w:rsidRDefault="007E3A94" w:rsidP="007E3A94">
      <w:pPr>
        <w:pStyle w:val="Listaszerbekezds"/>
        <w:widowControl w:val="0"/>
        <w:numPr>
          <w:ilvl w:val="0"/>
          <w:numId w:val="132"/>
        </w:numPr>
        <w:autoSpaceDE w:val="0"/>
        <w:autoSpaceDN w:val="0"/>
        <w:adjustRightInd w:val="0"/>
        <w:spacing w:before="120"/>
        <w:rPr>
          <w:sz w:val="22"/>
        </w:rPr>
      </w:pPr>
      <w:r w:rsidRPr="00857FF6">
        <w:rPr>
          <w:sz w:val="22"/>
        </w:rPr>
        <w:t>elsősegélynyújtás biztosítását,</w:t>
      </w:r>
    </w:p>
    <w:p w14:paraId="663EE681" w14:textId="77777777" w:rsidR="007E3A94" w:rsidRPr="00857FF6" w:rsidRDefault="007E3A94" w:rsidP="007E3A94">
      <w:pPr>
        <w:pStyle w:val="Listaszerbekezds"/>
        <w:widowControl w:val="0"/>
        <w:numPr>
          <w:ilvl w:val="0"/>
          <w:numId w:val="132"/>
        </w:numPr>
        <w:autoSpaceDE w:val="0"/>
        <w:autoSpaceDN w:val="0"/>
        <w:adjustRightInd w:val="0"/>
        <w:spacing w:before="120"/>
        <w:rPr>
          <w:sz w:val="22"/>
        </w:rPr>
      </w:pPr>
      <w:r w:rsidRPr="00857FF6">
        <w:rPr>
          <w:sz w:val="22"/>
        </w:rPr>
        <w:t>energia vételezések módját,</w:t>
      </w:r>
    </w:p>
    <w:p w14:paraId="161DDAD4" w14:textId="77777777" w:rsidR="007E3A94" w:rsidRPr="00857FF6" w:rsidRDefault="007E3A94" w:rsidP="007E3A94">
      <w:pPr>
        <w:pStyle w:val="Listaszerbekezds"/>
        <w:widowControl w:val="0"/>
        <w:numPr>
          <w:ilvl w:val="0"/>
          <w:numId w:val="132"/>
        </w:numPr>
        <w:autoSpaceDE w:val="0"/>
        <w:autoSpaceDN w:val="0"/>
        <w:adjustRightInd w:val="0"/>
        <w:spacing w:before="120"/>
        <w:rPr>
          <w:sz w:val="22"/>
        </w:rPr>
      </w:pPr>
      <w:r w:rsidRPr="00857FF6">
        <w:rPr>
          <w:sz w:val="22"/>
        </w:rPr>
        <w:t>szociális helyiségek használatát.</w:t>
      </w:r>
    </w:p>
    <w:p w14:paraId="1260A314" w14:textId="77777777" w:rsidR="007E3A94" w:rsidRPr="00857FF6" w:rsidRDefault="007E3A94" w:rsidP="007E3A94">
      <w:pPr>
        <w:pStyle w:val="Listaszerbekezds"/>
        <w:numPr>
          <w:ilvl w:val="0"/>
          <w:numId w:val="131"/>
        </w:numPr>
        <w:spacing w:before="120"/>
        <w:ind w:left="0" w:firstLine="0"/>
        <w:contextualSpacing w:val="0"/>
        <w:rPr>
          <w:sz w:val="22"/>
        </w:rPr>
      </w:pPr>
      <w:r w:rsidRPr="00857FF6">
        <w:rPr>
          <w:sz w:val="22"/>
        </w:rPr>
        <w:t>Amennyiben az adott munkát két vagy több munkavállaló végzi, a munkát elrendelő vezető köteles a munka irányításával egy munkavállalót megbízni és azt a többi munkavállaló tudomására hozni. A munkavezető felelős a szerződésben foglaltak betartatásáért.</w:t>
      </w:r>
    </w:p>
    <w:p w14:paraId="205CE240" w14:textId="77777777" w:rsidR="007E3A94" w:rsidRPr="00857FF6" w:rsidRDefault="007E3A94" w:rsidP="007E3A94">
      <w:pPr>
        <w:pStyle w:val="Listaszerbekezds"/>
        <w:numPr>
          <w:ilvl w:val="0"/>
          <w:numId w:val="131"/>
        </w:numPr>
        <w:spacing w:before="120"/>
        <w:ind w:left="0" w:firstLine="0"/>
        <w:contextualSpacing w:val="0"/>
        <w:rPr>
          <w:sz w:val="22"/>
        </w:rPr>
      </w:pPr>
      <w:r w:rsidRPr="00857FF6">
        <w:rPr>
          <w:sz w:val="22"/>
        </w:rPr>
        <w:t>Szervezett társadalmi munka, rendezvény esetén is – munkavállalókra, hallgatókra, kollégistákra vonatkozóan – gondoskodni kell a munkavédelmi feltételek biztosításáról (előzetes kockázatértékelés, - a munka jellege szerint a BET elkészítése, munkavédelmi oktatás, védőeszközök biztosítása stb.). A munkavédelmi feltételek biztosítása, előírások betartatása, annak ellenőrzése minden esetben a szervező vezető feladata. Veszéllyel járó tevékenységre társadalmi munka, egyéb rendezvény nem szervezhető.</w:t>
      </w:r>
    </w:p>
    <w:p w14:paraId="26607CA1" w14:textId="77777777" w:rsidR="007E3A94" w:rsidRPr="00857FF6" w:rsidRDefault="007E3A94" w:rsidP="007E3A94">
      <w:pPr>
        <w:pStyle w:val="Listaszerbekezds"/>
        <w:numPr>
          <w:ilvl w:val="0"/>
          <w:numId w:val="131"/>
        </w:numPr>
        <w:spacing w:before="120"/>
        <w:ind w:left="0" w:firstLine="0"/>
        <w:contextualSpacing w:val="0"/>
        <w:rPr>
          <w:sz w:val="22"/>
        </w:rPr>
      </w:pPr>
      <w:r w:rsidRPr="00857FF6">
        <w:rPr>
          <w:sz w:val="22"/>
        </w:rPr>
        <w:t>Ha az Egyetem munkavállalóinak, hallgatóinak külföldi munkavégzése az Egyetemmel kötött megállapodás, szerződés alapján történik, a kiküldetési helyszín (ország) munkavédelmi előírásait kell betartani. Erre vonatkozóan szerződésben meg kell állapodni a munkavédelmi feltételek (munkavédelmi oktatás, szociális feltételek, egyéni védőeszközök stb.) biztosításáról.</w:t>
      </w:r>
    </w:p>
    <w:p w14:paraId="5E99FBFC" w14:textId="77777777" w:rsidR="007E3A94" w:rsidRPr="00857FF6" w:rsidRDefault="007E3A94" w:rsidP="007E3A94">
      <w:pPr>
        <w:rPr>
          <w:rFonts w:cs="Times New Roman"/>
          <w:sz w:val="22"/>
          <w:szCs w:val="24"/>
        </w:rPr>
      </w:pPr>
    </w:p>
    <w:p w14:paraId="5464E809" w14:textId="77777777" w:rsidR="007E3A94" w:rsidRPr="00857FF6" w:rsidRDefault="007E3A94" w:rsidP="007E3A94">
      <w:pPr>
        <w:rPr>
          <w:rFonts w:cs="Times New Roman"/>
          <w:sz w:val="22"/>
          <w:szCs w:val="24"/>
        </w:rPr>
        <w:sectPr w:rsidR="007E3A94" w:rsidRPr="00857FF6" w:rsidSect="006C791D">
          <w:headerReference w:type="default" r:id="rId87"/>
          <w:pgSz w:w="11906" w:h="16838"/>
          <w:pgMar w:top="1417" w:right="1417" w:bottom="1417" w:left="1418" w:header="708" w:footer="708" w:gutter="0"/>
          <w:cols w:space="708"/>
          <w:docGrid w:linePitch="360"/>
        </w:sectPr>
      </w:pPr>
    </w:p>
    <w:p w14:paraId="3E2673EA" w14:textId="77777777" w:rsidR="007E3A94" w:rsidRPr="00857FF6" w:rsidRDefault="007E3A94" w:rsidP="007E3A94">
      <w:pPr>
        <w:jc w:val="center"/>
        <w:rPr>
          <w:b/>
          <w:szCs w:val="28"/>
        </w:rPr>
      </w:pPr>
      <w:r w:rsidRPr="00857FF6">
        <w:rPr>
          <w:b/>
          <w:szCs w:val="28"/>
        </w:rPr>
        <w:lastRenderedPageBreak/>
        <w:t>Elsősegélynyújtás rendje</w:t>
      </w:r>
      <w:r>
        <w:rPr>
          <w:rStyle w:val="Lbjegyzet-hivatkozs"/>
          <w:b/>
          <w:szCs w:val="28"/>
        </w:rPr>
        <w:footnoteReference w:id="13"/>
      </w:r>
    </w:p>
    <w:p w14:paraId="6439BF42" w14:textId="77777777" w:rsidR="007E3A94" w:rsidRPr="00857FF6" w:rsidRDefault="007E3A94" w:rsidP="007E3A94">
      <w:pPr>
        <w:pStyle w:val="Listaszerbekezds"/>
        <w:ind w:left="0"/>
        <w:contextualSpacing w:val="0"/>
        <w:rPr>
          <w:sz w:val="22"/>
        </w:rPr>
      </w:pPr>
    </w:p>
    <w:p w14:paraId="166B2C5B" w14:textId="77777777" w:rsidR="007E3A94" w:rsidRPr="00857FF6" w:rsidRDefault="007E3A94" w:rsidP="007E3A94">
      <w:pPr>
        <w:pStyle w:val="Listaszerbekezds"/>
        <w:numPr>
          <w:ilvl w:val="0"/>
          <w:numId w:val="133"/>
        </w:numPr>
        <w:spacing w:before="120"/>
        <w:ind w:left="0" w:firstLine="0"/>
        <w:contextualSpacing w:val="0"/>
        <w:rPr>
          <w:sz w:val="22"/>
        </w:rPr>
      </w:pPr>
      <w:r w:rsidRPr="00857FF6">
        <w:rPr>
          <w:sz w:val="22"/>
        </w:rPr>
        <w:t>A szervezeti egységeknél a munkavégzés veszélyességét figyelembe véve, a munkahelyeken elsősegélynyújtó tanfolyammal rendelkező személyt kell kijelölni. A tanfolyam szervezése a foglalkozás-egészségügyi szolgálat feladata.</w:t>
      </w:r>
    </w:p>
    <w:p w14:paraId="28916FAF" w14:textId="77777777" w:rsidR="007E3A94" w:rsidRPr="00857FF6" w:rsidRDefault="007E3A94" w:rsidP="007E3A94">
      <w:pPr>
        <w:pStyle w:val="Listaszerbekezds"/>
        <w:numPr>
          <w:ilvl w:val="0"/>
          <w:numId w:val="133"/>
        </w:numPr>
        <w:spacing w:before="120"/>
        <w:ind w:left="0" w:firstLine="0"/>
        <w:contextualSpacing w:val="0"/>
        <w:rPr>
          <w:sz w:val="22"/>
        </w:rPr>
      </w:pPr>
      <w:r w:rsidRPr="00857FF6">
        <w:rPr>
          <w:sz w:val="22"/>
        </w:rPr>
        <w:t>Az MSZ 13553:1989 szabvány útmutatásait figyelembe véve – a szabvány 2015.04.01.visszavonásra került- elsősegélynyújtó ládát kell állandóan készenlétben tartani az 5. számú melléklet szerinti, az adott munkahelyen végzett tevékenységnek és létszámnak megfelelő tartalommal. Az elsősegélynyújtó láda beszerzéséről, annak tartalmáról, pótlásáról a tevékenység végzéséért felelős szervezeti egység vezetője gondoskodik. Az elsősegélynyújtó felszerelést a rendeltetéstől eltérő célra felhasználni nem szabad. Az elsősegélynyújtó ládák használatának jelzéséért az elsősegély felszerelést használó feladata. Az elsősegélynyújtó ládák tartalmának, megfelelő jelzésének meglétének rendszeres ellenőrzéséért, mindenkori megfelelőségét veszélyeztető nem-megfelelőségek megszüntetése kijelölt személy a felelős.</w:t>
      </w:r>
    </w:p>
    <w:p w14:paraId="6E765122" w14:textId="77777777" w:rsidR="007E3A94" w:rsidRPr="00857FF6" w:rsidRDefault="007E3A94" w:rsidP="007E3A94">
      <w:pPr>
        <w:pStyle w:val="Listaszerbekezds"/>
        <w:numPr>
          <w:ilvl w:val="0"/>
          <w:numId w:val="133"/>
        </w:numPr>
        <w:spacing w:before="120"/>
        <w:ind w:left="0" w:firstLine="0"/>
        <w:contextualSpacing w:val="0"/>
        <w:rPr>
          <w:sz w:val="22"/>
        </w:rPr>
      </w:pPr>
      <w:r w:rsidRPr="00857FF6">
        <w:rPr>
          <w:sz w:val="22"/>
        </w:rPr>
        <w:t xml:space="preserve">Szükség esetén minden </w:t>
      </w:r>
      <w:r>
        <w:rPr>
          <w:sz w:val="22"/>
        </w:rPr>
        <w:t>munkavállaló</w:t>
      </w:r>
      <w:r w:rsidRPr="00857FF6">
        <w:rPr>
          <w:sz w:val="22"/>
        </w:rPr>
        <w:t xml:space="preserve"> köteles képességeinek megfelelően elemi elsősegélyt nyújtani. Azokon a munkahelyeken, ahol villamos feszültség alatt, illetve közelében dolgoznak, valamint laboratóriumokban, veszélyes munkahelyeken, minden dolgozónak oktatni kell az elemi elsősegélynyújtás szabályait. Az oktatásokat a munkavédelmi oktatási naplóban (6. számú melléklet) kell dokumentálni.</w:t>
      </w:r>
    </w:p>
    <w:p w14:paraId="4C1366E8" w14:textId="77777777" w:rsidR="007E3A94" w:rsidRPr="00857FF6" w:rsidRDefault="007E3A94" w:rsidP="007E3A94">
      <w:pPr>
        <w:rPr>
          <w:rFonts w:cs="Times New Roman"/>
          <w:sz w:val="22"/>
          <w:szCs w:val="24"/>
        </w:rPr>
        <w:sectPr w:rsidR="007E3A94" w:rsidRPr="00857FF6" w:rsidSect="006C791D">
          <w:headerReference w:type="default" r:id="rId88"/>
          <w:pgSz w:w="11906" w:h="16838"/>
          <w:pgMar w:top="1417" w:right="1417" w:bottom="1417" w:left="1418" w:header="708" w:footer="708" w:gutter="0"/>
          <w:cols w:space="708"/>
          <w:docGrid w:linePitch="360"/>
        </w:sectPr>
      </w:pPr>
    </w:p>
    <w:p w14:paraId="1F5FBF4E" w14:textId="77777777" w:rsidR="007E3A94" w:rsidRPr="00857FF6" w:rsidRDefault="007E3A94" w:rsidP="007E3A94">
      <w:pPr>
        <w:jc w:val="center"/>
        <w:rPr>
          <w:b/>
          <w:szCs w:val="28"/>
        </w:rPr>
      </w:pPr>
      <w:r w:rsidRPr="00857FF6">
        <w:rPr>
          <w:b/>
          <w:szCs w:val="28"/>
        </w:rPr>
        <w:lastRenderedPageBreak/>
        <w:t>Egyéni védőeszköz juttatás részletes szabályai</w:t>
      </w:r>
    </w:p>
    <w:p w14:paraId="373AD1D4" w14:textId="77777777" w:rsidR="007E3A94" w:rsidRPr="00857FF6" w:rsidRDefault="007E3A94" w:rsidP="007E3A94">
      <w:pPr>
        <w:pStyle w:val="Listaszerbekezds"/>
        <w:ind w:left="0"/>
        <w:contextualSpacing w:val="0"/>
        <w:rPr>
          <w:sz w:val="22"/>
        </w:rPr>
      </w:pPr>
    </w:p>
    <w:p w14:paraId="66907839" w14:textId="77777777" w:rsidR="007E3A94" w:rsidRPr="00857FF6" w:rsidRDefault="007E3A94" w:rsidP="007E3A94">
      <w:pPr>
        <w:pStyle w:val="Listaszerbekezds"/>
        <w:numPr>
          <w:ilvl w:val="0"/>
          <w:numId w:val="134"/>
        </w:numPr>
        <w:spacing w:before="120"/>
        <w:ind w:left="0" w:firstLine="0"/>
        <w:contextualSpacing w:val="0"/>
        <w:rPr>
          <w:sz w:val="22"/>
        </w:rPr>
      </w:pPr>
      <w:r w:rsidRPr="00857FF6">
        <w:rPr>
          <w:sz w:val="22"/>
        </w:rPr>
        <w:t>Nem minősül védőeszköznek a munkaruha és az olyan egyenruha, illetve formaruha, amelyet nem a munkavállaló biztonságának és egészségének védelmére terveztek.</w:t>
      </w:r>
    </w:p>
    <w:p w14:paraId="4F61041D" w14:textId="77777777" w:rsidR="007E3A94" w:rsidRPr="00857FF6" w:rsidRDefault="007E3A94" w:rsidP="007E3A94">
      <w:pPr>
        <w:pStyle w:val="Listaszerbekezds"/>
        <w:numPr>
          <w:ilvl w:val="0"/>
          <w:numId w:val="134"/>
        </w:numPr>
        <w:spacing w:before="120"/>
        <w:ind w:left="0" w:firstLine="0"/>
        <w:contextualSpacing w:val="0"/>
        <w:rPr>
          <w:sz w:val="22"/>
        </w:rPr>
      </w:pPr>
      <w:r w:rsidRPr="00857FF6">
        <w:rPr>
          <w:sz w:val="22"/>
        </w:rPr>
        <w:t>A közvetlen munkahelyi vezető előzetesen tájékoztatja a munkavállalót azoknak a kockázatoknak a jellegéről és mértékéről, amelyekkel szemben a védőeszköz használata őt megvédi, továbbá gondoskodik arról – szükség esetén gyakorlati képzéssel –, hogy a munkavállaló megtanulja a védőeszköz használatának módját, a védőeszköz rendelkezésre bocsátásával egyidejűleg magyar nyelvű tájékoztatót és használati utasítást a munkavállaló rendelkezésére bocsát. A tájékoztatás és a gyakorlati képzés megtörténtét dokumentálni kell és azt a munkavállalóval alá kell íratni, továbbá – kérelemre – az ellenőrzést végző hatóság részére a dokumentumot be kell mutatni. A közvetlen munkahelyi vezető köteles biztosítani a munkavállalók, illetve azok képviselői számára a tájékoztatást, az oktatást és a konzultációt a védőeszköz használatával kapcsolatosan. A kiadott védőeszközről nyilvántartást köteles vezetni 10. számú melléklet szerint.</w:t>
      </w:r>
    </w:p>
    <w:p w14:paraId="57E7AB78" w14:textId="77777777" w:rsidR="007E3A94" w:rsidRPr="00857FF6" w:rsidRDefault="007E3A94" w:rsidP="007E3A94">
      <w:pPr>
        <w:pStyle w:val="Listaszerbekezds"/>
        <w:numPr>
          <w:ilvl w:val="0"/>
          <w:numId w:val="134"/>
        </w:numPr>
        <w:spacing w:before="120"/>
        <w:ind w:left="0" w:firstLine="0"/>
        <w:contextualSpacing w:val="0"/>
        <w:rPr>
          <w:sz w:val="22"/>
        </w:rPr>
      </w:pPr>
      <w:r w:rsidRPr="00857FF6">
        <w:rPr>
          <w:sz w:val="22"/>
        </w:rPr>
        <w:t>A nyilvántartások vezetése, a védőeszközök karbantartása, tárolása, cseréje, selejtezésének kezdeményezése az adott szervezeti egység munkáltatói jogot gyakorló vezetője, vagy az általa megbízott labor-, műhelyfelelős feladata.</w:t>
      </w:r>
    </w:p>
    <w:p w14:paraId="6DA9F9C0" w14:textId="77777777" w:rsidR="007E3A94" w:rsidRPr="00857FF6" w:rsidRDefault="007E3A94" w:rsidP="007E3A94">
      <w:pPr>
        <w:pStyle w:val="Listaszerbekezds"/>
        <w:numPr>
          <w:ilvl w:val="0"/>
          <w:numId w:val="134"/>
        </w:numPr>
        <w:spacing w:before="120"/>
        <w:ind w:left="0" w:firstLine="0"/>
        <w:contextualSpacing w:val="0"/>
        <w:rPr>
          <w:sz w:val="22"/>
        </w:rPr>
      </w:pPr>
      <w:r w:rsidRPr="00857FF6">
        <w:rPr>
          <w:sz w:val="22"/>
        </w:rPr>
        <w:t>A munkavállaló részére biztosított védőruha esetén, azonos rendeltetéssel munkaruha a munkavállalót nem illeti meg.</w:t>
      </w:r>
    </w:p>
    <w:p w14:paraId="2CDF2ED1" w14:textId="77777777" w:rsidR="007E3A94" w:rsidRPr="00857FF6" w:rsidRDefault="007E3A94" w:rsidP="007E3A94">
      <w:pPr>
        <w:pStyle w:val="Listaszerbekezds"/>
        <w:numPr>
          <w:ilvl w:val="0"/>
          <w:numId w:val="134"/>
        </w:numPr>
        <w:spacing w:before="120"/>
        <w:ind w:left="0" w:firstLine="0"/>
        <w:contextualSpacing w:val="0"/>
        <w:rPr>
          <w:sz w:val="22"/>
        </w:rPr>
      </w:pPr>
      <w:r w:rsidRPr="00857FF6">
        <w:rPr>
          <w:sz w:val="22"/>
        </w:rPr>
        <w:t xml:space="preserve">A védőeszközök az Egyetem tulajdonát képezik, kihordási idejük nincs, a munkavállaló tulajdonába nem kerülhetnek. A védőeszközök szakszerű és rendeltetésszerű használatáért és megóvásáért, a tőle elvárható napi tisztításáért a munkavállaló felelősséggel tartozik. A munkavállaló a kiadott egyéni védőfelszerelést köteles az idő előtti </w:t>
      </w:r>
      <w:proofErr w:type="spellStart"/>
      <w:r w:rsidRPr="00857FF6">
        <w:rPr>
          <w:sz w:val="22"/>
        </w:rPr>
        <w:t>elhasználódástól</w:t>
      </w:r>
      <w:proofErr w:type="spellEnd"/>
      <w:r w:rsidRPr="00857FF6">
        <w:rPr>
          <w:sz w:val="22"/>
        </w:rPr>
        <w:t xml:space="preserve"> megóvni. Szándékos rongálás esetén a munkavállaló kártérítésre kötelezhető. Az egyéni védőeszközt a munkahelyről hazavinni nem lehet.</w:t>
      </w:r>
    </w:p>
    <w:p w14:paraId="0913C958" w14:textId="77777777" w:rsidR="007E3A94" w:rsidRPr="00857FF6" w:rsidRDefault="007E3A94" w:rsidP="007E3A94">
      <w:pPr>
        <w:pStyle w:val="Listaszerbekezds"/>
        <w:numPr>
          <w:ilvl w:val="0"/>
          <w:numId w:val="134"/>
        </w:numPr>
        <w:spacing w:before="120"/>
        <w:ind w:left="0" w:firstLine="0"/>
        <w:contextualSpacing w:val="0"/>
        <w:rPr>
          <w:sz w:val="22"/>
        </w:rPr>
      </w:pPr>
      <w:r w:rsidRPr="00857FF6">
        <w:rPr>
          <w:sz w:val="22"/>
        </w:rPr>
        <w:t>Az egyéni védőeszköz, fertőtlenítéséről, karbantartásáról az egyéni védőeszköz jellege szerint a szervezeti egység köteles gondoskodni.</w:t>
      </w:r>
    </w:p>
    <w:p w14:paraId="571FD809" w14:textId="77777777" w:rsidR="007E3A94" w:rsidRPr="00857FF6" w:rsidRDefault="007E3A94" w:rsidP="007E3A94">
      <w:pPr>
        <w:pStyle w:val="Listaszerbekezds"/>
        <w:numPr>
          <w:ilvl w:val="0"/>
          <w:numId w:val="134"/>
        </w:numPr>
        <w:spacing w:before="120"/>
        <w:ind w:left="0" w:firstLine="0"/>
        <w:contextualSpacing w:val="0"/>
        <w:rPr>
          <w:sz w:val="22"/>
        </w:rPr>
      </w:pPr>
      <w:r w:rsidRPr="00857FF6">
        <w:rPr>
          <w:sz w:val="22"/>
        </w:rPr>
        <w:t>Ha az egyéni védőeszköz a védelmi funkcióját már nem tölti be, használója köteles jelenteni a szervezeti egység vezetőnek, aki a cserét azonnali hatállyal elrendeli. A veszélyes anyagokkal szennyezett védőfelszerelések veszélyes hulladéknak minősülnek.</w:t>
      </w:r>
    </w:p>
    <w:p w14:paraId="7BAFAB68" w14:textId="77777777" w:rsidR="007E3A94" w:rsidRPr="00857FF6" w:rsidRDefault="007E3A94" w:rsidP="007E3A94">
      <w:pPr>
        <w:pStyle w:val="Listaszerbekezds"/>
        <w:numPr>
          <w:ilvl w:val="0"/>
          <w:numId w:val="134"/>
        </w:numPr>
        <w:spacing w:before="120"/>
        <w:ind w:left="0" w:firstLine="0"/>
        <w:contextualSpacing w:val="0"/>
        <w:rPr>
          <w:sz w:val="22"/>
        </w:rPr>
      </w:pPr>
      <w:r w:rsidRPr="00857FF6">
        <w:rPr>
          <w:sz w:val="22"/>
        </w:rPr>
        <w:t>A munkavégzést meg kell tiltani, illetve azt a munkavállaló részéről meg kell tagadni, ha az előírt védőeszköz nem áll rendelkezésre</w:t>
      </w:r>
    </w:p>
    <w:p w14:paraId="1D4FA254" w14:textId="77777777" w:rsidR="007E3A94" w:rsidRPr="00857FF6" w:rsidRDefault="007E3A94" w:rsidP="007E3A94">
      <w:pPr>
        <w:pStyle w:val="Listaszerbekezds"/>
        <w:numPr>
          <w:ilvl w:val="0"/>
          <w:numId w:val="134"/>
        </w:numPr>
        <w:spacing w:before="120"/>
        <w:ind w:left="0" w:firstLine="0"/>
        <w:contextualSpacing w:val="0"/>
        <w:rPr>
          <w:sz w:val="22"/>
        </w:rPr>
      </w:pPr>
      <w:r w:rsidRPr="00857FF6">
        <w:rPr>
          <w:sz w:val="22"/>
        </w:rPr>
        <w:t xml:space="preserve">A munkavégzést azonnali hatállyal fel kell függeszteni, le kell állítani, ha az előírt védőeszközt a munkavállaló nem használja </w:t>
      </w:r>
      <w:proofErr w:type="spellStart"/>
      <w:r w:rsidRPr="00857FF6">
        <w:rPr>
          <w:sz w:val="22"/>
        </w:rPr>
        <w:t>rendeltetésszerűen</w:t>
      </w:r>
      <w:proofErr w:type="spellEnd"/>
      <w:r w:rsidRPr="00857FF6">
        <w:rPr>
          <w:sz w:val="22"/>
        </w:rPr>
        <w:t>.</w:t>
      </w:r>
    </w:p>
    <w:p w14:paraId="13133993" w14:textId="77777777" w:rsidR="007E3A94" w:rsidRPr="00857FF6" w:rsidRDefault="007E3A94" w:rsidP="007E3A94">
      <w:pPr>
        <w:pStyle w:val="Listaszerbekezds"/>
        <w:numPr>
          <w:ilvl w:val="0"/>
          <w:numId w:val="134"/>
        </w:numPr>
        <w:spacing w:before="120"/>
        <w:ind w:left="0" w:firstLine="0"/>
        <w:contextualSpacing w:val="0"/>
        <w:rPr>
          <w:sz w:val="22"/>
        </w:rPr>
      </w:pPr>
      <w:r w:rsidRPr="00857FF6">
        <w:rPr>
          <w:sz w:val="22"/>
        </w:rPr>
        <w:t>A védőruházatot, egyéni védőeszközt a munkába lépéskor a munkavállaló rendelkezésére kell bocsátani.</w:t>
      </w:r>
    </w:p>
    <w:p w14:paraId="639473B3" w14:textId="77777777" w:rsidR="007E3A94" w:rsidRPr="00857FF6" w:rsidRDefault="007E3A94" w:rsidP="007E3A94">
      <w:pPr>
        <w:pStyle w:val="Listaszerbekezds"/>
        <w:numPr>
          <w:ilvl w:val="0"/>
          <w:numId w:val="134"/>
        </w:numPr>
        <w:spacing w:before="120"/>
        <w:ind w:left="0" w:firstLine="0"/>
        <w:contextualSpacing w:val="0"/>
        <w:rPr>
          <w:sz w:val="22"/>
        </w:rPr>
      </w:pPr>
      <w:r w:rsidRPr="00857FF6">
        <w:rPr>
          <w:sz w:val="22"/>
        </w:rPr>
        <w:t>A hallgatók gyakorlati foglalkozásához szükséges egyéni védőeszközt, a tantárgyat oktató intézetnek kell biztosítania.</w:t>
      </w:r>
    </w:p>
    <w:p w14:paraId="512775D0" w14:textId="77777777" w:rsidR="007E3A94" w:rsidRPr="00857FF6" w:rsidRDefault="007E3A94" w:rsidP="007E3A94">
      <w:pPr>
        <w:pStyle w:val="Listaszerbekezds"/>
        <w:numPr>
          <w:ilvl w:val="0"/>
          <w:numId w:val="134"/>
        </w:numPr>
        <w:spacing w:before="120"/>
        <w:ind w:left="0" w:firstLine="0"/>
        <w:contextualSpacing w:val="0"/>
        <w:rPr>
          <w:sz w:val="22"/>
        </w:rPr>
      </w:pPr>
      <w:r w:rsidRPr="00857FF6">
        <w:rPr>
          <w:sz w:val="22"/>
        </w:rPr>
        <w:t>Védőeszköz biztosítása szükséges az ellenőrző szervek, egyéb látogatók részére is a tevékenység jellegének és a veszélyeztetettség mértékének megfelelően.</w:t>
      </w:r>
    </w:p>
    <w:p w14:paraId="71DF99F5" w14:textId="77777777" w:rsidR="007E3A94" w:rsidRPr="00857FF6" w:rsidRDefault="007E3A94" w:rsidP="007E3A94">
      <w:pPr>
        <w:pStyle w:val="Listaszerbekezds"/>
        <w:numPr>
          <w:ilvl w:val="0"/>
          <w:numId w:val="134"/>
        </w:numPr>
        <w:spacing w:before="120"/>
        <w:ind w:left="0" w:firstLine="0"/>
        <w:contextualSpacing w:val="0"/>
        <w:rPr>
          <w:sz w:val="22"/>
        </w:rPr>
      </w:pPr>
      <w:r w:rsidRPr="00857FF6">
        <w:rPr>
          <w:sz w:val="22"/>
        </w:rPr>
        <w:t>Az egyéni védőeszközt a munkavégzés, foglalkoztatás, oktatás egész időtartamára biztosítani kell.</w:t>
      </w:r>
    </w:p>
    <w:p w14:paraId="2A222D56" w14:textId="77777777" w:rsidR="007E3A94" w:rsidRPr="00857FF6" w:rsidRDefault="007E3A94" w:rsidP="007E3A94">
      <w:pPr>
        <w:pStyle w:val="Listaszerbekezds"/>
        <w:numPr>
          <w:ilvl w:val="0"/>
          <w:numId w:val="134"/>
        </w:numPr>
        <w:spacing w:before="120"/>
        <w:ind w:left="0" w:firstLine="0"/>
        <w:contextualSpacing w:val="0"/>
        <w:rPr>
          <w:sz w:val="22"/>
        </w:rPr>
      </w:pPr>
      <w:r w:rsidRPr="00857FF6">
        <w:rPr>
          <w:sz w:val="22"/>
        </w:rPr>
        <w:t>Védőeszközök használatának oktatása, gyakoroltatása szükséges akkor, ha annak használata az elvárható ismeret szintjét meghaladja (pl. fültok higiéniai szett cseréje). Az oktatás, gyakoroltatás megtartása a munkahelyi vezető, gyakorlati oktató feladata, melynek gyakoriságát az általa szükségesnek tartott mértékben állapítja meg.</w:t>
      </w:r>
    </w:p>
    <w:p w14:paraId="7C321448" w14:textId="77777777" w:rsidR="007E3A94" w:rsidRPr="00857FF6" w:rsidRDefault="007E3A94" w:rsidP="007E3A94">
      <w:pPr>
        <w:pStyle w:val="Listaszerbekezds"/>
        <w:numPr>
          <w:ilvl w:val="0"/>
          <w:numId w:val="134"/>
        </w:numPr>
        <w:spacing w:before="120"/>
        <w:ind w:left="0" w:firstLine="0"/>
        <w:contextualSpacing w:val="0"/>
        <w:rPr>
          <w:sz w:val="22"/>
        </w:rPr>
      </w:pPr>
      <w:r w:rsidRPr="00857FF6">
        <w:rPr>
          <w:sz w:val="22"/>
        </w:rPr>
        <w:lastRenderedPageBreak/>
        <w:t>Az egyéni védőfelszerelésnek nincs kihordási ideje, cseréjét a védelmi képesség szintje határozza meg.</w:t>
      </w:r>
    </w:p>
    <w:p w14:paraId="2840F868" w14:textId="77777777" w:rsidR="007E3A94" w:rsidRPr="00857FF6" w:rsidRDefault="007E3A94" w:rsidP="007E3A94">
      <w:pPr>
        <w:pStyle w:val="Listaszerbekezds"/>
        <w:numPr>
          <w:ilvl w:val="0"/>
          <w:numId w:val="134"/>
        </w:numPr>
        <w:spacing w:before="120"/>
        <w:ind w:left="0" w:firstLine="0"/>
        <w:rPr>
          <w:sz w:val="22"/>
        </w:rPr>
      </w:pPr>
      <w:r w:rsidRPr="00857FF6">
        <w:rPr>
          <w:sz w:val="22"/>
        </w:rPr>
        <w:t>A biztonságos, az egészséget nem veszélyeztető munkavégzés követelményeinek teljesítése helyett az egyetem nem adhat a munkavállalónak pénzbeli vagy egyéb megváltást. A védőruha és a védőeszköz beszerzéséről, tisztításáról, javításáról, fertőtlenítéséről - a védőeszköz jellegének megfelelően - az egyetemnek kell gondoskodni. Egyébként a védőeszközök tisztítása, megfelelő állapotban tartása a munkavállaló feladata. (pl. védősisak, hallásvédő fültok, védőlábbeli stb.) Valamennyi egyéni védőeszköznek minősítő bizonyítvánnyal kell rendelkezni.</w:t>
      </w:r>
    </w:p>
    <w:p w14:paraId="5F867722" w14:textId="77777777" w:rsidR="007E3A94" w:rsidRPr="00857FF6" w:rsidRDefault="007E3A94" w:rsidP="007E3A94">
      <w:pPr>
        <w:rPr>
          <w:sz w:val="22"/>
        </w:rPr>
      </w:pPr>
    </w:p>
    <w:p w14:paraId="44954CE3" w14:textId="77777777" w:rsidR="007E3A94" w:rsidRPr="00857FF6" w:rsidRDefault="007E3A94" w:rsidP="007E3A94">
      <w:pPr>
        <w:rPr>
          <w:sz w:val="22"/>
        </w:rPr>
      </w:pPr>
    </w:p>
    <w:p w14:paraId="2EB36BC5" w14:textId="77777777" w:rsidR="007E3A94" w:rsidRPr="00857FF6" w:rsidRDefault="007E3A94" w:rsidP="007E3A94">
      <w:pPr>
        <w:rPr>
          <w:sz w:val="22"/>
        </w:rPr>
        <w:sectPr w:rsidR="007E3A94" w:rsidRPr="00857FF6" w:rsidSect="006C791D">
          <w:headerReference w:type="default" r:id="rId89"/>
          <w:pgSz w:w="11906" w:h="16838"/>
          <w:pgMar w:top="1417" w:right="1417" w:bottom="1417" w:left="1418" w:header="708" w:footer="708" w:gutter="0"/>
          <w:cols w:space="708"/>
          <w:docGrid w:linePitch="360"/>
        </w:sectPr>
      </w:pPr>
    </w:p>
    <w:p w14:paraId="343A2D19" w14:textId="77777777" w:rsidR="007E3A94" w:rsidRPr="00857FF6" w:rsidRDefault="007E3A94" w:rsidP="007E3A94">
      <w:pPr>
        <w:jc w:val="center"/>
        <w:rPr>
          <w:b/>
          <w:szCs w:val="28"/>
        </w:rPr>
      </w:pPr>
      <w:r w:rsidRPr="00857FF6">
        <w:rPr>
          <w:b/>
          <w:szCs w:val="28"/>
        </w:rPr>
        <w:lastRenderedPageBreak/>
        <w:t>Mentési tervvel kapcsolatos szabályok</w:t>
      </w:r>
    </w:p>
    <w:p w14:paraId="36E0EB54" w14:textId="77777777" w:rsidR="007E3A94" w:rsidRPr="00857FF6" w:rsidRDefault="007E3A94" w:rsidP="007E3A94">
      <w:pPr>
        <w:pStyle w:val="Listaszerbekezds"/>
        <w:ind w:left="0"/>
        <w:contextualSpacing w:val="0"/>
        <w:rPr>
          <w:sz w:val="22"/>
        </w:rPr>
      </w:pPr>
    </w:p>
    <w:p w14:paraId="6DB0C7C9" w14:textId="77777777" w:rsidR="007E3A94" w:rsidRPr="00857FF6" w:rsidRDefault="007E3A94" w:rsidP="007E3A94">
      <w:pPr>
        <w:pStyle w:val="Listaszerbekezds"/>
        <w:numPr>
          <w:ilvl w:val="0"/>
          <w:numId w:val="135"/>
        </w:numPr>
        <w:spacing w:before="120"/>
        <w:ind w:left="0" w:firstLine="0"/>
        <w:contextualSpacing w:val="0"/>
        <w:rPr>
          <w:sz w:val="22"/>
        </w:rPr>
      </w:pPr>
      <w:r w:rsidRPr="00857FF6">
        <w:rPr>
          <w:sz w:val="22"/>
        </w:rPr>
        <w:t>A mentési terv elkészítésébe be kell vonni a munkavédelmi vezetőt, a tűzvédelmi megbízottat, a foglalkozás-egészségügyi orvost és a munkavédelmi képviselőt.</w:t>
      </w:r>
    </w:p>
    <w:p w14:paraId="31ED54CB" w14:textId="77777777" w:rsidR="007E3A94" w:rsidRPr="00857FF6" w:rsidRDefault="007E3A94" w:rsidP="007E3A94">
      <w:pPr>
        <w:pStyle w:val="Listaszerbekezds"/>
        <w:numPr>
          <w:ilvl w:val="0"/>
          <w:numId w:val="135"/>
        </w:numPr>
        <w:spacing w:before="120"/>
        <w:ind w:left="0" w:firstLine="0"/>
        <w:contextualSpacing w:val="0"/>
        <w:rPr>
          <w:sz w:val="22"/>
        </w:rPr>
      </w:pPr>
      <w:r w:rsidRPr="00857FF6">
        <w:rPr>
          <w:sz w:val="22"/>
        </w:rPr>
        <w:t>Rendkívüli, rendellenes esemény különösen:</w:t>
      </w:r>
    </w:p>
    <w:p w14:paraId="78DAC370" w14:textId="77777777" w:rsidR="007E3A94" w:rsidRPr="00857FF6" w:rsidRDefault="007E3A94" w:rsidP="007E3A94">
      <w:pPr>
        <w:pStyle w:val="Listaszerbekezds"/>
        <w:widowControl w:val="0"/>
        <w:numPr>
          <w:ilvl w:val="0"/>
          <w:numId w:val="25"/>
        </w:numPr>
        <w:autoSpaceDE w:val="0"/>
        <w:autoSpaceDN w:val="0"/>
        <w:adjustRightInd w:val="0"/>
        <w:spacing w:before="120"/>
        <w:rPr>
          <w:sz w:val="22"/>
        </w:rPr>
      </w:pPr>
      <w:r w:rsidRPr="00857FF6">
        <w:rPr>
          <w:sz w:val="22"/>
        </w:rPr>
        <w:t>a szervezeti egység sajátos technológiájából adódó veszélyt jelentő üzemzavar,</w:t>
      </w:r>
    </w:p>
    <w:p w14:paraId="7B889BC4" w14:textId="77777777" w:rsidR="007E3A94" w:rsidRPr="00857FF6" w:rsidRDefault="007E3A94" w:rsidP="007E3A94">
      <w:pPr>
        <w:pStyle w:val="Listaszerbekezds"/>
        <w:widowControl w:val="0"/>
        <w:numPr>
          <w:ilvl w:val="0"/>
          <w:numId w:val="25"/>
        </w:numPr>
        <w:autoSpaceDE w:val="0"/>
        <w:autoSpaceDN w:val="0"/>
        <w:adjustRightInd w:val="0"/>
        <w:spacing w:before="120"/>
        <w:rPr>
          <w:sz w:val="22"/>
        </w:rPr>
      </w:pPr>
      <w:r w:rsidRPr="00857FF6">
        <w:rPr>
          <w:sz w:val="22"/>
        </w:rPr>
        <w:t>tűz, robbanás, gázömlés, veszélyes, egészségre ártalmas folyadék ömlése, fertőzés veszély, mérgezés, sugárártalom közvetlen lehetősége,</w:t>
      </w:r>
    </w:p>
    <w:p w14:paraId="42CCA69D" w14:textId="77777777" w:rsidR="007E3A94" w:rsidRPr="00857FF6" w:rsidRDefault="007E3A94" w:rsidP="007E3A94">
      <w:pPr>
        <w:pStyle w:val="Listaszerbekezds"/>
        <w:widowControl w:val="0"/>
        <w:numPr>
          <w:ilvl w:val="0"/>
          <w:numId w:val="25"/>
        </w:numPr>
        <w:autoSpaceDE w:val="0"/>
        <w:autoSpaceDN w:val="0"/>
        <w:adjustRightInd w:val="0"/>
        <w:spacing w:before="120"/>
        <w:rPr>
          <w:sz w:val="22"/>
        </w:rPr>
      </w:pPr>
      <w:r w:rsidRPr="00857FF6">
        <w:rPr>
          <w:sz w:val="22"/>
        </w:rPr>
        <w:t>kábelrobbanás, áramütés közvetlen veszélye, közlekedési katasztrófa, épület, berendezés beomlása,</w:t>
      </w:r>
    </w:p>
    <w:p w14:paraId="4020AAFA" w14:textId="77777777" w:rsidR="007E3A94" w:rsidRPr="00857FF6" w:rsidRDefault="007E3A94" w:rsidP="007E3A94">
      <w:pPr>
        <w:pStyle w:val="Listaszerbekezds"/>
        <w:widowControl w:val="0"/>
        <w:numPr>
          <w:ilvl w:val="0"/>
          <w:numId w:val="25"/>
        </w:numPr>
        <w:autoSpaceDE w:val="0"/>
        <w:autoSpaceDN w:val="0"/>
        <w:adjustRightInd w:val="0"/>
        <w:spacing w:before="120"/>
        <w:rPr>
          <w:sz w:val="22"/>
        </w:rPr>
      </w:pPr>
      <w:r w:rsidRPr="00857FF6">
        <w:rPr>
          <w:sz w:val="22"/>
        </w:rPr>
        <w:t>energiaellátás zavara, megszűnése,</w:t>
      </w:r>
    </w:p>
    <w:p w14:paraId="404C1FC6" w14:textId="77777777" w:rsidR="007E3A94" w:rsidRPr="00857FF6" w:rsidRDefault="007E3A94" w:rsidP="007E3A94">
      <w:pPr>
        <w:pStyle w:val="Listaszerbekezds"/>
        <w:ind w:left="0"/>
        <w:rPr>
          <w:sz w:val="22"/>
        </w:rPr>
      </w:pPr>
      <w:r w:rsidRPr="00857FF6">
        <w:rPr>
          <w:sz w:val="22"/>
        </w:rPr>
        <w:t>természeti eredetű okok vízelárasztás, villámcsapás stb.</w:t>
      </w:r>
    </w:p>
    <w:p w14:paraId="436BB86F" w14:textId="77777777" w:rsidR="007E3A94" w:rsidRPr="00857FF6" w:rsidRDefault="007E3A94" w:rsidP="007E3A94">
      <w:pPr>
        <w:pStyle w:val="Listaszerbekezds"/>
        <w:ind w:left="0"/>
        <w:rPr>
          <w:sz w:val="22"/>
        </w:rPr>
      </w:pPr>
    </w:p>
    <w:p w14:paraId="168F5B6F" w14:textId="77777777" w:rsidR="007E3A94" w:rsidRPr="00857FF6" w:rsidRDefault="007E3A94" w:rsidP="007E3A94">
      <w:pPr>
        <w:pStyle w:val="Listaszerbekezds"/>
        <w:ind w:left="0"/>
        <w:rPr>
          <w:sz w:val="22"/>
        </w:rPr>
        <w:sectPr w:rsidR="007E3A94" w:rsidRPr="00857FF6" w:rsidSect="006C791D">
          <w:headerReference w:type="default" r:id="rId90"/>
          <w:pgSz w:w="11906" w:h="16838"/>
          <w:pgMar w:top="1417" w:right="1417" w:bottom="1417" w:left="1418" w:header="708" w:footer="708" w:gutter="0"/>
          <w:cols w:space="708"/>
          <w:docGrid w:linePitch="360"/>
        </w:sectPr>
      </w:pPr>
    </w:p>
    <w:p w14:paraId="14B37463" w14:textId="77777777" w:rsidR="007E3A94" w:rsidRPr="00857FF6" w:rsidRDefault="007E3A94" w:rsidP="007E3A94">
      <w:pPr>
        <w:jc w:val="center"/>
        <w:rPr>
          <w:b/>
          <w:szCs w:val="28"/>
        </w:rPr>
      </w:pPr>
      <w:r w:rsidRPr="00857FF6">
        <w:rPr>
          <w:b/>
          <w:szCs w:val="28"/>
        </w:rPr>
        <w:lastRenderedPageBreak/>
        <w:t>Munkavédelmi minőségtanúsítás és minősítés szabályai</w:t>
      </w:r>
    </w:p>
    <w:p w14:paraId="4384C33F" w14:textId="77777777" w:rsidR="007E3A94" w:rsidRPr="00857FF6" w:rsidRDefault="007E3A94" w:rsidP="007E3A94">
      <w:pPr>
        <w:pStyle w:val="Listaszerbekezds"/>
        <w:ind w:left="0"/>
        <w:contextualSpacing w:val="0"/>
        <w:rPr>
          <w:sz w:val="22"/>
        </w:rPr>
      </w:pPr>
    </w:p>
    <w:p w14:paraId="57431416" w14:textId="77777777" w:rsidR="007E3A94" w:rsidRPr="00857FF6" w:rsidRDefault="007E3A94" w:rsidP="007E3A94">
      <w:pPr>
        <w:pStyle w:val="Listaszerbekezds"/>
        <w:numPr>
          <w:ilvl w:val="0"/>
          <w:numId w:val="136"/>
        </w:numPr>
        <w:spacing w:before="120"/>
        <w:ind w:left="0" w:firstLine="0"/>
        <w:contextualSpacing w:val="0"/>
        <w:rPr>
          <w:sz w:val="22"/>
        </w:rPr>
      </w:pPr>
      <w:r w:rsidRPr="00857FF6">
        <w:rPr>
          <w:sz w:val="22"/>
        </w:rPr>
        <w:t>Munkavégzéshez, oktatáshoz, kutatáshoz, kísérlethez vásárolt eszközhöz a munkavédelmi megfelelőségi vagy a minőségi bizonyítvány megléte esetén vehető csak használatba. A minősítő dokumentáció meglétének ellenőrzésért a beszerző (vásárló) szervezeti egység a felelős.</w:t>
      </w:r>
    </w:p>
    <w:p w14:paraId="436685C8" w14:textId="77777777" w:rsidR="007E3A94" w:rsidRPr="00857FF6" w:rsidRDefault="007E3A94" w:rsidP="007E3A94">
      <w:pPr>
        <w:pStyle w:val="Listaszerbekezds"/>
        <w:numPr>
          <w:ilvl w:val="0"/>
          <w:numId w:val="136"/>
        </w:numPr>
        <w:spacing w:before="120"/>
        <w:ind w:left="0" w:firstLine="0"/>
        <w:contextualSpacing w:val="0"/>
        <w:rPr>
          <w:sz w:val="22"/>
        </w:rPr>
      </w:pPr>
      <w:r w:rsidRPr="00857FF6">
        <w:rPr>
          <w:sz w:val="22"/>
        </w:rPr>
        <w:t xml:space="preserve">Az Egyetemen készített munkaeszközök munkavédelmi megfelelőségét a készítő szervezeti egységnek kell tanúsítani, veszélyes munkaeszköz esetén kijelölt hazai Akkreditált Minősítő Laboratóriummal </w:t>
      </w:r>
      <w:proofErr w:type="spellStart"/>
      <w:r w:rsidRPr="00857FF6">
        <w:rPr>
          <w:sz w:val="22"/>
        </w:rPr>
        <w:t>tanúsíttatni</w:t>
      </w:r>
      <w:proofErr w:type="spellEnd"/>
      <w:r w:rsidRPr="00857FF6">
        <w:rPr>
          <w:sz w:val="22"/>
        </w:rPr>
        <w:t>.</w:t>
      </w:r>
    </w:p>
    <w:p w14:paraId="4F2711D0" w14:textId="77777777" w:rsidR="007E3A94" w:rsidRPr="00857FF6" w:rsidRDefault="007E3A94" w:rsidP="007E3A94">
      <w:pPr>
        <w:pStyle w:val="Listaszerbekezds"/>
        <w:numPr>
          <w:ilvl w:val="0"/>
          <w:numId w:val="136"/>
        </w:numPr>
        <w:spacing w:before="120"/>
        <w:ind w:left="0" w:firstLine="0"/>
        <w:contextualSpacing w:val="0"/>
        <w:rPr>
          <w:sz w:val="22"/>
        </w:rPr>
      </w:pPr>
      <w:r w:rsidRPr="00857FF6">
        <w:rPr>
          <w:sz w:val="22"/>
        </w:rPr>
        <w:t>Import eszköz munkavédelmi megfelelőség tanúsítását magyar nyelven köteles a forgalmazó a felhasználó részére átadni. Az eszköz beszerzéséért felelős szervezeti egység köteles ellenőrizni, hogy mellékelték-e a tanúsítást. Amennyiben az importáló nem tudja beszerezni a külföldi gyártó cég munkavédelmi tanúsítványát, pótolhatja azt a kijelölt hazai Akkreditált Minősítő Laboratórium szakvéleménye alapján kiállított Munkavédelmi Megfelelőségi Tanúsítvány átadásával.</w:t>
      </w:r>
    </w:p>
    <w:p w14:paraId="28E32F55" w14:textId="77777777" w:rsidR="007E3A94" w:rsidRPr="00857FF6" w:rsidRDefault="007E3A94" w:rsidP="007E3A94">
      <w:pPr>
        <w:pStyle w:val="Listaszerbekezds"/>
        <w:ind w:left="0"/>
        <w:rPr>
          <w:sz w:val="22"/>
        </w:rPr>
        <w:sectPr w:rsidR="007E3A94" w:rsidRPr="00857FF6" w:rsidSect="006C791D">
          <w:headerReference w:type="default" r:id="rId91"/>
          <w:pgSz w:w="11906" w:h="16838"/>
          <w:pgMar w:top="1417" w:right="1417" w:bottom="1417" w:left="1418" w:header="708" w:footer="708" w:gutter="0"/>
          <w:cols w:space="708"/>
          <w:docGrid w:linePitch="360"/>
        </w:sectPr>
      </w:pPr>
    </w:p>
    <w:p w14:paraId="2E9B9065" w14:textId="77777777" w:rsidR="007E3A94" w:rsidRPr="00857FF6" w:rsidRDefault="007E3A94" w:rsidP="007E3A94">
      <w:pPr>
        <w:pStyle w:val="Listaszerbekezds"/>
        <w:ind w:left="0"/>
        <w:rPr>
          <w:sz w:val="22"/>
        </w:rPr>
      </w:pPr>
    </w:p>
    <w:p w14:paraId="20FF353B" w14:textId="77777777" w:rsidR="007E3A94" w:rsidRPr="00857FF6" w:rsidRDefault="007E3A94" w:rsidP="007E3A94">
      <w:pPr>
        <w:jc w:val="center"/>
        <w:rPr>
          <w:b/>
          <w:szCs w:val="28"/>
        </w:rPr>
      </w:pPr>
      <w:r w:rsidRPr="00857FF6">
        <w:rPr>
          <w:b/>
          <w:szCs w:val="28"/>
        </w:rPr>
        <w:t>Az Egyetem hőségriadó terve</w:t>
      </w:r>
    </w:p>
    <w:p w14:paraId="79A9D74C" w14:textId="77777777" w:rsidR="007E3A94" w:rsidRPr="00857FF6" w:rsidRDefault="007E3A94" w:rsidP="007E3A94">
      <w:pPr>
        <w:pStyle w:val="Szvegtrzs"/>
        <w:spacing w:before="1"/>
        <w:rPr>
          <w:b/>
          <w:sz w:val="10"/>
        </w:rPr>
      </w:pPr>
    </w:p>
    <w:p w14:paraId="03B567AA" w14:textId="77777777" w:rsidR="007E3A94" w:rsidRPr="00857FF6" w:rsidRDefault="007E3A94" w:rsidP="007E3A94">
      <w:pPr>
        <w:pStyle w:val="Listaszerbekezds"/>
        <w:numPr>
          <w:ilvl w:val="0"/>
          <w:numId w:val="138"/>
        </w:numPr>
        <w:spacing w:before="120"/>
        <w:jc w:val="left"/>
        <w:rPr>
          <w:b/>
          <w:sz w:val="22"/>
        </w:rPr>
      </w:pPr>
      <w:r w:rsidRPr="00857FF6">
        <w:rPr>
          <w:b/>
          <w:sz w:val="22"/>
        </w:rPr>
        <w:t>A hőségriasztás elrendelése és teendői</w:t>
      </w:r>
    </w:p>
    <w:p w14:paraId="61568B58" w14:textId="77777777" w:rsidR="007E3A94" w:rsidRPr="00857FF6" w:rsidRDefault="007E3A94" w:rsidP="007E3A94">
      <w:pPr>
        <w:pStyle w:val="Listaszerbekezds"/>
        <w:ind w:left="0"/>
        <w:rPr>
          <w:b/>
          <w:sz w:val="22"/>
        </w:rPr>
      </w:pPr>
    </w:p>
    <w:p w14:paraId="502C9DB6" w14:textId="77777777" w:rsidR="007E3A94" w:rsidRPr="00857FF6" w:rsidRDefault="007E3A94" w:rsidP="007E3A94">
      <w:pPr>
        <w:pStyle w:val="Listaszerbekezds"/>
        <w:numPr>
          <w:ilvl w:val="0"/>
          <w:numId w:val="137"/>
        </w:numPr>
        <w:spacing w:before="120"/>
        <w:ind w:left="0" w:firstLine="0"/>
        <w:contextualSpacing w:val="0"/>
        <w:rPr>
          <w:sz w:val="22"/>
        </w:rPr>
      </w:pPr>
      <w:r w:rsidRPr="00857FF6">
        <w:rPr>
          <w:sz w:val="22"/>
        </w:rPr>
        <w:t>A magas hőmérsékletek elleni védekezés céljából az Országos Közegészségügyi Intézet és az Országos Tisztifőorvosi Hivatal szakemberei létrehoztak egy hőség-</w:t>
      </w:r>
      <w:proofErr w:type="spellStart"/>
      <w:r w:rsidRPr="00857FF6">
        <w:rPr>
          <w:sz w:val="22"/>
        </w:rPr>
        <w:t>előrejelző</w:t>
      </w:r>
      <w:proofErr w:type="spellEnd"/>
      <w:r w:rsidRPr="00857FF6">
        <w:rPr>
          <w:sz w:val="22"/>
        </w:rPr>
        <w:t xml:space="preserve"> rendszert. A magyarországi viszonyokra érvényes hőhullám meghatározás a következő: legalább három egymást követő napon a napi középhőmérséklet az Országos Meteorológiai Szolgálat időjárás előrejelzése alapján meghaladja a 25 °C-ot (</w:t>
      </w:r>
      <w:proofErr w:type="spellStart"/>
      <w:r w:rsidRPr="00857FF6">
        <w:rPr>
          <w:sz w:val="22"/>
        </w:rPr>
        <w:t>max</w:t>
      </w:r>
      <w:proofErr w:type="spellEnd"/>
      <w:r w:rsidRPr="00857FF6">
        <w:rPr>
          <w:sz w:val="22"/>
        </w:rPr>
        <w:t>. 35-37 °C). A hőhullámok káros hatásainak csökkentése, illetve megelőzése érdekében került bevezetésre a három fokozatú hőségriasztás, amelynek fokozatai a hőmérsékleti küszöbérték meghaladásának szintjeitől és az előre jelzett időtartamtól függ.</w:t>
      </w:r>
    </w:p>
    <w:p w14:paraId="5AAB3ACA" w14:textId="77777777" w:rsidR="007E3A94" w:rsidRPr="00857FF6" w:rsidRDefault="007E3A94" w:rsidP="007E3A94">
      <w:pPr>
        <w:pStyle w:val="Szvegtrzs"/>
        <w:spacing w:before="6"/>
        <w:rPr>
          <w:rFonts w:ascii="Times New Roman" w:hAnsi="Times New Roman" w:cs="Times New Roman"/>
          <w:sz w:val="20"/>
        </w:rPr>
      </w:pPr>
    </w:p>
    <w:p w14:paraId="75FB31E5" w14:textId="77777777" w:rsidR="007E3A94" w:rsidRPr="00857FF6" w:rsidRDefault="007E3A94" w:rsidP="007E3A94">
      <w:pPr>
        <w:pStyle w:val="Listaszerbekezds"/>
        <w:numPr>
          <w:ilvl w:val="0"/>
          <w:numId w:val="138"/>
        </w:numPr>
        <w:spacing w:before="120"/>
        <w:jc w:val="left"/>
        <w:rPr>
          <w:b/>
          <w:sz w:val="22"/>
        </w:rPr>
      </w:pPr>
      <w:r w:rsidRPr="00857FF6">
        <w:rPr>
          <w:b/>
          <w:sz w:val="22"/>
        </w:rPr>
        <w:t>A hőségriadó fokozatai</w:t>
      </w:r>
    </w:p>
    <w:p w14:paraId="40B60837" w14:textId="77777777" w:rsidR="007E3A94" w:rsidRPr="00857FF6" w:rsidRDefault="007E3A94" w:rsidP="007E3A94">
      <w:pPr>
        <w:pStyle w:val="Listaszerbekezds"/>
        <w:ind w:left="360"/>
        <w:rPr>
          <w:b/>
          <w:sz w:val="22"/>
        </w:rPr>
      </w:pPr>
    </w:p>
    <w:p w14:paraId="226600B9" w14:textId="77777777" w:rsidR="007E3A94" w:rsidRPr="00857FF6" w:rsidRDefault="007E3A94" w:rsidP="007E3A94">
      <w:pPr>
        <w:pStyle w:val="Listaszerbekezds"/>
        <w:widowControl w:val="0"/>
        <w:numPr>
          <w:ilvl w:val="0"/>
          <w:numId w:val="142"/>
        </w:numPr>
        <w:autoSpaceDE w:val="0"/>
        <w:autoSpaceDN w:val="0"/>
        <w:adjustRightInd w:val="0"/>
        <w:spacing w:before="120"/>
        <w:rPr>
          <w:sz w:val="22"/>
        </w:rPr>
      </w:pPr>
      <w:r w:rsidRPr="00857FF6">
        <w:rPr>
          <w:sz w:val="22"/>
        </w:rPr>
        <w:t>Tájékoztatási fokozat</w:t>
      </w:r>
    </w:p>
    <w:p w14:paraId="3E366B69" w14:textId="77777777" w:rsidR="007E3A94" w:rsidRPr="00857FF6" w:rsidRDefault="007E3A94" w:rsidP="007E3A94">
      <w:pPr>
        <w:pStyle w:val="Szvegtrzs"/>
        <w:ind w:left="993" w:right="-1" w:hanging="4"/>
        <w:rPr>
          <w:rFonts w:ascii="Times New Roman" w:hAnsi="Times New Roman" w:cs="Times New Roman"/>
          <w:sz w:val="20"/>
        </w:rPr>
      </w:pPr>
      <w:r w:rsidRPr="00857FF6">
        <w:rPr>
          <w:rFonts w:ascii="Times New Roman" w:hAnsi="Times New Roman" w:cs="Times New Roman"/>
          <w:b/>
          <w:i/>
          <w:sz w:val="20"/>
        </w:rPr>
        <w:t xml:space="preserve">Kritériuma </w:t>
      </w:r>
      <w:r w:rsidRPr="00857FF6">
        <w:rPr>
          <w:rFonts w:ascii="Times New Roman" w:hAnsi="Times New Roman" w:cs="Times New Roman"/>
          <w:sz w:val="20"/>
        </w:rPr>
        <w:t xml:space="preserve">az előrejelzések szerint a napi középhőmérséklet legalább 1 napig meghaladja a 25 °C -ot. </w:t>
      </w:r>
    </w:p>
    <w:p w14:paraId="48C36972" w14:textId="77777777" w:rsidR="007E3A94" w:rsidRPr="00857FF6" w:rsidRDefault="007E3A94" w:rsidP="007E3A94">
      <w:pPr>
        <w:pStyle w:val="Szvegtrzs"/>
        <w:ind w:left="993" w:right="-1" w:hanging="4"/>
        <w:rPr>
          <w:rFonts w:ascii="Times New Roman" w:hAnsi="Times New Roman" w:cs="Times New Roman"/>
          <w:sz w:val="20"/>
        </w:rPr>
      </w:pPr>
      <w:r w:rsidRPr="00857FF6">
        <w:rPr>
          <w:rFonts w:ascii="Times New Roman" w:hAnsi="Times New Roman" w:cs="Times New Roman"/>
          <w:b/>
          <w:i/>
          <w:sz w:val="20"/>
        </w:rPr>
        <w:t xml:space="preserve">Teendők. </w:t>
      </w:r>
      <w:r w:rsidRPr="00857FF6">
        <w:rPr>
          <w:rFonts w:ascii="Times New Roman" w:hAnsi="Times New Roman" w:cs="Times New Roman"/>
          <w:sz w:val="20"/>
        </w:rPr>
        <w:t>Az Országos Tisztiorvosi Szolgálat belső információs rendszerét érinti. Az országos tisztifőorvostól a regionális tisztifőorvoson keresztül az ÁNTSZ intézetébe küldött adatok alapján a helyi kábeltévén,</w:t>
      </w:r>
      <w:r w:rsidRPr="00857FF6">
        <w:rPr>
          <w:rFonts w:ascii="Times New Roman" w:hAnsi="Times New Roman" w:cs="Times New Roman"/>
          <w:spacing w:val="-23"/>
          <w:sz w:val="20"/>
        </w:rPr>
        <w:t xml:space="preserve"> </w:t>
      </w:r>
      <w:r w:rsidRPr="00857FF6">
        <w:rPr>
          <w:rFonts w:ascii="Times New Roman" w:hAnsi="Times New Roman" w:cs="Times New Roman"/>
          <w:sz w:val="20"/>
        </w:rPr>
        <w:t>az</w:t>
      </w:r>
      <w:r w:rsidRPr="00857FF6">
        <w:rPr>
          <w:rFonts w:ascii="Times New Roman" w:hAnsi="Times New Roman" w:cs="Times New Roman"/>
          <w:spacing w:val="-23"/>
          <w:sz w:val="20"/>
        </w:rPr>
        <w:t xml:space="preserve"> </w:t>
      </w:r>
      <w:r w:rsidRPr="00857FF6">
        <w:rPr>
          <w:rFonts w:ascii="Times New Roman" w:hAnsi="Times New Roman" w:cs="Times New Roman"/>
          <w:sz w:val="20"/>
        </w:rPr>
        <w:t>internetes</w:t>
      </w:r>
      <w:r w:rsidRPr="00857FF6">
        <w:rPr>
          <w:rFonts w:ascii="Times New Roman" w:hAnsi="Times New Roman" w:cs="Times New Roman"/>
          <w:spacing w:val="-22"/>
          <w:sz w:val="20"/>
        </w:rPr>
        <w:t xml:space="preserve"> </w:t>
      </w:r>
      <w:r w:rsidRPr="00857FF6">
        <w:rPr>
          <w:rFonts w:ascii="Times New Roman" w:hAnsi="Times New Roman" w:cs="Times New Roman"/>
          <w:sz w:val="20"/>
        </w:rPr>
        <w:t>honlapon</w:t>
      </w:r>
      <w:r w:rsidRPr="00857FF6">
        <w:rPr>
          <w:rFonts w:ascii="Times New Roman" w:hAnsi="Times New Roman" w:cs="Times New Roman"/>
          <w:spacing w:val="-22"/>
          <w:sz w:val="20"/>
        </w:rPr>
        <w:t xml:space="preserve"> </w:t>
      </w:r>
      <w:r w:rsidRPr="00857FF6">
        <w:rPr>
          <w:rFonts w:ascii="Times New Roman" w:hAnsi="Times New Roman" w:cs="Times New Roman"/>
          <w:sz w:val="20"/>
        </w:rPr>
        <w:t>keresztül,</w:t>
      </w:r>
      <w:r w:rsidRPr="00857FF6">
        <w:rPr>
          <w:rFonts w:ascii="Times New Roman" w:hAnsi="Times New Roman" w:cs="Times New Roman"/>
          <w:spacing w:val="-23"/>
          <w:sz w:val="20"/>
        </w:rPr>
        <w:t xml:space="preserve"> </w:t>
      </w:r>
      <w:r w:rsidRPr="00857FF6">
        <w:rPr>
          <w:rFonts w:ascii="Times New Roman" w:hAnsi="Times New Roman" w:cs="Times New Roman"/>
          <w:sz w:val="20"/>
        </w:rPr>
        <w:t>valamint</w:t>
      </w:r>
      <w:r w:rsidRPr="00857FF6">
        <w:rPr>
          <w:rFonts w:ascii="Times New Roman" w:hAnsi="Times New Roman" w:cs="Times New Roman"/>
          <w:spacing w:val="-21"/>
          <w:sz w:val="20"/>
        </w:rPr>
        <w:t xml:space="preserve"> </w:t>
      </w:r>
      <w:r w:rsidRPr="00857FF6">
        <w:rPr>
          <w:rFonts w:ascii="Times New Roman" w:hAnsi="Times New Roman" w:cs="Times New Roman"/>
          <w:sz w:val="20"/>
        </w:rPr>
        <w:t>a</w:t>
      </w:r>
      <w:r w:rsidRPr="00857FF6">
        <w:rPr>
          <w:rFonts w:ascii="Times New Roman" w:hAnsi="Times New Roman" w:cs="Times New Roman"/>
          <w:spacing w:val="-22"/>
          <w:sz w:val="20"/>
        </w:rPr>
        <w:t xml:space="preserve"> </w:t>
      </w:r>
      <w:r w:rsidRPr="00857FF6">
        <w:rPr>
          <w:rFonts w:ascii="Times New Roman" w:hAnsi="Times New Roman" w:cs="Times New Roman"/>
          <w:sz w:val="20"/>
        </w:rPr>
        <w:t>forgalmas</w:t>
      </w:r>
      <w:r w:rsidRPr="00857FF6">
        <w:rPr>
          <w:rFonts w:ascii="Times New Roman" w:hAnsi="Times New Roman" w:cs="Times New Roman"/>
          <w:spacing w:val="-23"/>
          <w:sz w:val="20"/>
        </w:rPr>
        <w:t xml:space="preserve"> </w:t>
      </w:r>
      <w:r w:rsidRPr="00857FF6">
        <w:rPr>
          <w:rFonts w:ascii="Times New Roman" w:hAnsi="Times New Roman" w:cs="Times New Roman"/>
          <w:sz w:val="20"/>
        </w:rPr>
        <w:t>helyeken</w:t>
      </w:r>
      <w:r w:rsidRPr="00857FF6">
        <w:rPr>
          <w:rFonts w:ascii="Times New Roman" w:hAnsi="Times New Roman" w:cs="Times New Roman"/>
          <w:spacing w:val="-22"/>
          <w:sz w:val="20"/>
        </w:rPr>
        <w:t xml:space="preserve"> </w:t>
      </w:r>
      <w:r w:rsidRPr="00857FF6">
        <w:rPr>
          <w:rFonts w:ascii="Times New Roman" w:hAnsi="Times New Roman" w:cs="Times New Roman"/>
          <w:sz w:val="20"/>
        </w:rPr>
        <w:t>kihelyezett</w:t>
      </w:r>
      <w:r w:rsidRPr="00857FF6">
        <w:rPr>
          <w:rFonts w:ascii="Times New Roman" w:hAnsi="Times New Roman" w:cs="Times New Roman"/>
          <w:spacing w:val="-21"/>
          <w:sz w:val="20"/>
        </w:rPr>
        <w:t xml:space="preserve"> </w:t>
      </w:r>
      <w:r w:rsidRPr="00857FF6">
        <w:rPr>
          <w:rFonts w:ascii="Times New Roman" w:hAnsi="Times New Roman" w:cs="Times New Roman"/>
          <w:sz w:val="20"/>
        </w:rPr>
        <w:t>hirdetmények</w:t>
      </w:r>
      <w:r w:rsidRPr="00857FF6">
        <w:rPr>
          <w:rFonts w:ascii="Times New Roman" w:hAnsi="Times New Roman" w:cs="Times New Roman"/>
          <w:spacing w:val="-21"/>
          <w:sz w:val="20"/>
        </w:rPr>
        <w:t xml:space="preserve"> </w:t>
      </w:r>
      <w:r w:rsidRPr="00857FF6">
        <w:rPr>
          <w:rFonts w:ascii="Times New Roman" w:hAnsi="Times New Roman" w:cs="Times New Roman"/>
          <w:sz w:val="20"/>
        </w:rPr>
        <w:t>útján.</w:t>
      </w:r>
    </w:p>
    <w:p w14:paraId="0BB10D23" w14:textId="77777777" w:rsidR="007E3A94" w:rsidRPr="00857FF6" w:rsidRDefault="007E3A94" w:rsidP="007E3A94">
      <w:pPr>
        <w:pStyle w:val="Listaszerbekezds"/>
        <w:widowControl w:val="0"/>
        <w:numPr>
          <w:ilvl w:val="0"/>
          <w:numId w:val="142"/>
        </w:numPr>
        <w:autoSpaceDE w:val="0"/>
        <w:autoSpaceDN w:val="0"/>
        <w:adjustRightInd w:val="0"/>
        <w:spacing w:before="120"/>
        <w:rPr>
          <w:sz w:val="22"/>
        </w:rPr>
      </w:pPr>
      <w:r w:rsidRPr="00857FF6">
        <w:rPr>
          <w:sz w:val="22"/>
        </w:rPr>
        <w:t>1. fokú riasztás</w:t>
      </w:r>
    </w:p>
    <w:p w14:paraId="2251BF93" w14:textId="77777777" w:rsidR="007E3A94" w:rsidRPr="00857FF6" w:rsidRDefault="007E3A94" w:rsidP="007E3A94">
      <w:pPr>
        <w:pStyle w:val="Szvegtrzs"/>
        <w:spacing w:before="3"/>
        <w:ind w:left="993" w:right="-1" w:hanging="1"/>
        <w:rPr>
          <w:rFonts w:ascii="Times New Roman" w:hAnsi="Times New Roman" w:cs="Times New Roman"/>
          <w:sz w:val="20"/>
        </w:rPr>
      </w:pPr>
      <w:r w:rsidRPr="00857FF6">
        <w:rPr>
          <w:rFonts w:ascii="Times New Roman" w:hAnsi="Times New Roman" w:cs="Times New Roman"/>
          <w:b/>
          <w:i/>
          <w:sz w:val="20"/>
        </w:rPr>
        <w:t xml:space="preserve">Kritériuma </w:t>
      </w:r>
      <w:r w:rsidRPr="00857FF6">
        <w:rPr>
          <w:rFonts w:ascii="Times New Roman" w:hAnsi="Times New Roman" w:cs="Times New Roman"/>
          <w:sz w:val="20"/>
        </w:rPr>
        <w:t xml:space="preserve">az előrejelzések szerint a napi középhőmérséklet legalább 3 napig meghaladja a 25 °C -ot. </w:t>
      </w:r>
    </w:p>
    <w:p w14:paraId="352F254C" w14:textId="77777777" w:rsidR="007E3A94" w:rsidRPr="00857FF6" w:rsidRDefault="007E3A94" w:rsidP="007E3A94">
      <w:pPr>
        <w:pStyle w:val="Szvegtrzs"/>
        <w:spacing w:before="3"/>
        <w:ind w:left="993" w:right="-1" w:hanging="1"/>
        <w:rPr>
          <w:rFonts w:ascii="Times New Roman" w:hAnsi="Times New Roman" w:cs="Times New Roman"/>
          <w:sz w:val="20"/>
        </w:rPr>
      </w:pPr>
      <w:r w:rsidRPr="00857FF6">
        <w:rPr>
          <w:rFonts w:ascii="Times New Roman" w:hAnsi="Times New Roman" w:cs="Times New Roman"/>
          <w:b/>
          <w:i/>
          <w:sz w:val="20"/>
        </w:rPr>
        <w:t xml:space="preserve">Teendők. </w:t>
      </w:r>
      <w:r w:rsidRPr="00857FF6">
        <w:rPr>
          <w:rFonts w:ascii="Times New Roman" w:hAnsi="Times New Roman" w:cs="Times New Roman"/>
          <w:sz w:val="20"/>
        </w:rPr>
        <w:t>Az országos tisztifőorvos az ÁNTSZ Intézetén keresztül figyelmezteti az ÁNTSZ Kistérségi Intézeteit. A kistérségi intézet levélben értesíti az alapellátó háziorvosi- (az alapellátó szakfőorvosok és ügyeletvezetők</w:t>
      </w:r>
      <w:r w:rsidRPr="00857FF6">
        <w:rPr>
          <w:rFonts w:ascii="Times New Roman" w:hAnsi="Times New Roman" w:cs="Times New Roman"/>
          <w:spacing w:val="-13"/>
          <w:sz w:val="20"/>
        </w:rPr>
        <w:t xml:space="preserve"> </w:t>
      </w:r>
      <w:r w:rsidRPr="00857FF6">
        <w:rPr>
          <w:rFonts w:ascii="Times New Roman" w:hAnsi="Times New Roman" w:cs="Times New Roman"/>
          <w:sz w:val="20"/>
        </w:rPr>
        <w:t>közreműködésével),</w:t>
      </w:r>
      <w:r w:rsidRPr="00857FF6">
        <w:rPr>
          <w:rFonts w:ascii="Times New Roman" w:hAnsi="Times New Roman" w:cs="Times New Roman"/>
          <w:spacing w:val="-11"/>
          <w:sz w:val="20"/>
        </w:rPr>
        <w:t xml:space="preserve"> </w:t>
      </w:r>
      <w:r w:rsidRPr="00857FF6">
        <w:rPr>
          <w:rFonts w:ascii="Times New Roman" w:hAnsi="Times New Roman" w:cs="Times New Roman"/>
          <w:sz w:val="20"/>
        </w:rPr>
        <w:t>védőnői</w:t>
      </w:r>
      <w:r w:rsidRPr="00857FF6">
        <w:rPr>
          <w:rFonts w:ascii="Times New Roman" w:hAnsi="Times New Roman" w:cs="Times New Roman"/>
          <w:spacing w:val="-11"/>
          <w:sz w:val="20"/>
        </w:rPr>
        <w:t xml:space="preserve"> </w:t>
      </w:r>
      <w:r w:rsidRPr="00857FF6">
        <w:rPr>
          <w:rFonts w:ascii="Times New Roman" w:hAnsi="Times New Roman" w:cs="Times New Roman"/>
          <w:sz w:val="20"/>
        </w:rPr>
        <w:t>szolgálatokat</w:t>
      </w:r>
      <w:r w:rsidRPr="00857FF6">
        <w:rPr>
          <w:rFonts w:ascii="Times New Roman" w:hAnsi="Times New Roman" w:cs="Times New Roman"/>
          <w:spacing w:val="-12"/>
          <w:sz w:val="20"/>
        </w:rPr>
        <w:t xml:space="preserve"> </w:t>
      </w:r>
      <w:r w:rsidRPr="00857FF6">
        <w:rPr>
          <w:rFonts w:ascii="Times New Roman" w:hAnsi="Times New Roman" w:cs="Times New Roman"/>
          <w:sz w:val="20"/>
        </w:rPr>
        <w:t>és</w:t>
      </w:r>
      <w:r w:rsidRPr="00857FF6">
        <w:rPr>
          <w:rFonts w:ascii="Times New Roman" w:hAnsi="Times New Roman" w:cs="Times New Roman"/>
          <w:spacing w:val="-12"/>
          <w:sz w:val="20"/>
        </w:rPr>
        <w:t xml:space="preserve"> </w:t>
      </w:r>
      <w:r w:rsidRPr="00857FF6">
        <w:rPr>
          <w:rFonts w:ascii="Times New Roman" w:hAnsi="Times New Roman" w:cs="Times New Roman"/>
          <w:sz w:val="20"/>
        </w:rPr>
        <w:t>a</w:t>
      </w:r>
      <w:r w:rsidRPr="00857FF6">
        <w:rPr>
          <w:rFonts w:ascii="Times New Roman" w:hAnsi="Times New Roman" w:cs="Times New Roman"/>
          <w:spacing w:val="-9"/>
          <w:sz w:val="20"/>
        </w:rPr>
        <w:t xml:space="preserve"> </w:t>
      </w:r>
      <w:r w:rsidRPr="00857FF6">
        <w:rPr>
          <w:rFonts w:ascii="Times New Roman" w:hAnsi="Times New Roman" w:cs="Times New Roman"/>
          <w:sz w:val="20"/>
        </w:rPr>
        <w:t>kistérségi</w:t>
      </w:r>
      <w:r w:rsidRPr="00857FF6">
        <w:rPr>
          <w:rFonts w:ascii="Times New Roman" w:hAnsi="Times New Roman" w:cs="Times New Roman"/>
          <w:spacing w:val="-12"/>
          <w:sz w:val="20"/>
        </w:rPr>
        <w:t xml:space="preserve"> </w:t>
      </w:r>
      <w:r w:rsidRPr="00857FF6">
        <w:rPr>
          <w:rFonts w:ascii="Times New Roman" w:hAnsi="Times New Roman" w:cs="Times New Roman"/>
          <w:sz w:val="20"/>
        </w:rPr>
        <w:t>önkormányzatokat</w:t>
      </w:r>
      <w:r w:rsidRPr="00857FF6">
        <w:rPr>
          <w:rFonts w:ascii="Times New Roman" w:hAnsi="Times New Roman" w:cs="Times New Roman"/>
          <w:spacing w:val="-10"/>
          <w:sz w:val="20"/>
        </w:rPr>
        <w:t xml:space="preserve"> </w:t>
      </w:r>
      <w:r w:rsidRPr="00857FF6">
        <w:rPr>
          <w:rFonts w:ascii="Times New Roman" w:hAnsi="Times New Roman" w:cs="Times New Roman"/>
          <w:sz w:val="20"/>
        </w:rPr>
        <w:t>a</w:t>
      </w:r>
      <w:r w:rsidRPr="00857FF6">
        <w:rPr>
          <w:rFonts w:ascii="Times New Roman" w:hAnsi="Times New Roman" w:cs="Times New Roman"/>
          <w:spacing w:val="-9"/>
          <w:sz w:val="20"/>
        </w:rPr>
        <w:t xml:space="preserve"> </w:t>
      </w:r>
      <w:r w:rsidRPr="00857FF6">
        <w:rPr>
          <w:rFonts w:ascii="Times New Roman" w:hAnsi="Times New Roman" w:cs="Times New Roman"/>
          <w:sz w:val="20"/>
        </w:rPr>
        <w:t>hőségriadó időtartamáról, fokozatáról. A lakosságot figyelmezteti az egészséget érintő megelőző intézkedések meg tételére.</w:t>
      </w:r>
    </w:p>
    <w:p w14:paraId="6CB6A59B" w14:textId="77777777" w:rsidR="007E3A94" w:rsidRPr="00857FF6" w:rsidRDefault="007E3A94" w:rsidP="007E3A94">
      <w:pPr>
        <w:pStyle w:val="Listaszerbekezds"/>
        <w:widowControl w:val="0"/>
        <w:numPr>
          <w:ilvl w:val="0"/>
          <w:numId w:val="142"/>
        </w:numPr>
        <w:autoSpaceDE w:val="0"/>
        <w:autoSpaceDN w:val="0"/>
        <w:adjustRightInd w:val="0"/>
        <w:spacing w:before="120"/>
        <w:rPr>
          <w:sz w:val="22"/>
        </w:rPr>
      </w:pPr>
      <w:r w:rsidRPr="00857FF6">
        <w:rPr>
          <w:sz w:val="22"/>
        </w:rPr>
        <w:t>2. fokú riasztás</w:t>
      </w:r>
    </w:p>
    <w:p w14:paraId="35FC12B6" w14:textId="77777777" w:rsidR="007E3A94" w:rsidRPr="00857FF6" w:rsidRDefault="007E3A94" w:rsidP="007E3A94">
      <w:pPr>
        <w:pStyle w:val="Szvegtrzs"/>
        <w:spacing w:before="5"/>
        <w:ind w:left="993" w:right="-1" w:hanging="4"/>
        <w:rPr>
          <w:rFonts w:ascii="Times New Roman" w:hAnsi="Times New Roman" w:cs="Times New Roman"/>
          <w:sz w:val="20"/>
        </w:rPr>
      </w:pPr>
      <w:r w:rsidRPr="00857FF6">
        <w:rPr>
          <w:rFonts w:ascii="Times New Roman" w:hAnsi="Times New Roman" w:cs="Times New Roman"/>
          <w:b/>
          <w:i/>
          <w:sz w:val="20"/>
        </w:rPr>
        <w:t xml:space="preserve">Kritériuma </w:t>
      </w:r>
      <w:r w:rsidRPr="00857FF6">
        <w:rPr>
          <w:rFonts w:ascii="Times New Roman" w:hAnsi="Times New Roman" w:cs="Times New Roman"/>
          <w:sz w:val="20"/>
        </w:rPr>
        <w:t xml:space="preserve">az előrejelzések szerint a napi középhőmérséklet legalább 3 napig meghaladja a 27 °C-ot. </w:t>
      </w:r>
    </w:p>
    <w:p w14:paraId="22669D12" w14:textId="77777777" w:rsidR="007E3A94" w:rsidRPr="00857FF6" w:rsidRDefault="007E3A94" w:rsidP="007E3A94">
      <w:pPr>
        <w:pStyle w:val="Szvegtrzs"/>
        <w:spacing w:before="5"/>
        <w:ind w:left="993" w:right="-1" w:hanging="4"/>
        <w:rPr>
          <w:rFonts w:ascii="Times New Roman" w:hAnsi="Times New Roman" w:cs="Times New Roman"/>
          <w:sz w:val="20"/>
        </w:rPr>
      </w:pPr>
      <w:r w:rsidRPr="00857FF6">
        <w:rPr>
          <w:rFonts w:ascii="Times New Roman" w:hAnsi="Times New Roman" w:cs="Times New Roman"/>
          <w:b/>
          <w:sz w:val="20"/>
        </w:rPr>
        <w:t xml:space="preserve">Teendők </w:t>
      </w:r>
      <w:r w:rsidRPr="00857FF6">
        <w:rPr>
          <w:rFonts w:ascii="Times New Roman" w:hAnsi="Times New Roman" w:cs="Times New Roman"/>
          <w:sz w:val="20"/>
        </w:rPr>
        <w:t>a 2. fokozatnál megtett intézkedések szigorú ellenőrzése, a városi levegőminőség figyelése, a nagy</w:t>
      </w:r>
      <w:r w:rsidRPr="00857FF6">
        <w:rPr>
          <w:rFonts w:ascii="Times New Roman" w:hAnsi="Times New Roman" w:cs="Times New Roman"/>
          <w:spacing w:val="-16"/>
          <w:sz w:val="20"/>
        </w:rPr>
        <w:t xml:space="preserve"> </w:t>
      </w:r>
      <w:r w:rsidRPr="00857FF6">
        <w:rPr>
          <w:rFonts w:ascii="Times New Roman" w:hAnsi="Times New Roman" w:cs="Times New Roman"/>
          <w:sz w:val="20"/>
        </w:rPr>
        <w:t>valószínűséggel</w:t>
      </w:r>
      <w:r w:rsidRPr="00857FF6">
        <w:rPr>
          <w:rFonts w:ascii="Times New Roman" w:hAnsi="Times New Roman" w:cs="Times New Roman"/>
          <w:spacing w:val="-16"/>
          <w:sz w:val="20"/>
        </w:rPr>
        <w:t xml:space="preserve"> </w:t>
      </w:r>
      <w:r w:rsidRPr="00857FF6">
        <w:rPr>
          <w:rFonts w:ascii="Times New Roman" w:hAnsi="Times New Roman" w:cs="Times New Roman"/>
          <w:sz w:val="20"/>
        </w:rPr>
        <w:t>bekövetkező</w:t>
      </w:r>
      <w:r w:rsidRPr="00857FF6">
        <w:rPr>
          <w:rFonts w:ascii="Times New Roman" w:hAnsi="Times New Roman" w:cs="Times New Roman"/>
          <w:spacing w:val="-17"/>
          <w:sz w:val="20"/>
        </w:rPr>
        <w:t xml:space="preserve"> </w:t>
      </w:r>
      <w:r w:rsidRPr="00857FF6">
        <w:rPr>
          <w:rFonts w:ascii="Times New Roman" w:hAnsi="Times New Roman" w:cs="Times New Roman"/>
          <w:sz w:val="20"/>
        </w:rPr>
        <w:t>szmogriadóra</w:t>
      </w:r>
      <w:r w:rsidRPr="00857FF6">
        <w:rPr>
          <w:rFonts w:ascii="Times New Roman" w:hAnsi="Times New Roman" w:cs="Times New Roman"/>
          <w:spacing w:val="-16"/>
          <w:sz w:val="20"/>
        </w:rPr>
        <w:t xml:space="preserve"> </w:t>
      </w:r>
      <w:r w:rsidRPr="00857FF6">
        <w:rPr>
          <w:rFonts w:ascii="Times New Roman" w:hAnsi="Times New Roman" w:cs="Times New Roman"/>
          <w:sz w:val="20"/>
        </w:rPr>
        <w:t>való</w:t>
      </w:r>
      <w:r w:rsidRPr="00857FF6">
        <w:rPr>
          <w:rFonts w:ascii="Times New Roman" w:hAnsi="Times New Roman" w:cs="Times New Roman"/>
          <w:spacing w:val="-17"/>
          <w:sz w:val="20"/>
        </w:rPr>
        <w:t xml:space="preserve"> </w:t>
      </w:r>
      <w:r w:rsidRPr="00857FF6">
        <w:rPr>
          <w:rFonts w:ascii="Times New Roman" w:hAnsi="Times New Roman" w:cs="Times New Roman"/>
          <w:sz w:val="20"/>
        </w:rPr>
        <w:t>felkészülés.</w:t>
      </w:r>
      <w:r w:rsidRPr="00857FF6">
        <w:rPr>
          <w:rFonts w:ascii="Times New Roman" w:hAnsi="Times New Roman" w:cs="Times New Roman"/>
          <w:spacing w:val="-16"/>
          <w:sz w:val="20"/>
        </w:rPr>
        <w:t xml:space="preserve"> </w:t>
      </w:r>
      <w:r w:rsidRPr="00857FF6">
        <w:rPr>
          <w:rFonts w:ascii="Times New Roman" w:hAnsi="Times New Roman" w:cs="Times New Roman"/>
          <w:sz w:val="20"/>
        </w:rPr>
        <w:t>Emellett</w:t>
      </w:r>
      <w:r w:rsidRPr="00857FF6">
        <w:rPr>
          <w:rFonts w:ascii="Times New Roman" w:hAnsi="Times New Roman" w:cs="Times New Roman"/>
          <w:spacing w:val="-16"/>
          <w:sz w:val="20"/>
        </w:rPr>
        <w:t xml:space="preserve"> </w:t>
      </w:r>
      <w:r w:rsidRPr="00857FF6">
        <w:rPr>
          <w:rFonts w:ascii="Times New Roman" w:hAnsi="Times New Roman" w:cs="Times New Roman"/>
          <w:sz w:val="20"/>
        </w:rPr>
        <w:t>az</w:t>
      </w:r>
      <w:r w:rsidRPr="00857FF6">
        <w:rPr>
          <w:rFonts w:ascii="Times New Roman" w:hAnsi="Times New Roman" w:cs="Times New Roman"/>
          <w:spacing w:val="-16"/>
          <w:sz w:val="20"/>
        </w:rPr>
        <w:t xml:space="preserve"> </w:t>
      </w:r>
      <w:r w:rsidRPr="00857FF6">
        <w:rPr>
          <w:rFonts w:ascii="Times New Roman" w:hAnsi="Times New Roman" w:cs="Times New Roman"/>
          <w:sz w:val="20"/>
        </w:rPr>
        <w:t>országos</w:t>
      </w:r>
      <w:r w:rsidRPr="00857FF6">
        <w:rPr>
          <w:rFonts w:ascii="Times New Roman" w:hAnsi="Times New Roman" w:cs="Times New Roman"/>
          <w:spacing w:val="-16"/>
          <w:sz w:val="20"/>
        </w:rPr>
        <w:t xml:space="preserve"> </w:t>
      </w:r>
      <w:r w:rsidRPr="00857FF6">
        <w:rPr>
          <w:rFonts w:ascii="Times New Roman" w:hAnsi="Times New Roman" w:cs="Times New Roman"/>
          <w:sz w:val="20"/>
        </w:rPr>
        <w:t>tisztifőorvos</w:t>
      </w:r>
      <w:r w:rsidRPr="00857FF6">
        <w:rPr>
          <w:rFonts w:ascii="Times New Roman" w:hAnsi="Times New Roman" w:cs="Times New Roman"/>
          <w:spacing w:val="-16"/>
          <w:sz w:val="20"/>
        </w:rPr>
        <w:t xml:space="preserve"> </w:t>
      </w:r>
      <w:r w:rsidRPr="00857FF6">
        <w:rPr>
          <w:rFonts w:ascii="Times New Roman" w:hAnsi="Times New Roman" w:cs="Times New Roman"/>
          <w:sz w:val="20"/>
        </w:rPr>
        <w:t>értesíti a Kormányzati Koordinációs Bizottság Titkárságát, kérve, hogy az esetlegesen szükségessé vált ágazati intézkedéseket koordinálja, illetve vizsgálja meg, hogy szükségesek-e további intézkedések a hőhullámok hatásainak kezelése</w:t>
      </w:r>
      <w:r w:rsidRPr="00857FF6">
        <w:rPr>
          <w:rFonts w:ascii="Times New Roman" w:hAnsi="Times New Roman" w:cs="Times New Roman"/>
          <w:spacing w:val="-2"/>
          <w:sz w:val="20"/>
        </w:rPr>
        <w:t xml:space="preserve"> </w:t>
      </w:r>
      <w:r w:rsidRPr="00857FF6">
        <w:rPr>
          <w:rFonts w:ascii="Times New Roman" w:hAnsi="Times New Roman" w:cs="Times New Roman"/>
          <w:sz w:val="20"/>
        </w:rPr>
        <w:t>érdekében.</w:t>
      </w:r>
    </w:p>
    <w:p w14:paraId="55A483EB" w14:textId="77777777" w:rsidR="007E3A94" w:rsidRPr="00857FF6" w:rsidRDefault="007E3A94" w:rsidP="007E3A94">
      <w:pPr>
        <w:pStyle w:val="Szvegtrzs"/>
        <w:spacing w:before="8"/>
        <w:rPr>
          <w:rFonts w:ascii="Times New Roman" w:hAnsi="Times New Roman" w:cs="Times New Roman"/>
          <w:sz w:val="20"/>
        </w:rPr>
      </w:pPr>
    </w:p>
    <w:p w14:paraId="2365BA0C" w14:textId="77777777" w:rsidR="007E3A94" w:rsidRPr="00857FF6" w:rsidRDefault="007E3A94" w:rsidP="007E3A94">
      <w:pPr>
        <w:pStyle w:val="Listaszerbekezds"/>
        <w:numPr>
          <w:ilvl w:val="0"/>
          <w:numId w:val="138"/>
        </w:numPr>
        <w:spacing w:before="120"/>
        <w:jc w:val="left"/>
        <w:rPr>
          <w:b/>
          <w:sz w:val="22"/>
        </w:rPr>
      </w:pPr>
      <w:r w:rsidRPr="00857FF6">
        <w:rPr>
          <w:b/>
          <w:sz w:val="22"/>
        </w:rPr>
        <w:t>Az UV index értékei</w:t>
      </w:r>
    </w:p>
    <w:p w14:paraId="109F1283" w14:textId="77777777" w:rsidR="007E3A94" w:rsidRPr="00857FF6" w:rsidRDefault="007E3A94" w:rsidP="007E3A94">
      <w:pPr>
        <w:pStyle w:val="Listaszerbekezds"/>
        <w:ind w:left="360"/>
        <w:rPr>
          <w:b/>
          <w:sz w:val="22"/>
        </w:rPr>
      </w:pPr>
    </w:p>
    <w:p w14:paraId="4195EF40" w14:textId="77777777" w:rsidR="007E3A94" w:rsidRPr="00857FF6" w:rsidRDefault="007E3A94" w:rsidP="007E3A94">
      <w:pPr>
        <w:pStyle w:val="Listaszerbekezds"/>
        <w:numPr>
          <w:ilvl w:val="0"/>
          <w:numId w:val="143"/>
        </w:numPr>
        <w:spacing w:before="120"/>
        <w:ind w:left="0" w:firstLine="0"/>
        <w:contextualSpacing w:val="0"/>
        <w:rPr>
          <w:sz w:val="22"/>
        </w:rPr>
      </w:pPr>
      <w:r w:rsidRPr="00857FF6">
        <w:rPr>
          <w:sz w:val="22"/>
        </w:rPr>
        <w:t>Az UV index a Napból a Föld felszínére érkező maximális ultraibolya sugárzásnak a becslését adja. Az UV index skála 1-től 10-ig terjed. Minél nagyobb az index számértéke, annál nagyobb annak a valószínűsége, hogy az UV sugárzás hatására egyre rövidebb idő alatt kialakulhat a bőr vagy a szem sérülése, károsodása.</w:t>
      </w:r>
    </w:p>
    <w:p w14:paraId="300844EA" w14:textId="77777777" w:rsidR="007E3A94" w:rsidRPr="00857FF6" w:rsidRDefault="007E3A94" w:rsidP="007E3A94">
      <w:pPr>
        <w:pStyle w:val="Listaszerbekezds"/>
        <w:ind w:left="0"/>
        <w:contextualSpacing w:val="0"/>
        <w:rPr>
          <w:sz w:val="22"/>
        </w:rPr>
      </w:pPr>
    </w:p>
    <w:tbl>
      <w:tblPr>
        <w:tblStyle w:val="TableNormal"/>
        <w:tblW w:w="8505" w:type="dxa"/>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0"/>
        <w:gridCol w:w="1416"/>
        <w:gridCol w:w="5529"/>
      </w:tblGrid>
      <w:tr w:rsidR="007E3A94" w:rsidRPr="00857FF6" w14:paraId="29C26789" w14:textId="77777777" w:rsidTr="00DA14A3">
        <w:trPr>
          <w:trHeight w:val="252"/>
        </w:trPr>
        <w:tc>
          <w:tcPr>
            <w:tcW w:w="1560" w:type="dxa"/>
          </w:tcPr>
          <w:p w14:paraId="4848969B" w14:textId="77777777" w:rsidR="007E3A94" w:rsidRPr="00857FF6" w:rsidRDefault="007E3A94" w:rsidP="00DA14A3">
            <w:pPr>
              <w:pStyle w:val="TableParagraph"/>
              <w:spacing w:line="232" w:lineRule="exact"/>
              <w:ind w:left="143"/>
              <w:rPr>
                <w:rFonts w:ascii="Times New Roman" w:hAnsi="Times New Roman" w:cs="Times New Roman"/>
                <w:b/>
                <w:sz w:val="20"/>
                <w:lang w:val="hu-HU"/>
              </w:rPr>
            </w:pPr>
            <w:r w:rsidRPr="00857FF6">
              <w:rPr>
                <w:rFonts w:ascii="Times New Roman" w:hAnsi="Times New Roman" w:cs="Times New Roman"/>
                <w:b/>
                <w:sz w:val="20"/>
                <w:lang w:val="hu-HU"/>
              </w:rPr>
              <w:t>UV sugárzási szint</w:t>
            </w:r>
          </w:p>
        </w:tc>
        <w:tc>
          <w:tcPr>
            <w:tcW w:w="1416" w:type="dxa"/>
          </w:tcPr>
          <w:p w14:paraId="23C68ABB" w14:textId="77777777" w:rsidR="007E3A94" w:rsidRPr="00857FF6" w:rsidRDefault="007E3A94" w:rsidP="00DA14A3">
            <w:pPr>
              <w:pStyle w:val="TableParagraph"/>
              <w:spacing w:line="232" w:lineRule="exact"/>
              <w:ind w:left="145"/>
              <w:rPr>
                <w:rFonts w:ascii="Times New Roman" w:hAnsi="Times New Roman" w:cs="Times New Roman"/>
                <w:b/>
                <w:sz w:val="20"/>
                <w:lang w:val="hu-HU"/>
              </w:rPr>
            </w:pPr>
            <w:r w:rsidRPr="00857FF6">
              <w:rPr>
                <w:rFonts w:ascii="Times New Roman" w:hAnsi="Times New Roman" w:cs="Times New Roman"/>
                <w:b/>
                <w:sz w:val="20"/>
                <w:lang w:val="hu-HU"/>
              </w:rPr>
              <w:t>UV szintek</w:t>
            </w:r>
          </w:p>
        </w:tc>
        <w:tc>
          <w:tcPr>
            <w:tcW w:w="5529" w:type="dxa"/>
          </w:tcPr>
          <w:p w14:paraId="12C4FA48" w14:textId="77777777" w:rsidR="007E3A94" w:rsidRPr="00857FF6" w:rsidRDefault="007E3A94" w:rsidP="00DA14A3">
            <w:pPr>
              <w:pStyle w:val="TableParagraph"/>
              <w:spacing w:line="232" w:lineRule="exact"/>
              <w:ind w:left="146"/>
              <w:rPr>
                <w:rFonts w:ascii="Times New Roman" w:hAnsi="Times New Roman" w:cs="Times New Roman"/>
                <w:b/>
                <w:sz w:val="20"/>
                <w:lang w:val="hu-HU"/>
              </w:rPr>
            </w:pPr>
            <w:r w:rsidRPr="00857FF6">
              <w:rPr>
                <w:rFonts w:ascii="Times New Roman" w:hAnsi="Times New Roman" w:cs="Times New Roman"/>
                <w:b/>
                <w:sz w:val="20"/>
                <w:lang w:val="hu-HU"/>
              </w:rPr>
              <w:t>Teendők</w:t>
            </w:r>
          </w:p>
        </w:tc>
      </w:tr>
      <w:tr w:rsidR="007E3A94" w:rsidRPr="00857FF6" w14:paraId="1DADDEAB" w14:textId="77777777" w:rsidTr="00DA14A3">
        <w:trPr>
          <w:trHeight w:val="251"/>
        </w:trPr>
        <w:tc>
          <w:tcPr>
            <w:tcW w:w="1560" w:type="dxa"/>
          </w:tcPr>
          <w:p w14:paraId="220AC245" w14:textId="77777777" w:rsidR="007E3A94" w:rsidRPr="00857FF6" w:rsidRDefault="007E3A94" w:rsidP="00DA14A3">
            <w:pPr>
              <w:pStyle w:val="TableParagraph"/>
              <w:spacing w:line="231" w:lineRule="exact"/>
              <w:ind w:left="143"/>
              <w:rPr>
                <w:rFonts w:ascii="Times New Roman" w:hAnsi="Times New Roman" w:cs="Times New Roman"/>
                <w:sz w:val="20"/>
                <w:lang w:val="hu-HU"/>
              </w:rPr>
            </w:pPr>
            <w:r w:rsidRPr="00857FF6">
              <w:rPr>
                <w:rFonts w:ascii="Times New Roman" w:hAnsi="Times New Roman" w:cs="Times New Roman"/>
                <w:sz w:val="20"/>
                <w:lang w:val="hu-HU"/>
              </w:rPr>
              <w:t>Gyenge</w:t>
            </w:r>
          </w:p>
        </w:tc>
        <w:tc>
          <w:tcPr>
            <w:tcW w:w="1416" w:type="dxa"/>
          </w:tcPr>
          <w:p w14:paraId="11CBA032" w14:textId="77777777" w:rsidR="007E3A94" w:rsidRPr="00857FF6" w:rsidRDefault="007E3A94" w:rsidP="00DA14A3">
            <w:pPr>
              <w:pStyle w:val="TableParagraph"/>
              <w:spacing w:line="231" w:lineRule="exact"/>
              <w:ind w:left="145"/>
              <w:rPr>
                <w:rFonts w:ascii="Times New Roman" w:hAnsi="Times New Roman" w:cs="Times New Roman"/>
                <w:sz w:val="20"/>
                <w:lang w:val="hu-HU"/>
              </w:rPr>
            </w:pPr>
            <w:r w:rsidRPr="00857FF6">
              <w:rPr>
                <w:rFonts w:ascii="Times New Roman" w:hAnsi="Times New Roman" w:cs="Times New Roman"/>
                <w:sz w:val="20"/>
                <w:lang w:val="hu-HU"/>
              </w:rPr>
              <w:t>0,1 -2,9</w:t>
            </w:r>
          </w:p>
        </w:tc>
        <w:tc>
          <w:tcPr>
            <w:tcW w:w="5529" w:type="dxa"/>
          </w:tcPr>
          <w:p w14:paraId="4BCD4A72" w14:textId="77777777" w:rsidR="007E3A94" w:rsidRPr="00857FF6" w:rsidRDefault="007E3A94" w:rsidP="00DA14A3">
            <w:pPr>
              <w:pStyle w:val="TableParagraph"/>
              <w:spacing w:line="231" w:lineRule="exact"/>
              <w:ind w:left="144"/>
              <w:rPr>
                <w:rFonts w:ascii="Times New Roman" w:hAnsi="Times New Roman" w:cs="Times New Roman"/>
                <w:sz w:val="20"/>
                <w:lang w:val="hu-HU"/>
              </w:rPr>
            </w:pPr>
            <w:r w:rsidRPr="00857FF6">
              <w:rPr>
                <w:rFonts w:ascii="Times New Roman" w:hAnsi="Times New Roman" w:cs="Times New Roman"/>
                <w:sz w:val="20"/>
                <w:lang w:val="hu-HU"/>
              </w:rPr>
              <w:t>Nem kell védekezi! Biztonságosan tartózkodhatunk a szabadban.</w:t>
            </w:r>
          </w:p>
        </w:tc>
      </w:tr>
      <w:tr w:rsidR="007E3A94" w:rsidRPr="00857FF6" w14:paraId="4D83E2E4" w14:textId="77777777" w:rsidTr="00DA14A3">
        <w:trPr>
          <w:trHeight w:val="759"/>
        </w:trPr>
        <w:tc>
          <w:tcPr>
            <w:tcW w:w="1560" w:type="dxa"/>
          </w:tcPr>
          <w:p w14:paraId="32440523" w14:textId="77777777" w:rsidR="007E3A94" w:rsidRPr="00857FF6" w:rsidRDefault="007E3A94" w:rsidP="00DA14A3">
            <w:pPr>
              <w:pStyle w:val="TableParagraph"/>
              <w:spacing w:line="251" w:lineRule="exact"/>
              <w:ind w:left="143"/>
              <w:rPr>
                <w:rFonts w:ascii="Times New Roman" w:hAnsi="Times New Roman" w:cs="Times New Roman"/>
                <w:sz w:val="20"/>
                <w:lang w:val="hu-HU"/>
              </w:rPr>
            </w:pPr>
            <w:r w:rsidRPr="00857FF6">
              <w:rPr>
                <w:rFonts w:ascii="Times New Roman" w:hAnsi="Times New Roman" w:cs="Times New Roman"/>
                <w:sz w:val="20"/>
                <w:lang w:val="hu-HU"/>
              </w:rPr>
              <w:lastRenderedPageBreak/>
              <w:t>Mérsékelt</w:t>
            </w:r>
          </w:p>
        </w:tc>
        <w:tc>
          <w:tcPr>
            <w:tcW w:w="1416" w:type="dxa"/>
          </w:tcPr>
          <w:p w14:paraId="7685E056" w14:textId="77777777" w:rsidR="007E3A94" w:rsidRPr="00857FF6" w:rsidRDefault="007E3A94" w:rsidP="00DA14A3">
            <w:pPr>
              <w:pStyle w:val="TableParagraph"/>
              <w:spacing w:line="251" w:lineRule="exact"/>
              <w:ind w:left="145"/>
              <w:rPr>
                <w:rFonts w:ascii="Times New Roman" w:hAnsi="Times New Roman" w:cs="Times New Roman"/>
                <w:sz w:val="20"/>
                <w:lang w:val="hu-HU"/>
              </w:rPr>
            </w:pPr>
            <w:r w:rsidRPr="00857FF6">
              <w:rPr>
                <w:rFonts w:ascii="Times New Roman" w:hAnsi="Times New Roman" w:cs="Times New Roman"/>
                <w:sz w:val="20"/>
                <w:lang w:val="hu-HU"/>
              </w:rPr>
              <w:t>3-4,9</w:t>
            </w:r>
          </w:p>
        </w:tc>
        <w:tc>
          <w:tcPr>
            <w:tcW w:w="5529" w:type="dxa"/>
          </w:tcPr>
          <w:p w14:paraId="08FC2E2B" w14:textId="77777777" w:rsidR="007E3A94" w:rsidRPr="00857FF6" w:rsidRDefault="007E3A94" w:rsidP="00DA14A3">
            <w:pPr>
              <w:pStyle w:val="TableParagraph"/>
              <w:spacing w:before="3" w:line="252" w:lineRule="exact"/>
              <w:ind w:left="145" w:right="117" w:hanging="1"/>
              <w:jc w:val="both"/>
              <w:rPr>
                <w:rFonts w:ascii="Times New Roman" w:hAnsi="Times New Roman" w:cs="Times New Roman"/>
                <w:sz w:val="20"/>
                <w:lang w:val="hu-HU"/>
              </w:rPr>
            </w:pPr>
            <w:r w:rsidRPr="00857FF6">
              <w:rPr>
                <w:rFonts w:ascii="Times New Roman" w:hAnsi="Times New Roman" w:cs="Times New Roman"/>
                <w:sz w:val="20"/>
                <w:lang w:val="hu-HU"/>
              </w:rPr>
              <w:t>Tanácsos</w:t>
            </w:r>
            <w:r w:rsidRPr="00857FF6">
              <w:rPr>
                <w:rFonts w:ascii="Times New Roman" w:hAnsi="Times New Roman" w:cs="Times New Roman"/>
                <w:spacing w:val="-9"/>
                <w:sz w:val="20"/>
                <w:lang w:val="hu-HU"/>
              </w:rPr>
              <w:t xml:space="preserve"> </w:t>
            </w:r>
            <w:r w:rsidRPr="00857FF6">
              <w:rPr>
                <w:rFonts w:ascii="Times New Roman" w:hAnsi="Times New Roman" w:cs="Times New Roman"/>
                <w:sz w:val="20"/>
                <w:lang w:val="hu-HU"/>
              </w:rPr>
              <w:t>védekezni!</w:t>
            </w:r>
            <w:r w:rsidRPr="00857FF6">
              <w:rPr>
                <w:rFonts w:ascii="Times New Roman" w:hAnsi="Times New Roman" w:cs="Times New Roman"/>
                <w:spacing w:val="-5"/>
                <w:sz w:val="20"/>
                <w:lang w:val="hu-HU"/>
              </w:rPr>
              <w:t xml:space="preserve"> </w:t>
            </w:r>
            <w:r w:rsidRPr="00857FF6">
              <w:rPr>
                <w:rFonts w:ascii="Times New Roman" w:hAnsi="Times New Roman" w:cs="Times New Roman"/>
                <w:sz w:val="20"/>
                <w:lang w:val="hu-HU"/>
              </w:rPr>
              <w:t>11</w:t>
            </w:r>
            <w:r w:rsidRPr="00857FF6">
              <w:rPr>
                <w:rFonts w:ascii="Times New Roman" w:hAnsi="Times New Roman" w:cs="Times New Roman"/>
                <w:spacing w:val="-7"/>
                <w:sz w:val="20"/>
                <w:lang w:val="hu-HU"/>
              </w:rPr>
              <w:t xml:space="preserve"> </w:t>
            </w:r>
            <w:r w:rsidRPr="00857FF6">
              <w:rPr>
                <w:rFonts w:ascii="Times New Roman" w:hAnsi="Times New Roman" w:cs="Times New Roman"/>
                <w:sz w:val="20"/>
                <w:lang w:val="hu-HU"/>
              </w:rPr>
              <w:t>és</w:t>
            </w:r>
            <w:r w:rsidRPr="00857FF6">
              <w:rPr>
                <w:rFonts w:ascii="Times New Roman" w:hAnsi="Times New Roman" w:cs="Times New Roman"/>
                <w:spacing w:val="-8"/>
                <w:sz w:val="20"/>
                <w:lang w:val="hu-HU"/>
              </w:rPr>
              <w:t xml:space="preserve"> </w:t>
            </w:r>
            <w:r w:rsidRPr="00857FF6">
              <w:rPr>
                <w:rFonts w:ascii="Times New Roman" w:hAnsi="Times New Roman" w:cs="Times New Roman"/>
                <w:sz w:val="20"/>
                <w:lang w:val="hu-HU"/>
              </w:rPr>
              <w:t>15</w:t>
            </w:r>
            <w:r w:rsidRPr="00857FF6">
              <w:rPr>
                <w:rFonts w:ascii="Times New Roman" w:hAnsi="Times New Roman" w:cs="Times New Roman"/>
                <w:spacing w:val="-9"/>
                <w:sz w:val="20"/>
                <w:lang w:val="hu-HU"/>
              </w:rPr>
              <w:t xml:space="preserve"> </w:t>
            </w:r>
            <w:r w:rsidRPr="00857FF6">
              <w:rPr>
                <w:rFonts w:ascii="Times New Roman" w:hAnsi="Times New Roman" w:cs="Times New Roman"/>
                <w:sz w:val="20"/>
                <w:lang w:val="hu-HU"/>
              </w:rPr>
              <w:t>óra</w:t>
            </w:r>
            <w:r w:rsidRPr="00857FF6">
              <w:rPr>
                <w:rFonts w:ascii="Times New Roman" w:hAnsi="Times New Roman" w:cs="Times New Roman"/>
                <w:spacing w:val="-6"/>
                <w:sz w:val="20"/>
                <w:lang w:val="hu-HU"/>
              </w:rPr>
              <w:t xml:space="preserve"> </w:t>
            </w:r>
            <w:r w:rsidRPr="00857FF6">
              <w:rPr>
                <w:rFonts w:ascii="Times New Roman" w:hAnsi="Times New Roman" w:cs="Times New Roman"/>
                <w:sz w:val="20"/>
                <w:lang w:val="hu-HU"/>
              </w:rPr>
              <w:t>között</w:t>
            </w:r>
            <w:r w:rsidRPr="00857FF6">
              <w:rPr>
                <w:rFonts w:ascii="Times New Roman" w:hAnsi="Times New Roman" w:cs="Times New Roman"/>
                <w:spacing w:val="-8"/>
                <w:sz w:val="20"/>
                <w:lang w:val="hu-HU"/>
              </w:rPr>
              <w:t xml:space="preserve"> </w:t>
            </w:r>
            <w:r w:rsidRPr="00857FF6">
              <w:rPr>
                <w:rFonts w:ascii="Times New Roman" w:hAnsi="Times New Roman" w:cs="Times New Roman"/>
                <w:sz w:val="20"/>
                <w:lang w:val="hu-HU"/>
              </w:rPr>
              <w:t>árnyékban/fedett</w:t>
            </w:r>
            <w:r w:rsidRPr="00857FF6">
              <w:rPr>
                <w:rFonts w:ascii="Times New Roman" w:hAnsi="Times New Roman" w:cs="Times New Roman"/>
                <w:spacing w:val="-8"/>
                <w:sz w:val="20"/>
                <w:lang w:val="hu-HU"/>
              </w:rPr>
              <w:t xml:space="preserve"> </w:t>
            </w:r>
            <w:r w:rsidRPr="00857FF6">
              <w:rPr>
                <w:rFonts w:ascii="Times New Roman" w:hAnsi="Times New Roman" w:cs="Times New Roman"/>
                <w:sz w:val="20"/>
                <w:lang w:val="hu-HU"/>
              </w:rPr>
              <w:t>helyen</w:t>
            </w:r>
            <w:r w:rsidRPr="00857FF6">
              <w:rPr>
                <w:rFonts w:ascii="Times New Roman" w:hAnsi="Times New Roman" w:cs="Times New Roman"/>
                <w:spacing w:val="-9"/>
                <w:sz w:val="20"/>
                <w:lang w:val="hu-HU"/>
              </w:rPr>
              <w:t xml:space="preserve"> </w:t>
            </w:r>
            <w:r w:rsidRPr="00857FF6">
              <w:rPr>
                <w:rFonts w:ascii="Times New Roman" w:hAnsi="Times New Roman" w:cs="Times New Roman"/>
                <w:sz w:val="20"/>
                <w:lang w:val="hu-HU"/>
              </w:rPr>
              <w:t>kell tartózkodni! Fedjük bőrünket, viseljünk inget, kalapot, használjunk napvédő</w:t>
            </w:r>
            <w:r w:rsidRPr="00857FF6">
              <w:rPr>
                <w:rFonts w:ascii="Times New Roman" w:hAnsi="Times New Roman" w:cs="Times New Roman"/>
                <w:spacing w:val="-3"/>
                <w:sz w:val="20"/>
                <w:lang w:val="hu-HU"/>
              </w:rPr>
              <w:t xml:space="preserve"> </w:t>
            </w:r>
            <w:r w:rsidRPr="00857FF6">
              <w:rPr>
                <w:rFonts w:ascii="Times New Roman" w:hAnsi="Times New Roman" w:cs="Times New Roman"/>
                <w:sz w:val="20"/>
                <w:lang w:val="hu-HU"/>
              </w:rPr>
              <w:t>krémet!</w:t>
            </w:r>
          </w:p>
        </w:tc>
      </w:tr>
      <w:tr w:rsidR="007E3A94" w:rsidRPr="00857FF6" w14:paraId="6F18BB7B" w14:textId="77777777" w:rsidTr="00DA14A3">
        <w:trPr>
          <w:trHeight w:val="758"/>
        </w:trPr>
        <w:tc>
          <w:tcPr>
            <w:tcW w:w="1560" w:type="dxa"/>
          </w:tcPr>
          <w:p w14:paraId="57A4124E" w14:textId="77777777" w:rsidR="007E3A94" w:rsidRPr="00857FF6" w:rsidRDefault="007E3A94" w:rsidP="00DA14A3">
            <w:pPr>
              <w:pStyle w:val="TableParagraph"/>
              <w:spacing w:line="244" w:lineRule="exact"/>
              <w:ind w:left="143"/>
              <w:rPr>
                <w:rFonts w:ascii="Times New Roman" w:hAnsi="Times New Roman" w:cs="Times New Roman"/>
                <w:sz w:val="20"/>
                <w:lang w:val="hu-HU"/>
              </w:rPr>
            </w:pPr>
            <w:r w:rsidRPr="00857FF6">
              <w:rPr>
                <w:rFonts w:ascii="Times New Roman" w:hAnsi="Times New Roman" w:cs="Times New Roman"/>
                <w:sz w:val="20"/>
                <w:lang w:val="hu-HU"/>
              </w:rPr>
              <w:t>Erős</w:t>
            </w:r>
          </w:p>
        </w:tc>
        <w:tc>
          <w:tcPr>
            <w:tcW w:w="1416" w:type="dxa"/>
          </w:tcPr>
          <w:p w14:paraId="4C5F0D22" w14:textId="77777777" w:rsidR="007E3A94" w:rsidRPr="00857FF6" w:rsidRDefault="007E3A94" w:rsidP="00DA14A3">
            <w:pPr>
              <w:pStyle w:val="TableParagraph"/>
              <w:spacing w:line="244" w:lineRule="exact"/>
              <w:ind w:left="145"/>
              <w:rPr>
                <w:rFonts w:ascii="Times New Roman" w:hAnsi="Times New Roman" w:cs="Times New Roman"/>
                <w:sz w:val="20"/>
                <w:lang w:val="hu-HU"/>
              </w:rPr>
            </w:pPr>
            <w:r w:rsidRPr="00857FF6">
              <w:rPr>
                <w:rFonts w:ascii="Times New Roman" w:hAnsi="Times New Roman" w:cs="Times New Roman"/>
                <w:sz w:val="20"/>
                <w:lang w:val="hu-HU"/>
              </w:rPr>
              <w:t>5-6,9</w:t>
            </w:r>
          </w:p>
        </w:tc>
        <w:tc>
          <w:tcPr>
            <w:tcW w:w="5529" w:type="dxa"/>
          </w:tcPr>
          <w:p w14:paraId="7587A02C" w14:textId="77777777" w:rsidR="007E3A94" w:rsidRPr="00857FF6" w:rsidRDefault="007E3A94" w:rsidP="00DA14A3">
            <w:pPr>
              <w:pStyle w:val="TableParagraph"/>
              <w:spacing w:before="3" w:line="252" w:lineRule="exact"/>
              <w:ind w:left="145" w:right="116"/>
              <w:jc w:val="both"/>
              <w:rPr>
                <w:rFonts w:ascii="Times New Roman" w:hAnsi="Times New Roman" w:cs="Times New Roman"/>
                <w:sz w:val="20"/>
                <w:lang w:val="hu-HU"/>
              </w:rPr>
            </w:pPr>
            <w:r w:rsidRPr="00857FF6">
              <w:rPr>
                <w:rFonts w:ascii="Times New Roman" w:hAnsi="Times New Roman" w:cs="Times New Roman"/>
                <w:sz w:val="20"/>
                <w:lang w:val="hu-HU"/>
              </w:rPr>
              <w:t>Szükséges védekezni! 11 és 15 óra között árnyékban/fedett helyen kell</w:t>
            </w:r>
            <w:r w:rsidRPr="00857FF6">
              <w:rPr>
                <w:rFonts w:ascii="Times New Roman" w:hAnsi="Times New Roman" w:cs="Times New Roman"/>
                <w:spacing w:val="-13"/>
                <w:sz w:val="20"/>
                <w:lang w:val="hu-HU"/>
              </w:rPr>
              <w:t xml:space="preserve"> </w:t>
            </w:r>
            <w:r w:rsidRPr="00857FF6">
              <w:rPr>
                <w:rFonts w:ascii="Times New Roman" w:hAnsi="Times New Roman" w:cs="Times New Roman"/>
                <w:sz w:val="20"/>
                <w:lang w:val="hu-HU"/>
              </w:rPr>
              <w:t>tartózkodni!</w:t>
            </w:r>
            <w:r w:rsidRPr="00857FF6">
              <w:rPr>
                <w:rFonts w:ascii="Times New Roman" w:hAnsi="Times New Roman" w:cs="Times New Roman"/>
                <w:spacing w:val="-6"/>
                <w:sz w:val="20"/>
                <w:lang w:val="hu-HU"/>
              </w:rPr>
              <w:t xml:space="preserve"> </w:t>
            </w:r>
            <w:r w:rsidRPr="00857FF6">
              <w:rPr>
                <w:rFonts w:ascii="Times New Roman" w:hAnsi="Times New Roman" w:cs="Times New Roman"/>
                <w:sz w:val="20"/>
                <w:lang w:val="hu-HU"/>
              </w:rPr>
              <w:t>Fedjük</w:t>
            </w:r>
            <w:r w:rsidRPr="00857FF6">
              <w:rPr>
                <w:rFonts w:ascii="Times New Roman" w:hAnsi="Times New Roman" w:cs="Times New Roman"/>
                <w:spacing w:val="-13"/>
                <w:sz w:val="20"/>
                <w:lang w:val="hu-HU"/>
              </w:rPr>
              <w:t xml:space="preserve"> </w:t>
            </w:r>
            <w:r w:rsidRPr="00857FF6">
              <w:rPr>
                <w:rFonts w:ascii="Times New Roman" w:hAnsi="Times New Roman" w:cs="Times New Roman"/>
                <w:sz w:val="20"/>
                <w:lang w:val="hu-HU"/>
              </w:rPr>
              <w:t>bőrünket,</w:t>
            </w:r>
            <w:r w:rsidRPr="00857FF6">
              <w:rPr>
                <w:rFonts w:ascii="Times New Roman" w:hAnsi="Times New Roman" w:cs="Times New Roman"/>
                <w:spacing w:val="-9"/>
                <w:sz w:val="20"/>
                <w:lang w:val="hu-HU"/>
              </w:rPr>
              <w:t xml:space="preserve"> </w:t>
            </w:r>
            <w:r w:rsidRPr="00857FF6">
              <w:rPr>
                <w:rFonts w:ascii="Times New Roman" w:hAnsi="Times New Roman" w:cs="Times New Roman"/>
                <w:sz w:val="20"/>
                <w:lang w:val="hu-HU"/>
              </w:rPr>
              <w:t>viseljünk</w:t>
            </w:r>
            <w:r w:rsidRPr="00857FF6">
              <w:rPr>
                <w:rFonts w:ascii="Times New Roman" w:hAnsi="Times New Roman" w:cs="Times New Roman"/>
                <w:spacing w:val="-11"/>
                <w:sz w:val="20"/>
                <w:lang w:val="hu-HU"/>
              </w:rPr>
              <w:t xml:space="preserve"> </w:t>
            </w:r>
            <w:r w:rsidRPr="00857FF6">
              <w:rPr>
                <w:rFonts w:ascii="Times New Roman" w:hAnsi="Times New Roman" w:cs="Times New Roman"/>
                <w:sz w:val="20"/>
                <w:lang w:val="hu-HU"/>
              </w:rPr>
              <w:t>inget,</w:t>
            </w:r>
            <w:r w:rsidRPr="00857FF6">
              <w:rPr>
                <w:rFonts w:ascii="Times New Roman" w:hAnsi="Times New Roman" w:cs="Times New Roman"/>
                <w:spacing w:val="-9"/>
                <w:sz w:val="20"/>
                <w:lang w:val="hu-HU"/>
              </w:rPr>
              <w:t xml:space="preserve"> </w:t>
            </w:r>
            <w:r w:rsidRPr="00857FF6">
              <w:rPr>
                <w:rFonts w:ascii="Times New Roman" w:hAnsi="Times New Roman" w:cs="Times New Roman"/>
                <w:sz w:val="20"/>
                <w:lang w:val="hu-HU"/>
              </w:rPr>
              <w:t>kalapot,</w:t>
            </w:r>
            <w:r w:rsidRPr="00857FF6">
              <w:rPr>
                <w:rFonts w:ascii="Times New Roman" w:hAnsi="Times New Roman" w:cs="Times New Roman"/>
                <w:spacing w:val="-10"/>
                <w:sz w:val="20"/>
                <w:lang w:val="hu-HU"/>
              </w:rPr>
              <w:t xml:space="preserve"> </w:t>
            </w:r>
            <w:r w:rsidRPr="00857FF6">
              <w:rPr>
                <w:rFonts w:ascii="Times New Roman" w:hAnsi="Times New Roman" w:cs="Times New Roman"/>
                <w:sz w:val="20"/>
                <w:lang w:val="hu-HU"/>
              </w:rPr>
              <w:t>használjunk napvédő</w:t>
            </w:r>
            <w:r w:rsidRPr="00857FF6">
              <w:rPr>
                <w:rFonts w:ascii="Times New Roman" w:hAnsi="Times New Roman" w:cs="Times New Roman"/>
                <w:spacing w:val="-3"/>
                <w:sz w:val="20"/>
                <w:lang w:val="hu-HU"/>
              </w:rPr>
              <w:t xml:space="preserve"> </w:t>
            </w:r>
            <w:r w:rsidRPr="00857FF6">
              <w:rPr>
                <w:rFonts w:ascii="Times New Roman" w:hAnsi="Times New Roman" w:cs="Times New Roman"/>
                <w:sz w:val="20"/>
                <w:lang w:val="hu-HU"/>
              </w:rPr>
              <w:t>krémet!</w:t>
            </w:r>
          </w:p>
        </w:tc>
      </w:tr>
      <w:tr w:rsidR="007E3A94" w:rsidRPr="00857FF6" w14:paraId="78D5BC36" w14:textId="77777777" w:rsidTr="00DA14A3">
        <w:trPr>
          <w:trHeight w:val="754"/>
        </w:trPr>
        <w:tc>
          <w:tcPr>
            <w:tcW w:w="1560" w:type="dxa"/>
          </w:tcPr>
          <w:p w14:paraId="22DD557F" w14:textId="77777777" w:rsidR="007E3A94" w:rsidRPr="00857FF6" w:rsidRDefault="007E3A94" w:rsidP="00DA14A3">
            <w:pPr>
              <w:pStyle w:val="TableParagraph"/>
              <w:spacing w:line="244" w:lineRule="exact"/>
              <w:ind w:left="143"/>
              <w:rPr>
                <w:rFonts w:ascii="Times New Roman" w:hAnsi="Times New Roman" w:cs="Times New Roman"/>
                <w:sz w:val="20"/>
                <w:lang w:val="hu-HU"/>
              </w:rPr>
            </w:pPr>
            <w:r w:rsidRPr="00857FF6">
              <w:rPr>
                <w:rFonts w:ascii="Times New Roman" w:hAnsi="Times New Roman" w:cs="Times New Roman"/>
                <w:sz w:val="20"/>
                <w:lang w:val="hu-HU"/>
              </w:rPr>
              <w:t>Nagyon erős</w:t>
            </w:r>
          </w:p>
        </w:tc>
        <w:tc>
          <w:tcPr>
            <w:tcW w:w="1416" w:type="dxa"/>
          </w:tcPr>
          <w:p w14:paraId="2025ADB3" w14:textId="77777777" w:rsidR="007E3A94" w:rsidRPr="00857FF6" w:rsidRDefault="007E3A94" w:rsidP="00DA14A3">
            <w:pPr>
              <w:pStyle w:val="TableParagraph"/>
              <w:spacing w:line="244" w:lineRule="exact"/>
              <w:ind w:left="145"/>
              <w:rPr>
                <w:rFonts w:ascii="Times New Roman" w:hAnsi="Times New Roman" w:cs="Times New Roman"/>
                <w:sz w:val="20"/>
                <w:lang w:val="hu-HU"/>
              </w:rPr>
            </w:pPr>
            <w:r w:rsidRPr="00857FF6">
              <w:rPr>
                <w:rFonts w:ascii="Times New Roman" w:hAnsi="Times New Roman" w:cs="Times New Roman"/>
                <w:sz w:val="20"/>
                <w:lang w:val="hu-HU"/>
              </w:rPr>
              <w:t>7-7,9</w:t>
            </w:r>
          </w:p>
        </w:tc>
        <w:tc>
          <w:tcPr>
            <w:tcW w:w="5529" w:type="dxa"/>
          </w:tcPr>
          <w:p w14:paraId="60856738" w14:textId="77777777" w:rsidR="007E3A94" w:rsidRPr="00857FF6" w:rsidRDefault="007E3A94" w:rsidP="00DA14A3">
            <w:pPr>
              <w:pStyle w:val="TableParagraph"/>
              <w:ind w:left="145"/>
              <w:rPr>
                <w:rFonts w:ascii="Times New Roman" w:hAnsi="Times New Roman" w:cs="Times New Roman"/>
                <w:sz w:val="20"/>
                <w:lang w:val="hu-HU"/>
              </w:rPr>
            </w:pPr>
            <w:r w:rsidRPr="00857FF6">
              <w:rPr>
                <w:rFonts w:ascii="Times New Roman" w:hAnsi="Times New Roman" w:cs="Times New Roman"/>
                <w:sz w:val="20"/>
                <w:lang w:val="hu-HU"/>
              </w:rPr>
              <w:t>Különleges védekezés szükséges. Kerüljük a szabadban tartózkodást 11 és 15 óra között! Ha mégis a szabadban kell tartózkodnunk,</w:t>
            </w:r>
          </w:p>
        </w:tc>
      </w:tr>
      <w:tr w:rsidR="007E3A94" w:rsidRPr="00857FF6" w14:paraId="76CB06CB" w14:textId="77777777" w:rsidTr="00DA14A3">
        <w:trPr>
          <w:trHeight w:val="1011"/>
        </w:trPr>
        <w:tc>
          <w:tcPr>
            <w:tcW w:w="1560" w:type="dxa"/>
          </w:tcPr>
          <w:p w14:paraId="3AA260E6" w14:textId="77777777" w:rsidR="007E3A94" w:rsidRPr="00857FF6" w:rsidRDefault="007E3A94" w:rsidP="00DA14A3">
            <w:pPr>
              <w:pStyle w:val="TableParagraph"/>
              <w:spacing w:line="244" w:lineRule="exact"/>
              <w:ind w:left="143"/>
              <w:rPr>
                <w:rFonts w:ascii="Times New Roman" w:hAnsi="Times New Roman" w:cs="Times New Roman"/>
                <w:sz w:val="20"/>
                <w:lang w:val="hu-HU"/>
              </w:rPr>
            </w:pPr>
            <w:r w:rsidRPr="00857FF6">
              <w:rPr>
                <w:rFonts w:ascii="Times New Roman" w:hAnsi="Times New Roman" w:cs="Times New Roman"/>
                <w:sz w:val="20"/>
                <w:lang w:val="hu-HU"/>
              </w:rPr>
              <w:t>Extrém</w:t>
            </w:r>
          </w:p>
        </w:tc>
        <w:tc>
          <w:tcPr>
            <w:tcW w:w="1416" w:type="dxa"/>
          </w:tcPr>
          <w:p w14:paraId="026C2602" w14:textId="77777777" w:rsidR="007E3A94" w:rsidRPr="00857FF6" w:rsidRDefault="007E3A94" w:rsidP="00DA14A3">
            <w:pPr>
              <w:pStyle w:val="TableParagraph"/>
              <w:spacing w:line="244" w:lineRule="exact"/>
              <w:ind w:left="145"/>
              <w:rPr>
                <w:rFonts w:ascii="Times New Roman" w:hAnsi="Times New Roman" w:cs="Times New Roman"/>
                <w:sz w:val="20"/>
                <w:lang w:val="hu-HU"/>
              </w:rPr>
            </w:pPr>
            <w:r w:rsidRPr="00857FF6">
              <w:rPr>
                <w:rFonts w:ascii="Times New Roman" w:hAnsi="Times New Roman" w:cs="Times New Roman"/>
                <w:sz w:val="20"/>
                <w:lang w:val="hu-HU"/>
              </w:rPr>
              <w:t>8 +</w:t>
            </w:r>
          </w:p>
        </w:tc>
        <w:tc>
          <w:tcPr>
            <w:tcW w:w="5529" w:type="dxa"/>
          </w:tcPr>
          <w:p w14:paraId="09FAD506" w14:textId="77777777" w:rsidR="007E3A94" w:rsidRPr="00857FF6" w:rsidRDefault="007E3A94" w:rsidP="00DA14A3">
            <w:pPr>
              <w:pStyle w:val="TableParagraph"/>
              <w:tabs>
                <w:tab w:val="left" w:pos="1293"/>
                <w:tab w:val="left" w:pos="2407"/>
                <w:tab w:val="left" w:pos="3566"/>
                <w:tab w:val="left" w:pos="4471"/>
                <w:tab w:val="left" w:pos="4826"/>
              </w:tabs>
              <w:ind w:left="145" w:right="119"/>
              <w:rPr>
                <w:rFonts w:ascii="Times New Roman" w:hAnsi="Times New Roman" w:cs="Times New Roman"/>
                <w:sz w:val="20"/>
                <w:lang w:val="hu-HU"/>
              </w:rPr>
            </w:pPr>
            <w:r w:rsidRPr="00857FF6">
              <w:rPr>
                <w:rFonts w:ascii="Times New Roman" w:hAnsi="Times New Roman" w:cs="Times New Roman"/>
                <w:sz w:val="20"/>
                <w:lang w:val="hu-HU"/>
              </w:rPr>
              <w:t xml:space="preserve">Különleges védekezés szükséges. Kerüljük a </w:t>
            </w:r>
            <w:r w:rsidRPr="00857FF6">
              <w:rPr>
                <w:rFonts w:ascii="Times New Roman" w:hAnsi="Times New Roman" w:cs="Times New Roman"/>
                <w:spacing w:val="-7"/>
                <w:sz w:val="20"/>
                <w:lang w:val="hu-HU"/>
              </w:rPr>
              <w:t xml:space="preserve">szabadban </w:t>
            </w:r>
            <w:r w:rsidRPr="00857FF6">
              <w:rPr>
                <w:rFonts w:ascii="Times New Roman" w:hAnsi="Times New Roman" w:cs="Times New Roman"/>
                <w:sz w:val="20"/>
                <w:lang w:val="hu-HU"/>
              </w:rPr>
              <w:t>tartózkodást 11 és 15 óra között! Ha mégis a szabadban kell tartózkodnunk, keressünk árnyékot! Hosszú ujjú ing, kalap és naptej használata</w:t>
            </w:r>
          </w:p>
        </w:tc>
      </w:tr>
    </w:tbl>
    <w:p w14:paraId="65D092BE" w14:textId="77777777" w:rsidR="007E3A94" w:rsidRPr="00857FF6" w:rsidRDefault="007E3A94" w:rsidP="007E3A94">
      <w:pPr>
        <w:spacing w:line="237" w:lineRule="exact"/>
        <w:rPr>
          <w:rFonts w:cs="Times New Roman"/>
          <w:sz w:val="22"/>
        </w:rPr>
      </w:pPr>
    </w:p>
    <w:p w14:paraId="0D9A816E" w14:textId="77777777" w:rsidR="007E3A94" w:rsidRPr="00857FF6" w:rsidRDefault="007E3A94" w:rsidP="007E3A94">
      <w:pPr>
        <w:pStyle w:val="Listaszerbekezds"/>
        <w:numPr>
          <w:ilvl w:val="0"/>
          <w:numId w:val="138"/>
        </w:numPr>
        <w:spacing w:before="120"/>
        <w:jc w:val="left"/>
        <w:rPr>
          <w:b/>
          <w:sz w:val="22"/>
        </w:rPr>
      </w:pPr>
      <w:r w:rsidRPr="00857FF6">
        <w:rPr>
          <w:b/>
          <w:sz w:val="22"/>
        </w:rPr>
        <w:t>Az UV-riadó fokozatai</w:t>
      </w:r>
    </w:p>
    <w:p w14:paraId="7B641CD8" w14:textId="77777777" w:rsidR="007E3A94" w:rsidRPr="00857FF6" w:rsidRDefault="007E3A94" w:rsidP="007E3A94">
      <w:pPr>
        <w:pStyle w:val="Listaszerbekezds"/>
        <w:ind w:left="360"/>
        <w:rPr>
          <w:b/>
          <w:sz w:val="22"/>
        </w:rPr>
      </w:pPr>
    </w:p>
    <w:p w14:paraId="4AB37A09" w14:textId="77777777" w:rsidR="007E3A94" w:rsidRPr="00857FF6" w:rsidRDefault="007E3A94" w:rsidP="007E3A94">
      <w:pPr>
        <w:pStyle w:val="Listaszerbekezds"/>
        <w:widowControl w:val="0"/>
        <w:numPr>
          <w:ilvl w:val="0"/>
          <w:numId w:val="144"/>
        </w:numPr>
        <w:autoSpaceDE w:val="0"/>
        <w:autoSpaceDN w:val="0"/>
        <w:adjustRightInd w:val="0"/>
        <w:spacing w:before="120"/>
        <w:rPr>
          <w:sz w:val="22"/>
        </w:rPr>
      </w:pPr>
      <w:r w:rsidRPr="00857FF6">
        <w:rPr>
          <w:sz w:val="22"/>
        </w:rPr>
        <w:t>Tájékoztatási fokozat</w:t>
      </w:r>
    </w:p>
    <w:p w14:paraId="625D96F1" w14:textId="77777777" w:rsidR="007E3A94" w:rsidRPr="00857FF6" w:rsidRDefault="007E3A94" w:rsidP="007E3A94">
      <w:pPr>
        <w:pStyle w:val="Szvegtrzs"/>
        <w:spacing w:before="4"/>
        <w:ind w:left="993" w:right="-1"/>
        <w:rPr>
          <w:rFonts w:ascii="Times New Roman" w:hAnsi="Times New Roman" w:cs="Times New Roman"/>
          <w:sz w:val="20"/>
        </w:rPr>
      </w:pPr>
      <w:r w:rsidRPr="00857FF6">
        <w:rPr>
          <w:rFonts w:ascii="Times New Roman" w:hAnsi="Times New Roman" w:cs="Times New Roman"/>
          <w:b/>
          <w:sz w:val="20"/>
        </w:rPr>
        <w:t xml:space="preserve">Kritériuma </w:t>
      </w:r>
      <w:r w:rsidRPr="00857FF6">
        <w:rPr>
          <w:rFonts w:ascii="Times New Roman" w:hAnsi="Times New Roman" w:cs="Times New Roman"/>
          <w:sz w:val="20"/>
        </w:rPr>
        <w:t>az Országos Meteorológiai Szolgálat honlapján (https://www.met.hu/idojaras/humanmeteorologia/uv-b/) elérhető információk szerint a térségben mért UV index érték eléri a nagyon erős értéket (7 - 7,9).</w:t>
      </w:r>
    </w:p>
    <w:p w14:paraId="3B747611" w14:textId="77777777" w:rsidR="007E3A94" w:rsidRPr="00857FF6" w:rsidRDefault="007E3A94" w:rsidP="007E3A94">
      <w:pPr>
        <w:pStyle w:val="Szvegtrzs"/>
        <w:ind w:left="993" w:right="-1"/>
        <w:rPr>
          <w:rFonts w:ascii="Times New Roman" w:hAnsi="Times New Roman" w:cs="Times New Roman"/>
          <w:sz w:val="20"/>
        </w:rPr>
      </w:pPr>
      <w:r w:rsidRPr="00857FF6">
        <w:rPr>
          <w:rFonts w:ascii="Times New Roman" w:hAnsi="Times New Roman" w:cs="Times New Roman"/>
          <w:b/>
          <w:sz w:val="20"/>
        </w:rPr>
        <w:t xml:space="preserve">Teendők. </w:t>
      </w:r>
      <w:r w:rsidRPr="00857FF6">
        <w:rPr>
          <w:rFonts w:ascii="Times New Roman" w:hAnsi="Times New Roman" w:cs="Times New Roman"/>
          <w:sz w:val="20"/>
        </w:rPr>
        <w:t>A lakosság tájékoztatása médiákon keresztül, valamint a forgalmas helyeken kihelyezett hirdetmények útján a biztonságos szabadban tartózkodás és napozás szabályairól.</w:t>
      </w:r>
    </w:p>
    <w:p w14:paraId="7DE22DD5" w14:textId="77777777" w:rsidR="007E3A94" w:rsidRPr="00857FF6" w:rsidRDefault="007E3A94" w:rsidP="007E3A94">
      <w:pPr>
        <w:pStyle w:val="Listaszerbekezds"/>
        <w:widowControl w:val="0"/>
        <w:numPr>
          <w:ilvl w:val="0"/>
          <w:numId w:val="144"/>
        </w:numPr>
        <w:autoSpaceDE w:val="0"/>
        <w:autoSpaceDN w:val="0"/>
        <w:adjustRightInd w:val="0"/>
        <w:spacing w:before="120"/>
        <w:rPr>
          <w:sz w:val="22"/>
        </w:rPr>
      </w:pPr>
      <w:r w:rsidRPr="00857FF6">
        <w:rPr>
          <w:sz w:val="22"/>
        </w:rPr>
        <w:t>Riasztási fokozat</w:t>
      </w:r>
    </w:p>
    <w:p w14:paraId="69054567" w14:textId="77777777" w:rsidR="007E3A94" w:rsidRPr="00857FF6" w:rsidRDefault="007E3A94" w:rsidP="007E3A94">
      <w:pPr>
        <w:pStyle w:val="Szvegtrzs"/>
        <w:spacing w:before="6"/>
        <w:ind w:left="993" w:right="-1" w:hanging="4"/>
        <w:rPr>
          <w:rFonts w:ascii="Times New Roman" w:hAnsi="Times New Roman" w:cs="Times New Roman"/>
          <w:sz w:val="20"/>
        </w:rPr>
      </w:pPr>
      <w:r w:rsidRPr="00857FF6">
        <w:rPr>
          <w:rFonts w:ascii="Times New Roman" w:hAnsi="Times New Roman" w:cs="Times New Roman"/>
          <w:b/>
          <w:sz w:val="20"/>
        </w:rPr>
        <w:t xml:space="preserve">Kritériuma </w:t>
      </w:r>
      <w:r w:rsidRPr="00857FF6">
        <w:rPr>
          <w:rFonts w:ascii="Times New Roman" w:hAnsi="Times New Roman" w:cs="Times New Roman"/>
          <w:sz w:val="20"/>
        </w:rPr>
        <w:t>az Országos Meteorológiai Szolgálat honlapján (https://www.met.hu/idojaras/humanmeteorologia/uv-b/) elérhető adatbázis szerint a térségben mért UV index érték eléri az extrém értéket (8 +).</w:t>
      </w:r>
    </w:p>
    <w:p w14:paraId="0A447888" w14:textId="77777777" w:rsidR="007E3A94" w:rsidRPr="00857FF6" w:rsidRDefault="007E3A94" w:rsidP="007E3A94">
      <w:pPr>
        <w:pStyle w:val="Szvegtrzs"/>
        <w:ind w:left="993" w:right="-1"/>
        <w:rPr>
          <w:rFonts w:ascii="Times New Roman" w:hAnsi="Times New Roman" w:cs="Times New Roman"/>
          <w:sz w:val="20"/>
        </w:rPr>
      </w:pPr>
      <w:r w:rsidRPr="00857FF6">
        <w:rPr>
          <w:rFonts w:ascii="Times New Roman" w:hAnsi="Times New Roman" w:cs="Times New Roman"/>
          <w:b/>
          <w:sz w:val="20"/>
        </w:rPr>
        <w:t xml:space="preserve">Teendők. </w:t>
      </w:r>
      <w:r w:rsidRPr="00857FF6">
        <w:rPr>
          <w:rFonts w:ascii="Times New Roman" w:hAnsi="Times New Roman" w:cs="Times New Roman"/>
          <w:sz w:val="20"/>
        </w:rPr>
        <w:t>A lakosság figyelmeztetése és tájékoztatása a biztonságos szabadban tartózkodás és napozás szabályairól.</w:t>
      </w:r>
    </w:p>
    <w:p w14:paraId="7FD0B366" w14:textId="77777777" w:rsidR="007E3A94" w:rsidRPr="00857FF6" w:rsidRDefault="007E3A94" w:rsidP="007E3A94">
      <w:pPr>
        <w:pStyle w:val="Szvegtrzs"/>
        <w:spacing w:before="10"/>
        <w:rPr>
          <w:rFonts w:ascii="Times New Roman" w:hAnsi="Times New Roman" w:cs="Times New Roman"/>
          <w:sz w:val="20"/>
        </w:rPr>
      </w:pPr>
    </w:p>
    <w:p w14:paraId="047F4087" w14:textId="77777777" w:rsidR="007E3A94" w:rsidRPr="00857FF6" w:rsidRDefault="007E3A94" w:rsidP="007E3A94">
      <w:pPr>
        <w:pStyle w:val="Listaszerbekezds"/>
        <w:numPr>
          <w:ilvl w:val="0"/>
          <w:numId w:val="143"/>
        </w:numPr>
        <w:spacing w:before="120"/>
        <w:ind w:left="0" w:firstLine="0"/>
        <w:contextualSpacing w:val="0"/>
        <w:rPr>
          <w:sz w:val="22"/>
        </w:rPr>
      </w:pPr>
      <w:r w:rsidRPr="00857FF6">
        <w:rPr>
          <w:sz w:val="22"/>
        </w:rPr>
        <w:t>Külön figyelmet kell szentelni a hőhullámok idején megrendezett kültéri sportesemények és egyéb rendezvények egészségügyileg kockázatmentes lebonyolítására, valamint a szabadban dolgozók egészségvédelmére, só pótlására, árnyékban pihentetésére, munkaruházatára.</w:t>
      </w:r>
    </w:p>
    <w:p w14:paraId="20DB20E2" w14:textId="77777777" w:rsidR="007E3A94" w:rsidRPr="00857FF6" w:rsidRDefault="007E3A94" w:rsidP="007E3A94">
      <w:pPr>
        <w:pStyle w:val="Listaszerbekezds"/>
        <w:numPr>
          <w:ilvl w:val="0"/>
          <w:numId w:val="143"/>
        </w:numPr>
        <w:spacing w:before="120"/>
        <w:ind w:left="0" w:firstLine="0"/>
        <w:contextualSpacing w:val="0"/>
        <w:rPr>
          <w:sz w:val="22"/>
        </w:rPr>
      </w:pPr>
      <w:r w:rsidRPr="00857FF6">
        <w:rPr>
          <w:sz w:val="22"/>
        </w:rPr>
        <w:t>A hőhullámok egészségre gyakorolt hatásai. Általános teendők hőhullám idején</w:t>
      </w:r>
    </w:p>
    <w:p w14:paraId="11894D87" w14:textId="77777777" w:rsidR="007E3A94" w:rsidRPr="00857FF6" w:rsidRDefault="007E3A94" w:rsidP="007E3A94">
      <w:pPr>
        <w:pStyle w:val="Listaszerbekezds"/>
        <w:widowControl w:val="0"/>
        <w:numPr>
          <w:ilvl w:val="0"/>
          <w:numId w:val="145"/>
        </w:numPr>
        <w:autoSpaceDE w:val="0"/>
        <w:autoSpaceDN w:val="0"/>
        <w:adjustRightInd w:val="0"/>
        <w:spacing w:before="120"/>
        <w:rPr>
          <w:sz w:val="22"/>
        </w:rPr>
      </w:pPr>
      <w:r w:rsidRPr="00857FF6">
        <w:rPr>
          <w:sz w:val="22"/>
        </w:rPr>
        <w:t>iroda hűtése, lehetőség szerint éjszakai szellőztetése, iroda légkondicionálása,</w:t>
      </w:r>
    </w:p>
    <w:p w14:paraId="5B6FFC33" w14:textId="77777777" w:rsidR="007E3A94" w:rsidRPr="00857FF6" w:rsidRDefault="007E3A94" w:rsidP="007E3A94">
      <w:pPr>
        <w:pStyle w:val="Listaszerbekezds"/>
        <w:widowControl w:val="0"/>
        <w:numPr>
          <w:ilvl w:val="0"/>
          <w:numId w:val="145"/>
        </w:numPr>
        <w:autoSpaceDE w:val="0"/>
        <w:autoSpaceDN w:val="0"/>
        <w:adjustRightInd w:val="0"/>
        <w:spacing w:before="120"/>
        <w:rPr>
          <w:sz w:val="22"/>
        </w:rPr>
      </w:pPr>
      <w:r w:rsidRPr="00857FF6">
        <w:rPr>
          <w:sz w:val="22"/>
        </w:rPr>
        <w:t>testhőmérséklet alacsonyan tartása,</w:t>
      </w:r>
    </w:p>
    <w:p w14:paraId="722B074B" w14:textId="77777777" w:rsidR="007E3A94" w:rsidRPr="00857FF6" w:rsidRDefault="007E3A94" w:rsidP="007E3A94">
      <w:pPr>
        <w:pStyle w:val="Listaszerbekezds"/>
        <w:widowControl w:val="0"/>
        <w:numPr>
          <w:ilvl w:val="0"/>
          <w:numId w:val="145"/>
        </w:numPr>
        <w:autoSpaceDE w:val="0"/>
        <w:autoSpaceDN w:val="0"/>
        <w:adjustRightInd w:val="0"/>
        <w:spacing w:before="120"/>
        <w:rPr>
          <w:sz w:val="22"/>
        </w:rPr>
      </w:pPr>
      <w:r w:rsidRPr="00857FF6">
        <w:rPr>
          <w:sz w:val="22"/>
        </w:rPr>
        <w:t>gyakori zuhanyozás,</w:t>
      </w:r>
    </w:p>
    <w:p w14:paraId="77C3AF1F" w14:textId="77777777" w:rsidR="007E3A94" w:rsidRPr="00857FF6" w:rsidRDefault="007E3A94" w:rsidP="007E3A94">
      <w:pPr>
        <w:pStyle w:val="Listaszerbekezds"/>
        <w:widowControl w:val="0"/>
        <w:numPr>
          <w:ilvl w:val="0"/>
          <w:numId w:val="145"/>
        </w:numPr>
        <w:autoSpaceDE w:val="0"/>
        <w:autoSpaceDN w:val="0"/>
        <w:adjustRightInd w:val="0"/>
        <w:spacing w:before="120"/>
        <w:rPr>
          <w:sz w:val="22"/>
        </w:rPr>
      </w:pPr>
      <w:r w:rsidRPr="00857FF6">
        <w:rPr>
          <w:sz w:val="22"/>
        </w:rPr>
        <w:t>világos, ruha viselete,</w:t>
      </w:r>
    </w:p>
    <w:p w14:paraId="2922213D" w14:textId="77777777" w:rsidR="007E3A94" w:rsidRPr="00857FF6" w:rsidRDefault="007E3A94" w:rsidP="007E3A94">
      <w:pPr>
        <w:pStyle w:val="Listaszerbekezds"/>
        <w:widowControl w:val="0"/>
        <w:numPr>
          <w:ilvl w:val="0"/>
          <w:numId w:val="145"/>
        </w:numPr>
        <w:autoSpaceDE w:val="0"/>
        <w:autoSpaceDN w:val="0"/>
        <w:adjustRightInd w:val="0"/>
        <w:spacing w:before="120"/>
        <w:rPr>
          <w:sz w:val="22"/>
        </w:rPr>
      </w:pPr>
      <w:r w:rsidRPr="00857FF6">
        <w:rPr>
          <w:sz w:val="22"/>
        </w:rPr>
        <w:t>rendszeres folyadékfogyasztás, só pótlás (alkohol, kávé magas cukortartalmú italok fogyasztása nem tilos),</w:t>
      </w:r>
    </w:p>
    <w:p w14:paraId="1D61E712" w14:textId="77777777" w:rsidR="007E3A94" w:rsidRPr="00857FF6" w:rsidRDefault="007E3A94" w:rsidP="007E3A94">
      <w:pPr>
        <w:pStyle w:val="Listaszerbekezds"/>
        <w:widowControl w:val="0"/>
        <w:numPr>
          <w:ilvl w:val="0"/>
          <w:numId w:val="145"/>
        </w:numPr>
        <w:autoSpaceDE w:val="0"/>
        <w:autoSpaceDN w:val="0"/>
        <w:adjustRightInd w:val="0"/>
        <w:spacing w:before="120"/>
        <w:rPr>
          <w:sz w:val="22"/>
        </w:rPr>
      </w:pPr>
      <w:r w:rsidRPr="00857FF6">
        <w:rPr>
          <w:sz w:val="22"/>
        </w:rPr>
        <w:t>testhőmérséklet folyamatos ellenőrzése,</w:t>
      </w:r>
    </w:p>
    <w:p w14:paraId="4FEA6312" w14:textId="77777777" w:rsidR="007E3A94" w:rsidRPr="00857FF6" w:rsidRDefault="007E3A94" w:rsidP="007E3A94">
      <w:pPr>
        <w:pStyle w:val="Listaszerbekezds"/>
        <w:widowControl w:val="0"/>
        <w:numPr>
          <w:ilvl w:val="0"/>
          <w:numId w:val="145"/>
        </w:numPr>
        <w:autoSpaceDE w:val="0"/>
        <w:autoSpaceDN w:val="0"/>
        <w:adjustRightInd w:val="0"/>
        <w:spacing w:before="120"/>
        <w:rPr>
          <w:sz w:val="22"/>
        </w:rPr>
      </w:pPr>
      <w:r w:rsidRPr="00857FF6">
        <w:rPr>
          <w:sz w:val="22"/>
        </w:rPr>
        <w:t>gyógyszerek szedése esetén egyeztetés a kezelőorvossal a folyadék-egyensúly fenntartása érdekében,</w:t>
      </w:r>
    </w:p>
    <w:p w14:paraId="6DE798F4" w14:textId="77777777" w:rsidR="007E3A94" w:rsidRPr="00857FF6" w:rsidRDefault="007E3A94" w:rsidP="007E3A94">
      <w:pPr>
        <w:pStyle w:val="Listaszerbekezds"/>
        <w:widowControl w:val="0"/>
        <w:numPr>
          <w:ilvl w:val="0"/>
          <w:numId w:val="145"/>
        </w:numPr>
        <w:autoSpaceDE w:val="0"/>
        <w:autoSpaceDN w:val="0"/>
        <w:adjustRightInd w:val="0"/>
        <w:spacing w:before="120"/>
        <w:rPr>
          <w:sz w:val="22"/>
        </w:rPr>
      </w:pPr>
      <w:r w:rsidRPr="00857FF6">
        <w:rPr>
          <w:sz w:val="22"/>
        </w:rPr>
        <w:t>gyógyszerek megfelelő hőmérsékleten tartása,</w:t>
      </w:r>
    </w:p>
    <w:p w14:paraId="68E3CCAA" w14:textId="77777777" w:rsidR="007E3A94" w:rsidRPr="00857FF6" w:rsidRDefault="007E3A94" w:rsidP="007E3A94">
      <w:pPr>
        <w:pStyle w:val="Listaszerbekezds"/>
        <w:widowControl w:val="0"/>
        <w:numPr>
          <w:ilvl w:val="0"/>
          <w:numId w:val="145"/>
        </w:numPr>
        <w:autoSpaceDE w:val="0"/>
        <w:autoSpaceDN w:val="0"/>
        <w:adjustRightInd w:val="0"/>
        <w:spacing w:before="120"/>
        <w:rPr>
          <w:sz w:val="22"/>
        </w:rPr>
      </w:pPr>
      <w:r w:rsidRPr="00857FF6">
        <w:rPr>
          <w:sz w:val="22"/>
        </w:rPr>
        <w:t>hűtött, klimatizált helyiségek felkeresése.</w:t>
      </w:r>
    </w:p>
    <w:p w14:paraId="062F71B3" w14:textId="77777777" w:rsidR="007E3A94" w:rsidRPr="00857FF6" w:rsidRDefault="007E3A94" w:rsidP="007E3A94">
      <w:pPr>
        <w:pStyle w:val="Listaszerbekezds"/>
        <w:ind w:left="0"/>
        <w:contextualSpacing w:val="0"/>
        <w:rPr>
          <w:sz w:val="22"/>
        </w:rPr>
      </w:pPr>
    </w:p>
    <w:p w14:paraId="65298EA1" w14:textId="77777777" w:rsidR="007E3A94" w:rsidRPr="00857FF6" w:rsidRDefault="007E3A94" w:rsidP="007E3A94">
      <w:pPr>
        <w:pStyle w:val="Listaszerbekezds"/>
        <w:numPr>
          <w:ilvl w:val="0"/>
          <w:numId w:val="138"/>
        </w:numPr>
        <w:spacing w:before="120"/>
        <w:jc w:val="left"/>
        <w:rPr>
          <w:b/>
          <w:sz w:val="22"/>
        </w:rPr>
      </w:pPr>
      <w:r w:rsidRPr="00857FF6">
        <w:rPr>
          <w:b/>
          <w:sz w:val="22"/>
        </w:rPr>
        <w:t xml:space="preserve">A hőhullámok és a magas UV index értékek </w:t>
      </w:r>
      <w:proofErr w:type="spellStart"/>
      <w:r w:rsidRPr="00857FF6">
        <w:rPr>
          <w:b/>
          <w:sz w:val="22"/>
        </w:rPr>
        <w:t>szinergikus</w:t>
      </w:r>
      <w:proofErr w:type="spellEnd"/>
      <w:r w:rsidRPr="00857FF6">
        <w:rPr>
          <w:b/>
          <w:sz w:val="22"/>
        </w:rPr>
        <w:t xml:space="preserve"> hatásai</w:t>
      </w:r>
    </w:p>
    <w:p w14:paraId="0651B5F2" w14:textId="77777777" w:rsidR="007E3A94" w:rsidRPr="00857FF6" w:rsidRDefault="007E3A94" w:rsidP="007E3A94">
      <w:pPr>
        <w:pStyle w:val="Listaszerbekezds"/>
        <w:ind w:left="0"/>
        <w:contextualSpacing w:val="0"/>
        <w:rPr>
          <w:sz w:val="22"/>
        </w:rPr>
      </w:pPr>
    </w:p>
    <w:p w14:paraId="07BDB745" w14:textId="77777777" w:rsidR="007E3A94" w:rsidRPr="00857FF6" w:rsidRDefault="007E3A94" w:rsidP="007E3A94">
      <w:pPr>
        <w:pStyle w:val="Listaszerbekezds"/>
        <w:numPr>
          <w:ilvl w:val="0"/>
          <w:numId w:val="139"/>
        </w:numPr>
        <w:spacing w:before="120"/>
        <w:ind w:left="0" w:firstLine="0"/>
        <w:contextualSpacing w:val="0"/>
        <w:rPr>
          <w:sz w:val="22"/>
        </w:rPr>
      </w:pPr>
      <w:r w:rsidRPr="00857FF6">
        <w:rPr>
          <w:sz w:val="22"/>
        </w:rPr>
        <w:t xml:space="preserve">A hőhullámok és az UV index értékek számos területen kölcsönösen erősítik egymás hatását. A légköri változások befolyásolják az ultraibolya sugárzásból származó kockázatokat, mivel az éghajlatváltozás késlelteti a </w:t>
      </w:r>
      <w:proofErr w:type="spellStart"/>
      <w:r w:rsidRPr="00857FF6">
        <w:rPr>
          <w:sz w:val="22"/>
        </w:rPr>
        <w:t>sztratoszférikus</w:t>
      </w:r>
      <w:proofErr w:type="spellEnd"/>
      <w:r w:rsidRPr="00857FF6">
        <w:rPr>
          <w:sz w:val="22"/>
        </w:rPr>
        <w:t xml:space="preserve"> ózonréteg helyreállását.</w:t>
      </w:r>
    </w:p>
    <w:p w14:paraId="142C87F1" w14:textId="77777777" w:rsidR="007E3A94" w:rsidRPr="00857FF6" w:rsidRDefault="007E3A94" w:rsidP="007E3A94">
      <w:pPr>
        <w:pStyle w:val="Szvegtrzs"/>
        <w:spacing w:before="4"/>
        <w:rPr>
          <w:rFonts w:ascii="Times New Roman" w:hAnsi="Times New Roman" w:cs="Times New Roman"/>
          <w:sz w:val="20"/>
        </w:rPr>
      </w:pPr>
    </w:p>
    <w:p w14:paraId="0B67F308" w14:textId="77777777" w:rsidR="007E3A94" w:rsidRPr="00857FF6" w:rsidRDefault="007E3A94" w:rsidP="007E3A94">
      <w:pPr>
        <w:pStyle w:val="Listaszerbekezds"/>
        <w:numPr>
          <w:ilvl w:val="0"/>
          <w:numId w:val="138"/>
        </w:numPr>
        <w:spacing w:before="120"/>
        <w:jc w:val="left"/>
        <w:rPr>
          <w:b/>
          <w:sz w:val="22"/>
        </w:rPr>
      </w:pPr>
      <w:r w:rsidRPr="00857FF6">
        <w:rPr>
          <w:b/>
          <w:sz w:val="22"/>
        </w:rPr>
        <w:t>Munkavédelmi vezető</w:t>
      </w:r>
      <w:r>
        <w:rPr>
          <w:rStyle w:val="Lbjegyzet-hivatkozs"/>
          <w:b/>
          <w:sz w:val="22"/>
        </w:rPr>
        <w:footnoteReference w:id="14"/>
      </w:r>
    </w:p>
    <w:p w14:paraId="2DE34283" w14:textId="77777777" w:rsidR="007E3A94" w:rsidRPr="00857FF6" w:rsidRDefault="007E3A94" w:rsidP="007E3A94">
      <w:pPr>
        <w:pStyle w:val="Listaszerbekezds"/>
        <w:ind w:left="360"/>
        <w:rPr>
          <w:b/>
          <w:sz w:val="22"/>
        </w:rPr>
      </w:pPr>
    </w:p>
    <w:p w14:paraId="027B75CF" w14:textId="77777777" w:rsidR="007E3A94" w:rsidRPr="00857FF6" w:rsidRDefault="007E3A94" w:rsidP="007E3A94">
      <w:pPr>
        <w:pStyle w:val="Listaszerbekezds"/>
        <w:numPr>
          <w:ilvl w:val="0"/>
          <w:numId w:val="141"/>
        </w:numPr>
        <w:spacing w:before="120"/>
        <w:ind w:left="0" w:firstLine="0"/>
        <w:contextualSpacing w:val="0"/>
        <w:rPr>
          <w:sz w:val="22"/>
        </w:rPr>
      </w:pPr>
      <w:r w:rsidRPr="00857FF6">
        <w:rPr>
          <w:sz w:val="22"/>
        </w:rPr>
        <w:t>Rendszeresen ellenőrzi és ellenőrizteti a hőségriadó tervben rögzítettek betartását az Egyetem területén</w:t>
      </w:r>
      <w:r>
        <w:rPr>
          <w:sz w:val="22"/>
        </w:rPr>
        <w:t>, telephelyein</w:t>
      </w:r>
      <w:r w:rsidRPr="00857FF6">
        <w:rPr>
          <w:sz w:val="22"/>
        </w:rPr>
        <w:t>.</w:t>
      </w:r>
    </w:p>
    <w:p w14:paraId="55632DFC" w14:textId="77777777" w:rsidR="007E3A94" w:rsidRPr="00857FF6" w:rsidRDefault="007E3A94" w:rsidP="007E3A94">
      <w:pPr>
        <w:pStyle w:val="Szvegtrzs"/>
        <w:spacing w:before="8"/>
        <w:rPr>
          <w:rFonts w:ascii="Times New Roman" w:hAnsi="Times New Roman" w:cs="Times New Roman"/>
          <w:sz w:val="20"/>
        </w:rPr>
      </w:pPr>
    </w:p>
    <w:p w14:paraId="58E807B2" w14:textId="77777777" w:rsidR="007E3A94" w:rsidRPr="00857FF6" w:rsidRDefault="007E3A94" w:rsidP="007E3A94">
      <w:pPr>
        <w:pStyle w:val="Listaszerbekezds"/>
        <w:numPr>
          <w:ilvl w:val="0"/>
          <w:numId w:val="138"/>
        </w:numPr>
        <w:spacing w:before="120"/>
        <w:jc w:val="left"/>
        <w:rPr>
          <w:b/>
          <w:sz w:val="22"/>
        </w:rPr>
      </w:pPr>
      <w:r w:rsidRPr="00857FF6">
        <w:rPr>
          <w:b/>
          <w:sz w:val="22"/>
        </w:rPr>
        <w:t>Gazdasági főigazgató feladata</w:t>
      </w:r>
    </w:p>
    <w:p w14:paraId="587C1EC4" w14:textId="77777777" w:rsidR="007E3A94" w:rsidRPr="00857FF6" w:rsidRDefault="007E3A94" w:rsidP="007E3A94">
      <w:pPr>
        <w:pStyle w:val="Listaszerbekezds"/>
        <w:ind w:left="360"/>
        <w:rPr>
          <w:b/>
          <w:sz w:val="22"/>
        </w:rPr>
      </w:pPr>
    </w:p>
    <w:p w14:paraId="2CB51CA5" w14:textId="77777777" w:rsidR="007E3A94" w:rsidRPr="00857FF6" w:rsidRDefault="007E3A94" w:rsidP="007E3A94">
      <w:pPr>
        <w:pStyle w:val="Listaszerbekezds"/>
        <w:numPr>
          <w:ilvl w:val="0"/>
          <w:numId w:val="140"/>
        </w:numPr>
        <w:spacing w:before="120"/>
        <w:ind w:left="0" w:firstLine="0"/>
        <w:contextualSpacing w:val="0"/>
        <w:rPr>
          <w:sz w:val="22"/>
        </w:rPr>
      </w:pPr>
      <w:r w:rsidRPr="00857FF6">
        <w:rPr>
          <w:sz w:val="22"/>
        </w:rPr>
        <w:t>Az Országos tisztifőorvos által, az Országos Meteorológiai Szolgálat előre jelzése alapján a médiákon keresztül elrendelt hőségriadó esetén a Gazdasági főigazgató gondoskodik a jelen hőségriadó tervben rögzítettek „teendők” betartatásáról és biztosítja az ehhez szükséges anyagi fedezetet. Felügyeli és irányítja a Műszaki és Üzemeltetési Iroda ezen tevékenységeit.</w:t>
      </w:r>
    </w:p>
    <w:p w14:paraId="3B18BECF" w14:textId="77777777" w:rsidR="007E3A94" w:rsidRPr="00857FF6" w:rsidRDefault="007E3A94" w:rsidP="007E3A94">
      <w:pPr>
        <w:rPr>
          <w:sz w:val="22"/>
        </w:rPr>
      </w:pPr>
    </w:p>
    <w:p w14:paraId="3F5CCF02" w14:textId="77777777" w:rsidR="007E3A94" w:rsidRPr="00857FF6" w:rsidRDefault="007E3A94" w:rsidP="007E3A94">
      <w:pPr>
        <w:pStyle w:val="Listaszerbekezds"/>
        <w:numPr>
          <w:ilvl w:val="0"/>
          <w:numId w:val="138"/>
        </w:numPr>
        <w:spacing w:before="120"/>
        <w:jc w:val="left"/>
        <w:rPr>
          <w:b/>
          <w:sz w:val="22"/>
        </w:rPr>
      </w:pPr>
      <w:r w:rsidRPr="00857FF6">
        <w:rPr>
          <w:b/>
          <w:sz w:val="22"/>
        </w:rPr>
        <w:t>Műszaki és Üzemeltetési Iroda</w:t>
      </w:r>
    </w:p>
    <w:p w14:paraId="667E6853" w14:textId="77777777" w:rsidR="007E3A94" w:rsidRPr="00857FF6" w:rsidRDefault="007E3A94" w:rsidP="007E3A94">
      <w:pPr>
        <w:pStyle w:val="Listaszerbekezds"/>
        <w:numPr>
          <w:ilvl w:val="0"/>
          <w:numId w:val="155"/>
        </w:numPr>
        <w:spacing w:before="120"/>
        <w:ind w:left="0" w:firstLine="0"/>
        <w:contextualSpacing w:val="0"/>
        <w:rPr>
          <w:sz w:val="22"/>
        </w:rPr>
      </w:pPr>
      <w:r w:rsidRPr="00857FF6">
        <w:rPr>
          <w:sz w:val="22"/>
        </w:rPr>
        <w:t xml:space="preserve">Hőségriadó elrendelése esetén, szükség szerint – amennyiben az Egyetem ivóvíz ellátási rendszere ezt nem képes biztosítani - gondoskodik megfelelő minőségű és ásványi anyag tartalmú ásványvíz beszereztetéséről és </w:t>
      </w:r>
      <w:proofErr w:type="spellStart"/>
      <w:r w:rsidRPr="00857FF6">
        <w:rPr>
          <w:sz w:val="22"/>
        </w:rPr>
        <w:t>kiosztatásáról</w:t>
      </w:r>
      <w:proofErr w:type="spellEnd"/>
      <w:r w:rsidRPr="00857FF6">
        <w:rPr>
          <w:sz w:val="22"/>
        </w:rPr>
        <w:t>.</w:t>
      </w:r>
    </w:p>
    <w:p w14:paraId="1A7527DF" w14:textId="77777777" w:rsidR="007E3A94" w:rsidRPr="00857FF6" w:rsidRDefault="007E3A94" w:rsidP="007E3A94">
      <w:pPr>
        <w:pStyle w:val="Listaszerbekezds"/>
        <w:numPr>
          <w:ilvl w:val="0"/>
          <w:numId w:val="155"/>
        </w:numPr>
        <w:spacing w:before="120"/>
        <w:ind w:left="0" w:firstLine="0"/>
        <w:contextualSpacing w:val="0"/>
        <w:rPr>
          <w:sz w:val="22"/>
        </w:rPr>
      </w:pPr>
      <w:r w:rsidRPr="00857FF6">
        <w:rPr>
          <w:sz w:val="22"/>
        </w:rPr>
        <w:t>A hőségriadó elrendelése esetén a Gazdasági főigazgatótól kapott tájékoztatás alapján szükség szerint gondoskodik az előírt minőségű és ásványi anyag tartalmú ásványvíz kiosztásáról</w:t>
      </w:r>
      <w:r>
        <w:rPr>
          <w:sz w:val="22"/>
        </w:rPr>
        <w:t>.</w:t>
      </w:r>
    </w:p>
    <w:p w14:paraId="1B87692F" w14:textId="77777777" w:rsidR="007E3A94" w:rsidRPr="00857FF6" w:rsidRDefault="007E3A94" w:rsidP="007E3A94">
      <w:pPr>
        <w:pStyle w:val="Listaszerbekezds"/>
        <w:numPr>
          <w:ilvl w:val="0"/>
          <w:numId w:val="155"/>
        </w:numPr>
        <w:spacing w:before="120"/>
        <w:ind w:left="0" w:firstLine="0"/>
        <w:contextualSpacing w:val="0"/>
        <w:rPr>
          <w:sz w:val="22"/>
        </w:rPr>
      </w:pPr>
      <w:r w:rsidRPr="00857FF6">
        <w:rPr>
          <w:sz w:val="22"/>
        </w:rPr>
        <w:t>Gondoskodik az irányítása alatt álló, azon dolgozók munkaszervezéséről és megfelelő mennyiségű és ásványi anyag tartalmú hűtött víz biztosításáról, akik munkájuk jelentős részét a szabadba töltök (pl.: udvaron).</w:t>
      </w:r>
    </w:p>
    <w:p w14:paraId="34DAFB61" w14:textId="77777777" w:rsidR="007E3A94" w:rsidRPr="00857FF6" w:rsidRDefault="007E3A94" w:rsidP="007E3A94">
      <w:pPr>
        <w:pStyle w:val="Listaszerbekezds"/>
        <w:numPr>
          <w:ilvl w:val="0"/>
          <w:numId w:val="155"/>
        </w:numPr>
        <w:spacing w:before="120"/>
        <w:ind w:left="0" w:firstLine="0"/>
        <w:contextualSpacing w:val="0"/>
        <w:rPr>
          <w:sz w:val="22"/>
        </w:rPr>
      </w:pPr>
      <w:r w:rsidRPr="00857FF6">
        <w:rPr>
          <w:sz w:val="22"/>
        </w:rPr>
        <w:t>Gondoskodni kell a füves, aszfaltos és térköves felületek vízzel való locsolásáról/hűtéséről ezzel csökkentve az emberi szervezet számára káros ózon</w:t>
      </w:r>
      <w:r w:rsidRPr="00857FF6">
        <w:rPr>
          <w:spacing w:val="-9"/>
          <w:sz w:val="22"/>
        </w:rPr>
        <w:t xml:space="preserve"> </w:t>
      </w:r>
      <w:r w:rsidRPr="00857FF6">
        <w:rPr>
          <w:sz w:val="22"/>
        </w:rPr>
        <w:t>kialakulását, tartósan magas napi átlaghőmérséklet esetén szükséges lehet a nagy melegben gyorsan romló hulladék zárt</w:t>
      </w:r>
      <w:r w:rsidRPr="00857FF6">
        <w:rPr>
          <w:spacing w:val="-10"/>
          <w:sz w:val="22"/>
        </w:rPr>
        <w:t xml:space="preserve"> </w:t>
      </w:r>
      <w:r w:rsidRPr="00857FF6">
        <w:rPr>
          <w:sz w:val="22"/>
        </w:rPr>
        <w:t>konténerekben</w:t>
      </w:r>
      <w:r w:rsidRPr="00857FF6">
        <w:rPr>
          <w:spacing w:val="-9"/>
          <w:sz w:val="22"/>
        </w:rPr>
        <w:t xml:space="preserve"> </w:t>
      </w:r>
      <w:r w:rsidRPr="00857FF6">
        <w:rPr>
          <w:sz w:val="22"/>
        </w:rPr>
        <w:t>történő</w:t>
      </w:r>
      <w:r w:rsidRPr="00857FF6">
        <w:rPr>
          <w:spacing w:val="-13"/>
          <w:sz w:val="22"/>
        </w:rPr>
        <w:t xml:space="preserve"> </w:t>
      </w:r>
      <w:r w:rsidRPr="00857FF6">
        <w:rPr>
          <w:sz w:val="22"/>
        </w:rPr>
        <w:t>szállítására</w:t>
      </w:r>
      <w:r w:rsidRPr="00857FF6">
        <w:rPr>
          <w:spacing w:val="-7"/>
          <w:sz w:val="22"/>
        </w:rPr>
        <w:t xml:space="preserve"> </w:t>
      </w:r>
      <w:r w:rsidRPr="00857FF6">
        <w:rPr>
          <w:sz w:val="22"/>
        </w:rPr>
        <w:t>esetleg</w:t>
      </w:r>
      <w:r w:rsidRPr="00857FF6">
        <w:rPr>
          <w:spacing w:val="-9"/>
          <w:sz w:val="22"/>
        </w:rPr>
        <w:t xml:space="preserve"> </w:t>
      </w:r>
      <w:r w:rsidRPr="00857FF6">
        <w:rPr>
          <w:sz w:val="22"/>
        </w:rPr>
        <w:t>az</w:t>
      </w:r>
      <w:r w:rsidRPr="00857FF6">
        <w:rPr>
          <w:spacing w:val="-9"/>
          <w:sz w:val="22"/>
        </w:rPr>
        <w:t xml:space="preserve"> </w:t>
      </w:r>
      <w:r w:rsidRPr="00857FF6">
        <w:rPr>
          <w:sz w:val="22"/>
        </w:rPr>
        <w:t>ürítés</w:t>
      </w:r>
      <w:r w:rsidRPr="00857FF6">
        <w:rPr>
          <w:spacing w:val="-9"/>
          <w:sz w:val="22"/>
        </w:rPr>
        <w:t xml:space="preserve"> </w:t>
      </w:r>
      <w:r w:rsidRPr="00857FF6">
        <w:rPr>
          <w:sz w:val="22"/>
        </w:rPr>
        <w:t>gyakoriságának</w:t>
      </w:r>
      <w:r w:rsidRPr="00857FF6">
        <w:rPr>
          <w:spacing w:val="-6"/>
          <w:sz w:val="22"/>
        </w:rPr>
        <w:t xml:space="preserve"> </w:t>
      </w:r>
      <w:r w:rsidRPr="00857FF6">
        <w:rPr>
          <w:sz w:val="22"/>
        </w:rPr>
        <w:t>növelésére.</w:t>
      </w:r>
    </w:p>
    <w:p w14:paraId="4FEA80C5" w14:textId="77777777" w:rsidR="007E3A94" w:rsidRPr="00857FF6" w:rsidRDefault="007E3A94" w:rsidP="007E3A94">
      <w:pPr>
        <w:pStyle w:val="Listaszerbekezds"/>
        <w:ind w:left="0"/>
        <w:rPr>
          <w:sz w:val="22"/>
        </w:rPr>
      </w:pPr>
    </w:p>
    <w:p w14:paraId="725AD8CF" w14:textId="77777777" w:rsidR="007E3A94" w:rsidRPr="00857FF6" w:rsidRDefault="007E3A94" w:rsidP="007E3A94">
      <w:pPr>
        <w:pStyle w:val="Listaszerbekezds"/>
        <w:ind w:left="0"/>
        <w:rPr>
          <w:sz w:val="22"/>
        </w:rPr>
        <w:sectPr w:rsidR="007E3A94" w:rsidRPr="00857FF6" w:rsidSect="006C791D">
          <w:headerReference w:type="default" r:id="rId92"/>
          <w:pgSz w:w="11906" w:h="16838"/>
          <w:pgMar w:top="1417" w:right="1417" w:bottom="1417" w:left="1418" w:header="708" w:footer="708" w:gutter="0"/>
          <w:cols w:space="708"/>
          <w:docGrid w:linePitch="360"/>
        </w:sectPr>
      </w:pPr>
    </w:p>
    <w:p w14:paraId="223C75D6" w14:textId="77777777" w:rsidR="007E3A94" w:rsidRPr="00857FF6" w:rsidRDefault="007E3A94" w:rsidP="007E3A94">
      <w:pPr>
        <w:jc w:val="center"/>
        <w:rPr>
          <w:b/>
          <w:szCs w:val="28"/>
        </w:rPr>
      </w:pPr>
      <w:r w:rsidRPr="00857FF6">
        <w:rPr>
          <w:b/>
          <w:szCs w:val="28"/>
        </w:rPr>
        <w:lastRenderedPageBreak/>
        <w:t>A munkavédelmi megbízott</w:t>
      </w:r>
    </w:p>
    <w:p w14:paraId="0481574E" w14:textId="77777777" w:rsidR="007E3A94" w:rsidRPr="00857FF6" w:rsidRDefault="007E3A94" w:rsidP="007E3A94">
      <w:pPr>
        <w:jc w:val="center"/>
        <w:rPr>
          <w:b/>
          <w:szCs w:val="28"/>
        </w:rPr>
      </w:pPr>
    </w:p>
    <w:p w14:paraId="70FF0687" w14:textId="77777777" w:rsidR="007E3A94" w:rsidRPr="00857FF6" w:rsidRDefault="007E3A94" w:rsidP="007E3A94">
      <w:pPr>
        <w:pStyle w:val="Listaszerbekezds"/>
        <w:numPr>
          <w:ilvl w:val="0"/>
          <w:numId w:val="152"/>
        </w:numPr>
        <w:spacing w:before="120"/>
        <w:ind w:left="0" w:firstLine="0"/>
        <w:contextualSpacing w:val="0"/>
        <w:rPr>
          <w:sz w:val="22"/>
        </w:rPr>
      </w:pPr>
      <w:r w:rsidRPr="00857FF6">
        <w:rPr>
          <w:sz w:val="22"/>
        </w:rPr>
        <w:t xml:space="preserve">A munkavédelmi megbízott a Rektor által megbízott, a megbízásában meghatározott szervezeti egységeknél a munkavédelmi feladatok ellátásában, koordinálásában részt vevő munkavállaló. Munkavédelmi megbízott segíti az Óbudai-, a Népszínház utcai-, a Tavaszmező utcai, a Thököly úti, a székesfehérvári telephelyek, valamint a kollégiumok munkavédelmi munkáját. </w:t>
      </w:r>
    </w:p>
    <w:p w14:paraId="02AA55EB" w14:textId="77777777" w:rsidR="007E3A94" w:rsidRPr="00857FF6" w:rsidRDefault="007E3A94" w:rsidP="007E3A94">
      <w:pPr>
        <w:pStyle w:val="Listaszerbekezds"/>
        <w:widowControl w:val="0"/>
        <w:numPr>
          <w:ilvl w:val="0"/>
          <w:numId w:val="153"/>
        </w:numPr>
        <w:autoSpaceDE w:val="0"/>
        <w:autoSpaceDN w:val="0"/>
        <w:adjustRightInd w:val="0"/>
        <w:spacing w:before="120"/>
        <w:rPr>
          <w:sz w:val="22"/>
        </w:rPr>
      </w:pPr>
      <w:r w:rsidRPr="00857FF6">
        <w:rPr>
          <w:sz w:val="22"/>
        </w:rPr>
        <w:t xml:space="preserve">a munkavédelmi vezető szakmai iránymutatásai alapján támogatja a megbízásában meghatározott szervezeti egységek magasabb vezetőit a munkavédelmi feladatok ellátásban, </w:t>
      </w:r>
    </w:p>
    <w:p w14:paraId="5BAEC900" w14:textId="77777777" w:rsidR="007E3A94" w:rsidRPr="00857FF6" w:rsidRDefault="007E3A94" w:rsidP="007E3A94">
      <w:pPr>
        <w:pStyle w:val="Listaszerbekezds"/>
        <w:widowControl w:val="0"/>
        <w:numPr>
          <w:ilvl w:val="0"/>
          <w:numId w:val="153"/>
        </w:numPr>
        <w:autoSpaceDE w:val="0"/>
        <w:autoSpaceDN w:val="0"/>
        <w:adjustRightInd w:val="0"/>
        <w:spacing w:before="120"/>
        <w:rPr>
          <w:sz w:val="22"/>
        </w:rPr>
      </w:pPr>
      <w:r w:rsidRPr="00857FF6">
        <w:rPr>
          <w:sz w:val="22"/>
        </w:rPr>
        <w:t xml:space="preserve">közreműködik a szervezeti egységek kockázatértékelésének elvégzésében, segíti a munkavédelmi vezetőt, elvégezi a rábízott részfeladatokat </w:t>
      </w:r>
    </w:p>
    <w:p w14:paraId="5B61DA6B" w14:textId="77777777" w:rsidR="007E3A94" w:rsidRPr="00857FF6" w:rsidRDefault="007E3A94" w:rsidP="007E3A94">
      <w:pPr>
        <w:pStyle w:val="Listaszerbekezds"/>
        <w:widowControl w:val="0"/>
        <w:numPr>
          <w:ilvl w:val="0"/>
          <w:numId w:val="153"/>
        </w:numPr>
        <w:autoSpaceDE w:val="0"/>
        <w:autoSpaceDN w:val="0"/>
        <w:adjustRightInd w:val="0"/>
        <w:spacing w:before="120"/>
        <w:rPr>
          <w:sz w:val="22"/>
        </w:rPr>
      </w:pPr>
      <w:r w:rsidRPr="00857FF6">
        <w:rPr>
          <w:sz w:val="22"/>
        </w:rPr>
        <w:t xml:space="preserve">nyomon követi a kockázatértékelés alapján elkészített intézkedési terv végrehajtását, jelzi a nem teljesüléseket, határidőcsúszásokat az önálló szervezeti egység vezetőjének, valamint a Rektornak és a munkavédelmi vezetőnek, annak érdekében, hogy a szükséges beavatkozások elindíthatók legyenek, </w:t>
      </w:r>
    </w:p>
    <w:p w14:paraId="54052E69" w14:textId="77777777" w:rsidR="007E3A94" w:rsidRPr="00857FF6" w:rsidRDefault="007E3A94" w:rsidP="007E3A94">
      <w:pPr>
        <w:pStyle w:val="Listaszerbekezds"/>
        <w:widowControl w:val="0"/>
        <w:numPr>
          <w:ilvl w:val="0"/>
          <w:numId w:val="153"/>
        </w:numPr>
        <w:autoSpaceDE w:val="0"/>
        <w:autoSpaceDN w:val="0"/>
        <w:adjustRightInd w:val="0"/>
        <w:spacing w:before="120"/>
        <w:rPr>
          <w:sz w:val="22"/>
        </w:rPr>
      </w:pPr>
      <w:r w:rsidRPr="00857FF6">
        <w:rPr>
          <w:sz w:val="22"/>
        </w:rPr>
        <w:t xml:space="preserve">jelzi a munkavédelmi vezetőnek a kockázatértékelést követő időszakok változásait (tevékenységben, műszerben, berendezésben, létszámban stb.), hogy az esetleges kockázatértékelési korrekciók időben elvégezhetők legyenek, </w:t>
      </w:r>
    </w:p>
    <w:p w14:paraId="65D24F6E" w14:textId="77777777" w:rsidR="007E3A94" w:rsidRPr="00857FF6" w:rsidRDefault="007E3A94" w:rsidP="007E3A94">
      <w:pPr>
        <w:pStyle w:val="Listaszerbekezds"/>
        <w:widowControl w:val="0"/>
        <w:numPr>
          <w:ilvl w:val="0"/>
          <w:numId w:val="153"/>
        </w:numPr>
        <w:autoSpaceDE w:val="0"/>
        <w:autoSpaceDN w:val="0"/>
        <w:adjustRightInd w:val="0"/>
        <w:spacing w:before="120"/>
        <w:rPr>
          <w:sz w:val="22"/>
        </w:rPr>
      </w:pPr>
      <w:r w:rsidRPr="00857FF6">
        <w:rPr>
          <w:sz w:val="22"/>
        </w:rPr>
        <w:t xml:space="preserve">felügyeli, hogy az események bejelentései és dokumentálásai mindenkor megtörténjenek. </w:t>
      </w:r>
    </w:p>
    <w:p w14:paraId="503E0E45" w14:textId="77777777" w:rsidR="007E3A94" w:rsidRPr="00857FF6" w:rsidRDefault="007E3A94" w:rsidP="007E3A94">
      <w:pPr>
        <w:pStyle w:val="Listaszerbekezds"/>
        <w:widowControl w:val="0"/>
        <w:numPr>
          <w:ilvl w:val="0"/>
          <w:numId w:val="153"/>
        </w:numPr>
        <w:autoSpaceDE w:val="0"/>
        <w:autoSpaceDN w:val="0"/>
        <w:adjustRightInd w:val="0"/>
        <w:spacing w:before="120"/>
        <w:rPr>
          <w:sz w:val="22"/>
        </w:rPr>
      </w:pPr>
      <w:r w:rsidRPr="00857FF6">
        <w:rPr>
          <w:sz w:val="22"/>
        </w:rPr>
        <w:t xml:space="preserve">a munkavédelmi vezetővel, valamint a foglalkozás- egészségügyi orvosával együttműködve közreműködik a munkabiztonsági és munkaegészségügyi szaktevékenységnek minősülő feladatok ellátásában, </w:t>
      </w:r>
    </w:p>
    <w:p w14:paraId="77B648B3" w14:textId="77777777" w:rsidR="007E3A94" w:rsidRPr="00857FF6" w:rsidRDefault="007E3A94" w:rsidP="007E3A94">
      <w:pPr>
        <w:pStyle w:val="Listaszerbekezds"/>
        <w:widowControl w:val="0"/>
        <w:numPr>
          <w:ilvl w:val="0"/>
          <w:numId w:val="153"/>
        </w:numPr>
        <w:autoSpaceDE w:val="0"/>
        <w:autoSpaceDN w:val="0"/>
        <w:adjustRightInd w:val="0"/>
        <w:spacing w:before="120"/>
        <w:rPr>
          <w:sz w:val="22"/>
        </w:rPr>
      </w:pPr>
      <w:r w:rsidRPr="00857FF6">
        <w:rPr>
          <w:sz w:val="22"/>
        </w:rPr>
        <w:t xml:space="preserve">a feltárt, illetve tudomására jutott munkavédelmi hiányosságokat jegyzőkönyvben rögzíti, megszüntetésére a Rektornak – szükség esetén a munkavédelmi vezető bevonásával – javaslatot fogalmaz meg, </w:t>
      </w:r>
    </w:p>
    <w:p w14:paraId="271000DA" w14:textId="77777777" w:rsidR="007E3A94" w:rsidRPr="00857FF6" w:rsidRDefault="007E3A94" w:rsidP="007E3A94">
      <w:pPr>
        <w:pStyle w:val="Listaszerbekezds"/>
        <w:widowControl w:val="0"/>
        <w:numPr>
          <w:ilvl w:val="0"/>
          <w:numId w:val="153"/>
        </w:numPr>
        <w:autoSpaceDE w:val="0"/>
        <w:autoSpaceDN w:val="0"/>
        <w:adjustRightInd w:val="0"/>
        <w:spacing w:before="120"/>
        <w:rPr>
          <w:sz w:val="22"/>
        </w:rPr>
      </w:pPr>
      <w:r w:rsidRPr="00857FF6">
        <w:rPr>
          <w:sz w:val="22"/>
        </w:rPr>
        <w:t xml:space="preserve">ellenőrzi a munkavédelmi oktatások megtörténtét, dokumentálását, </w:t>
      </w:r>
    </w:p>
    <w:p w14:paraId="2BFD6E8F" w14:textId="77777777" w:rsidR="007E3A94" w:rsidRPr="00857FF6" w:rsidRDefault="007E3A94" w:rsidP="007E3A94">
      <w:pPr>
        <w:pStyle w:val="Listaszerbekezds"/>
        <w:widowControl w:val="0"/>
        <w:numPr>
          <w:ilvl w:val="0"/>
          <w:numId w:val="153"/>
        </w:numPr>
        <w:autoSpaceDE w:val="0"/>
        <w:autoSpaceDN w:val="0"/>
        <w:adjustRightInd w:val="0"/>
        <w:spacing w:before="120"/>
        <w:rPr>
          <w:sz w:val="22"/>
        </w:rPr>
      </w:pPr>
      <w:r w:rsidRPr="00857FF6">
        <w:rPr>
          <w:sz w:val="22"/>
        </w:rPr>
        <w:t xml:space="preserve">nyomon követi a munkaköri alkalmassági vizsgálatok kezdeményezését, a hiányosságok esetén intézkedést kér az adott szervezeti egység irányításáért felelős vezetőtől, </w:t>
      </w:r>
    </w:p>
    <w:p w14:paraId="348722BD" w14:textId="77777777" w:rsidR="007E3A94" w:rsidRPr="00857FF6" w:rsidRDefault="007E3A94" w:rsidP="007E3A94">
      <w:pPr>
        <w:pStyle w:val="Listaszerbekezds"/>
        <w:widowControl w:val="0"/>
        <w:numPr>
          <w:ilvl w:val="0"/>
          <w:numId w:val="153"/>
        </w:numPr>
        <w:autoSpaceDE w:val="0"/>
        <w:autoSpaceDN w:val="0"/>
        <w:adjustRightInd w:val="0"/>
        <w:spacing w:before="120"/>
        <w:rPr>
          <w:sz w:val="22"/>
        </w:rPr>
      </w:pPr>
      <w:r w:rsidRPr="00857FF6">
        <w:rPr>
          <w:sz w:val="22"/>
        </w:rPr>
        <w:t xml:space="preserve">ellenőrzi a hallgatók gyakorlati foglalkozását megelőző munkavédelmi oktatás megtartását, ütemterv szerint, illetve alkalomszerűen – a munkavédelmi vezetővel egyezettet módon és időszakonként – ellenőrzi a munkavégzéshez szükséges egyéni védőeszközök biztosítását, azok rendeltetésszerű használatát, a felmerülő hiányosságokról jegyzőkönyvet vesz fel, amelyet a Rektor, a megbízásában kijelölt szervezeti egységek magasabb vezetői, valamint a munkavédelmi vezető számára megküld, nyomon követi a jegyzőkönyvben rögzített hiányosságok megszüntetését, </w:t>
      </w:r>
    </w:p>
    <w:p w14:paraId="3F4C8EBE" w14:textId="77777777" w:rsidR="007E3A94" w:rsidRPr="00857FF6" w:rsidRDefault="007E3A94" w:rsidP="007E3A94">
      <w:pPr>
        <w:pStyle w:val="Listaszerbekezds"/>
        <w:widowControl w:val="0"/>
        <w:numPr>
          <w:ilvl w:val="0"/>
          <w:numId w:val="153"/>
        </w:numPr>
        <w:autoSpaceDE w:val="0"/>
        <w:autoSpaceDN w:val="0"/>
        <w:adjustRightInd w:val="0"/>
        <w:spacing w:before="120"/>
        <w:rPr>
          <w:sz w:val="22"/>
        </w:rPr>
      </w:pPr>
      <w:r w:rsidRPr="00857FF6">
        <w:rPr>
          <w:sz w:val="22"/>
        </w:rPr>
        <w:t xml:space="preserve">működési területén ellenőrzi a veszélyes anyagok és keverékek nyilvántartásának vezetését, megfelelőségét. A nyilvántartás alapján a veszélyes anyagokkal és keverékekkel kapcsolatos bejelentési folyamatot a működési területén kezdeményezi elindítani, a változások esetén a szükséges módosításokat kezdeményezi </w:t>
      </w:r>
    </w:p>
    <w:p w14:paraId="770CDFF1" w14:textId="77777777" w:rsidR="007E3A94" w:rsidRPr="00857FF6" w:rsidRDefault="007E3A94" w:rsidP="007E3A94">
      <w:pPr>
        <w:pStyle w:val="Listaszerbekezds"/>
        <w:widowControl w:val="0"/>
        <w:numPr>
          <w:ilvl w:val="0"/>
          <w:numId w:val="153"/>
        </w:numPr>
        <w:autoSpaceDE w:val="0"/>
        <w:autoSpaceDN w:val="0"/>
        <w:adjustRightInd w:val="0"/>
        <w:spacing w:before="120"/>
        <w:rPr>
          <w:sz w:val="22"/>
        </w:rPr>
      </w:pPr>
      <w:r w:rsidRPr="00857FF6">
        <w:rPr>
          <w:sz w:val="22"/>
        </w:rPr>
        <w:t xml:space="preserve">részt vesz minden olyan megbeszélésen, amely a megbízásában kijelölt szervezeti egységek munkavédelmi tevékenységével kapcsolatos, vagy azok munkavédelmi feladatait érinti, </w:t>
      </w:r>
    </w:p>
    <w:p w14:paraId="43F82759" w14:textId="77777777" w:rsidR="007E3A94" w:rsidRPr="00857FF6" w:rsidRDefault="007E3A94" w:rsidP="007E3A94">
      <w:pPr>
        <w:pStyle w:val="Listaszerbekezds"/>
        <w:widowControl w:val="0"/>
        <w:numPr>
          <w:ilvl w:val="0"/>
          <w:numId w:val="153"/>
        </w:numPr>
        <w:autoSpaceDE w:val="0"/>
        <w:autoSpaceDN w:val="0"/>
        <w:adjustRightInd w:val="0"/>
        <w:spacing w:before="120"/>
        <w:rPr>
          <w:sz w:val="22"/>
        </w:rPr>
      </w:pPr>
      <w:r w:rsidRPr="00857FF6">
        <w:rPr>
          <w:sz w:val="22"/>
        </w:rPr>
        <w:t xml:space="preserve">a feladatkörébe tartozó, de hatáskörét meghaladó kérdések eldöntéséhez javaslatot készít a Rektor és a munkavédelmi vezető felé, </w:t>
      </w:r>
    </w:p>
    <w:p w14:paraId="220A527B" w14:textId="77777777" w:rsidR="007E3A94" w:rsidRPr="00857FF6" w:rsidRDefault="007E3A94" w:rsidP="007E3A94">
      <w:pPr>
        <w:pStyle w:val="Listaszerbekezds"/>
        <w:widowControl w:val="0"/>
        <w:numPr>
          <w:ilvl w:val="0"/>
          <w:numId w:val="153"/>
        </w:numPr>
        <w:autoSpaceDE w:val="0"/>
        <w:autoSpaceDN w:val="0"/>
        <w:adjustRightInd w:val="0"/>
        <w:spacing w:before="120"/>
        <w:rPr>
          <w:sz w:val="22"/>
        </w:rPr>
      </w:pPr>
      <w:r w:rsidRPr="00857FF6">
        <w:rPr>
          <w:sz w:val="22"/>
        </w:rPr>
        <w:t xml:space="preserve">munkabaleset esetén megteszi a szükséges intézkedéseket az alábbiak szerint: </w:t>
      </w:r>
    </w:p>
    <w:p w14:paraId="010B07AA" w14:textId="77777777" w:rsidR="007E3A94" w:rsidRPr="006D44E4" w:rsidRDefault="007E3A94" w:rsidP="007E3A94">
      <w:pPr>
        <w:pStyle w:val="Listaszerbekezds"/>
        <w:widowControl w:val="0"/>
        <w:numPr>
          <w:ilvl w:val="1"/>
          <w:numId w:val="154"/>
        </w:numPr>
        <w:autoSpaceDE w:val="0"/>
        <w:autoSpaceDN w:val="0"/>
        <w:adjustRightInd w:val="0"/>
        <w:spacing w:before="120"/>
        <w:rPr>
          <w:sz w:val="22"/>
        </w:rPr>
      </w:pPr>
      <w:r w:rsidRPr="00315C36">
        <w:rPr>
          <w:sz w:val="22"/>
        </w:rPr>
        <w:t>a balesetet az szervezeti egység vezetőjének, valamint a munkavédelmi vezetőnek telefonon haladéktalanul bejelenti, a helyszínen felvett baleseti nyilvántartó másolatát 24 órán belül eljuttatja hozzá</w:t>
      </w:r>
      <w:r w:rsidRPr="006D44E4">
        <w:rPr>
          <w:sz w:val="22"/>
        </w:rPr>
        <w:t xml:space="preserve">, </w:t>
      </w:r>
    </w:p>
    <w:p w14:paraId="1F31A31B" w14:textId="77777777" w:rsidR="007E3A94" w:rsidRPr="000C7A19" w:rsidRDefault="007E3A94" w:rsidP="007E3A94">
      <w:pPr>
        <w:pStyle w:val="Listaszerbekezds"/>
        <w:widowControl w:val="0"/>
        <w:numPr>
          <w:ilvl w:val="1"/>
          <w:numId w:val="154"/>
        </w:numPr>
        <w:autoSpaceDE w:val="0"/>
        <w:autoSpaceDN w:val="0"/>
        <w:adjustRightInd w:val="0"/>
        <w:spacing w:before="120"/>
        <w:rPr>
          <w:sz w:val="22"/>
        </w:rPr>
      </w:pPr>
      <w:r w:rsidRPr="000C7A19">
        <w:rPr>
          <w:sz w:val="22"/>
        </w:rPr>
        <w:t xml:space="preserve">részt vesz a baleset kivizsgálásában, </w:t>
      </w:r>
    </w:p>
    <w:p w14:paraId="4E4B0BF0" w14:textId="77777777" w:rsidR="007E3A94" w:rsidRPr="00A65A92" w:rsidRDefault="007E3A94" w:rsidP="007E3A94">
      <w:pPr>
        <w:pStyle w:val="Listaszerbekezds"/>
        <w:widowControl w:val="0"/>
        <w:numPr>
          <w:ilvl w:val="1"/>
          <w:numId w:val="154"/>
        </w:numPr>
        <w:autoSpaceDE w:val="0"/>
        <w:autoSpaceDN w:val="0"/>
        <w:adjustRightInd w:val="0"/>
        <w:spacing w:before="120"/>
        <w:rPr>
          <w:sz w:val="22"/>
        </w:rPr>
      </w:pPr>
      <w:r w:rsidRPr="0058599F">
        <w:rPr>
          <w:sz w:val="22"/>
        </w:rPr>
        <w:t>ellenőrzi a balesetek kivizsgálása alapján, helyi szinten meghozott intézkedések végrehajtását, azok megfelelőségét</w:t>
      </w:r>
      <w:r w:rsidRPr="004462FB">
        <w:rPr>
          <w:sz w:val="22"/>
        </w:rPr>
        <w:t>.</w:t>
      </w:r>
    </w:p>
    <w:p w14:paraId="4C0208A7" w14:textId="77777777" w:rsidR="009B4DEE" w:rsidRDefault="009B4DEE"/>
    <w:sectPr w:rsidR="009B4DEE">
      <w:headerReference w:type="default" r:id="rId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20D0D" w14:textId="77777777" w:rsidR="006C791D" w:rsidRDefault="006C791D" w:rsidP="007E3A94">
      <w:pPr>
        <w:spacing w:after="0"/>
      </w:pPr>
      <w:r>
        <w:separator/>
      </w:r>
    </w:p>
  </w:endnote>
  <w:endnote w:type="continuationSeparator" w:id="0">
    <w:p w14:paraId="4CF5F31B" w14:textId="77777777" w:rsidR="006C791D" w:rsidRDefault="006C791D" w:rsidP="007E3A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emilight">
    <w:panose1 w:val="020B0402040204020203"/>
    <w:charset w:val="EE"/>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Light">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Semibold">
    <w:panose1 w:val="020B07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B79E" w14:textId="77777777" w:rsidR="007E3A94" w:rsidRDefault="007E3A94">
    <w:pPr>
      <w:tabs>
        <w:tab w:val="center" w:pos="1080"/>
        <w:tab w:val="center" w:pos="5629"/>
      </w:tabs>
      <w:spacing w:after="96"/>
    </w:pPr>
    <w:r>
      <w:rPr>
        <w:rFonts w:ascii="Calibri" w:eastAsia="Calibri" w:hAnsi="Calibri" w:cs="Calibri"/>
      </w:rPr>
      <w:tab/>
    </w:r>
    <w:r>
      <w:rPr>
        <w:rFonts w:eastAsia="Times New Roman" w:cs="Times New Roman"/>
        <w:sz w:val="26"/>
      </w:rPr>
      <w:t xml:space="preserve"> </w:t>
    </w:r>
    <w:r>
      <w:rPr>
        <w:rFonts w:eastAsia="Times New Roman" w:cs="Times New Roman"/>
        <w:sz w:val="26"/>
      </w:rPr>
      <w:tab/>
    </w:r>
    <w:r>
      <w:rPr>
        <w:sz w:val="22"/>
      </w:rPr>
      <w:fldChar w:fldCharType="begin"/>
    </w:r>
    <w:r>
      <w:instrText xml:space="preserve"> PAGE   \* MERGEFORMAT </w:instrText>
    </w:r>
    <w:r>
      <w:rPr>
        <w:sz w:val="22"/>
      </w:rPr>
      <w:fldChar w:fldCharType="separate"/>
    </w:r>
    <w:r w:rsidRPr="005D2291">
      <w:rPr>
        <w:noProof/>
        <w:sz w:val="18"/>
      </w:rPr>
      <w:t>63</w:t>
    </w:r>
    <w:r>
      <w:rPr>
        <w:sz w:val="18"/>
      </w:rPr>
      <w:fldChar w:fldCharType="end"/>
    </w:r>
    <w:r>
      <w:rPr>
        <w:sz w:val="18"/>
      </w:rPr>
      <w:t xml:space="preserve"> </w:t>
    </w:r>
  </w:p>
  <w:p w14:paraId="0601EC36" w14:textId="77777777" w:rsidR="007E3A94" w:rsidRDefault="007E3A94">
    <w:pPr>
      <w:ind w:left="1080"/>
    </w:pPr>
    <w:r>
      <w:rPr>
        <w:rFonts w:eastAsia="Times New Roman" w:cs="Times New Roman"/>
        <w:sz w:val="2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BBEA" w14:textId="77777777" w:rsidR="007E3A94" w:rsidRDefault="007E3A94" w:rsidP="00DC0D28">
    <w:pPr>
      <w:tabs>
        <w:tab w:val="center" w:pos="1080"/>
        <w:tab w:val="center" w:pos="5629"/>
      </w:tabs>
      <w:spacing w:after="96"/>
      <w:jc w:val="center"/>
    </w:pPr>
    <w:r w:rsidRPr="00937C82">
      <w:rPr>
        <w:rFonts w:ascii="Segoe UI Semilight" w:hAnsi="Segoe UI Semilight" w:cs="Segoe UI Semilight"/>
        <w:sz w:val="22"/>
      </w:rPr>
      <w:fldChar w:fldCharType="begin"/>
    </w:r>
    <w:r w:rsidRPr="00937C82">
      <w:rPr>
        <w:rFonts w:ascii="Segoe UI Semilight" w:hAnsi="Segoe UI Semilight" w:cs="Segoe UI Semilight"/>
      </w:rPr>
      <w:instrText xml:space="preserve"> PAGE   \* MERGEFORMAT </w:instrText>
    </w:r>
    <w:r w:rsidRPr="00937C82">
      <w:rPr>
        <w:rFonts w:ascii="Segoe UI Semilight" w:hAnsi="Segoe UI Semilight" w:cs="Segoe UI Semilight"/>
        <w:sz w:val="22"/>
      </w:rPr>
      <w:fldChar w:fldCharType="separate"/>
    </w:r>
    <w:r w:rsidRPr="00297F24">
      <w:rPr>
        <w:rFonts w:ascii="Segoe UI Semilight" w:hAnsi="Segoe UI Semilight" w:cs="Segoe UI Semilight"/>
        <w:noProof/>
        <w:sz w:val="18"/>
      </w:rPr>
      <w:t>50</w:t>
    </w:r>
    <w:r w:rsidRPr="00937C82">
      <w:rPr>
        <w:rFonts w:ascii="Segoe UI Semilight" w:hAnsi="Segoe UI Semilight" w:cs="Segoe UI Semilight"/>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01E9" w14:textId="77777777" w:rsidR="007E3A94" w:rsidRDefault="007E3A94">
    <w:pPr>
      <w:tabs>
        <w:tab w:val="center" w:pos="1080"/>
        <w:tab w:val="center" w:pos="5629"/>
      </w:tabs>
      <w:spacing w:after="96"/>
    </w:pPr>
    <w:r>
      <w:rPr>
        <w:rFonts w:ascii="Calibri" w:eastAsia="Calibri" w:hAnsi="Calibri" w:cs="Calibri"/>
      </w:rPr>
      <w:tab/>
    </w:r>
    <w:r>
      <w:rPr>
        <w:rFonts w:eastAsia="Times New Roman" w:cs="Times New Roman"/>
        <w:sz w:val="26"/>
      </w:rPr>
      <w:t xml:space="preserve"> </w:t>
    </w:r>
    <w:r>
      <w:rPr>
        <w:rFonts w:eastAsia="Times New Roman" w:cs="Times New Roman"/>
        <w:sz w:val="26"/>
      </w:rPr>
      <w:tab/>
    </w:r>
    <w:r>
      <w:rPr>
        <w:sz w:val="22"/>
      </w:rPr>
      <w:fldChar w:fldCharType="begin"/>
    </w:r>
    <w:r>
      <w:instrText xml:space="preserve"> PAGE   \* MERGEFORMAT </w:instrText>
    </w:r>
    <w:r>
      <w:rPr>
        <w:sz w:val="22"/>
      </w:rPr>
      <w:fldChar w:fldCharType="separate"/>
    </w:r>
    <w:r w:rsidRPr="005D2291">
      <w:rPr>
        <w:noProof/>
        <w:sz w:val="18"/>
      </w:rPr>
      <w:t>63</w:t>
    </w:r>
    <w:r>
      <w:rPr>
        <w:sz w:val="18"/>
      </w:rPr>
      <w:fldChar w:fldCharType="end"/>
    </w:r>
    <w:r>
      <w:rPr>
        <w:sz w:val="18"/>
      </w:rPr>
      <w:t xml:space="preserve"> </w:t>
    </w:r>
  </w:p>
  <w:p w14:paraId="1A030C6E" w14:textId="77777777" w:rsidR="007E3A94" w:rsidRDefault="007E3A94">
    <w:pPr>
      <w:ind w:left="1080"/>
    </w:pPr>
    <w:r>
      <w:rPr>
        <w:rFonts w:eastAsia="Times New Roman" w:cs="Times New Roman"/>
        <w:sz w:val="2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9ED6" w14:textId="77777777" w:rsidR="007E3A94" w:rsidRDefault="007E3A94">
    <w:pPr>
      <w:tabs>
        <w:tab w:val="center" w:pos="540"/>
        <w:tab w:val="center" w:pos="5089"/>
      </w:tabs>
      <w:spacing w:after="96"/>
    </w:pPr>
    <w:r>
      <w:rPr>
        <w:rFonts w:ascii="Calibri" w:eastAsia="Calibri" w:hAnsi="Calibri" w:cs="Calibri"/>
      </w:rPr>
      <w:tab/>
    </w:r>
    <w:r>
      <w:rPr>
        <w:rFonts w:eastAsia="Times New Roman" w:cs="Times New Roman"/>
        <w:sz w:val="26"/>
      </w:rPr>
      <w:t xml:space="preserve"> </w:t>
    </w:r>
    <w:r>
      <w:rPr>
        <w:rFonts w:eastAsia="Times New Roman" w:cs="Times New Roman"/>
        <w:sz w:val="26"/>
      </w:rPr>
      <w:tab/>
    </w:r>
    <w:r>
      <w:rPr>
        <w:sz w:val="22"/>
      </w:rPr>
      <w:fldChar w:fldCharType="begin"/>
    </w:r>
    <w:r>
      <w:instrText xml:space="preserve"> PAGE   \* MERGEFORMAT </w:instrText>
    </w:r>
    <w:r>
      <w:rPr>
        <w:sz w:val="22"/>
      </w:rPr>
      <w:fldChar w:fldCharType="separate"/>
    </w:r>
    <w:r w:rsidRPr="005D2291">
      <w:rPr>
        <w:noProof/>
        <w:sz w:val="18"/>
      </w:rPr>
      <w:t>63</w:t>
    </w:r>
    <w:r>
      <w:rPr>
        <w:sz w:val="18"/>
      </w:rPr>
      <w:fldChar w:fldCharType="end"/>
    </w:r>
    <w:r>
      <w:rPr>
        <w:sz w:val="18"/>
      </w:rPr>
      <w:t xml:space="preserve"> </w:t>
    </w:r>
  </w:p>
  <w:p w14:paraId="302A7E2A" w14:textId="77777777" w:rsidR="007E3A94" w:rsidRDefault="007E3A94">
    <w:pPr>
      <w:ind w:left="540"/>
    </w:pPr>
    <w:r>
      <w:rPr>
        <w:rFonts w:eastAsia="Times New Roman" w:cs="Times New Roman"/>
        <w:sz w:val="2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788B" w14:textId="77777777" w:rsidR="007E3A94" w:rsidRPr="00DC0D28" w:rsidRDefault="007E3A94" w:rsidP="00DC0D28">
    <w:pPr>
      <w:tabs>
        <w:tab w:val="center" w:pos="540"/>
        <w:tab w:val="center" w:pos="5089"/>
      </w:tabs>
      <w:spacing w:after="96"/>
      <w:jc w:val="center"/>
      <w:rPr>
        <w:rFonts w:ascii="Segoe UI Semilight" w:hAnsi="Segoe UI Semilight" w:cs="Segoe UI Semilight"/>
      </w:rPr>
    </w:pPr>
    <w:r w:rsidRPr="007304B1">
      <w:rPr>
        <w:rFonts w:ascii="Segoe UI Semilight" w:hAnsi="Segoe UI Semilight" w:cs="Segoe UI Semilight"/>
        <w:sz w:val="22"/>
      </w:rPr>
      <w:fldChar w:fldCharType="begin"/>
    </w:r>
    <w:r w:rsidRPr="007304B1">
      <w:rPr>
        <w:rFonts w:ascii="Segoe UI Semilight" w:hAnsi="Segoe UI Semilight" w:cs="Segoe UI Semilight"/>
      </w:rPr>
      <w:instrText xml:space="preserve"> PAGE   \* MERGEFORMAT </w:instrText>
    </w:r>
    <w:r w:rsidRPr="007304B1">
      <w:rPr>
        <w:rFonts w:ascii="Segoe UI Semilight" w:hAnsi="Segoe UI Semilight" w:cs="Segoe UI Semilight"/>
        <w:sz w:val="22"/>
      </w:rPr>
      <w:fldChar w:fldCharType="separate"/>
    </w:r>
    <w:r w:rsidRPr="00297F24">
      <w:rPr>
        <w:rFonts w:ascii="Segoe UI Semilight" w:hAnsi="Segoe UI Semilight" w:cs="Segoe UI Semilight"/>
        <w:noProof/>
        <w:sz w:val="18"/>
      </w:rPr>
      <w:t>56</w:t>
    </w:r>
    <w:r w:rsidRPr="007304B1">
      <w:rPr>
        <w:rFonts w:ascii="Segoe UI Semilight" w:hAnsi="Segoe UI Semilight" w:cs="Segoe UI Semilight"/>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9B66" w14:textId="77777777" w:rsidR="007E3A94" w:rsidRDefault="007E3A94">
    <w:pPr>
      <w:tabs>
        <w:tab w:val="center" w:pos="540"/>
        <w:tab w:val="center" w:pos="5089"/>
      </w:tabs>
      <w:spacing w:after="96"/>
    </w:pPr>
    <w:r>
      <w:rPr>
        <w:rFonts w:ascii="Calibri" w:eastAsia="Calibri" w:hAnsi="Calibri" w:cs="Calibri"/>
      </w:rPr>
      <w:tab/>
    </w:r>
    <w:r>
      <w:rPr>
        <w:rFonts w:eastAsia="Times New Roman" w:cs="Times New Roman"/>
        <w:sz w:val="26"/>
      </w:rPr>
      <w:t xml:space="preserve"> </w:t>
    </w:r>
    <w:r>
      <w:rPr>
        <w:rFonts w:eastAsia="Times New Roman" w:cs="Times New Roman"/>
        <w:sz w:val="26"/>
      </w:rPr>
      <w:tab/>
    </w:r>
    <w:r>
      <w:rPr>
        <w:sz w:val="22"/>
      </w:rPr>
      <w:fldChar w:fldCharType="begin"/>
    </w:r>
    <w:r>
      <w:instrText xml:space="preserve"> PAGE   \* MERGEFORMAT </w:instrText>
    </w:r>
    <w:r>
      <w:rPr>
        <w:sz w:val="22"/>
      </w:rPr>
      <w:fldChar w:fldCharType="separate"/>
    </w:r>
    <w:r w:rsidRPr="005D2291">
      <w:rPr>
        <w:noProof/>
        <w:sz w:val="18"/>
      </w:rPr>
      <w:t>63</w:t>
    </w:r>
    <w:r>
      <w:rPr>
        <w:sz w:val="18"/>
      </w:rPr>
      <w:fldChar w:fldCharType="end"/>
    </w:r>
    <w:r>
      <w:rPr>
        <w:sz w:val="18"/>
      </w:rPr>
      <w:t xml:space="preserve"> </w:t>
    </w:r>
  </w:p>
  <w:p w14:paraId="72FA9362" w14:textId="77777777" w:rsidR="007E3A94" w:rsidRDefault="007E3A94">
    <w:pPr>
      <w:ind w:left="540"/>
    </w:pPr>
    <w:r>
      <w:rPr>
        <w:rFonts w:eastAsia="Times New Roman" w:cs="Times New Roman"/>
        <w:sz w:val="26"/>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CC6A" w14:textId="77777777" w:rsidR="007E3A94" w:rsidRDefault="007E3A9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0258" w14:textId="77777777" w:rsidR="007E3A94" w:rsidRPr="00DC0D28" w:rsidRDefault="007E3A94" w:rsidP="00DC0D28">
    <w:pPr>
      <w:pStyle w:val="llb"/>
      <w:jc w:val="center"/>
      <w:rPr>
        <w:rFonts w:ascii="Segoe UI Semilight" w:hAnsi="Segoe UI Semilight" w:cs="Segoe UI Semilight"/>
        <w:sz w:val="20"/>
        <w:szCs w:val="20"/>
      </w:rPr>
    </w:pPr>
    <w:r w:rsidRPr="007304B1">
      <w:rPr>
        <w:rFonts w:ascii="Segoe UI Semilight" w:hAnsi="Segoe UI Semilight" w:cs="Segoe UI Semilight"/>
        <w:sz w:val="20"/>
        <w:szCs w:val="20"/>
      </w:rPr>
      <w:fldChar w:fldCharType="begin"/>
    </w:r>
    <w:r w:rsidRPr="007304B1">
      <w:rPr>
        <w:rFonts w:ascii="Segoe UI Semilight" w:hAnsi="Segoe UI Semilight" w:cs="Segoe UI Semilight"/>
        <w:sz w:val="20"/>
        <w:szCs w:val="20"/>
      </w:rPr>
      <w:instrText>PAGE   \* MERGEFORMAT</w:instrText>
    </w:r>
    <w:r w:rsidRPr="007304B1">
      <w:rPr>
        <w:rFonts w:ascii="Segoe UI Semilight" w:hAnsi="Segoe UI Semilight" w:cs="Segoe UI Semilight"/>
        <w:sz w:val="20"/>
        <w:szCs w:val="20"/>
      </w:rPr>
      <w:fldChar w:fldCharType="separate"/>
    </w:r>
    <w:r>
      <w:rPr>
        <w:rFonts w:ascii="Segoe UI Semilight" w:hAnsi="Segoe UI Semilight" w:cs="Segoe UI Semilight"/>
        <w:noProof/>
        <w:sz w:val="20"/>
        <w:szCs w:val="20"/>
      </w:rPr>
      <w:t>117</w:t>
    </w:r>
    <w:r w:rsidRPr="007304B1">
      <w:rPr>
        <w:rFonts w:ascii="Segoe UI Semilight" w:hAnsi="Segoe UI Semilight" w:cs="Segoe UI Semilight"/>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8866" w14:textId="77777777" w:rsidR="007E3A94" w:rsidRDefault="007E3A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FB2E6" w14:textId="77777777" w:rsidR="006C791D" w:rsidRDefault="006C791D" w:rsidP="007E3A94">
      <w:pPr>
        <w:spacing w:after="0"/>
      </w:pPr>
      <w:r>
        <w:separator/>
      </w:r>
    </w:p>
  </w:footnote>
  <w:footnote w:type="continuationSeparator" w:id="0">
    <w:p w14:paraId="11CE4BB7" w14:textId="77777777" w:rsidR="006C791D" w:rsidRDefault="006C791D" w:rsidP="007E3A94">
      <w:pPr>
        <w:spacing w:after="0"/>
      </w:pPr>
      <w:r>
        <w:continuationSeparator/>
      </w:r>
    </w:p>
  </w:footnote>
  <w:footnote w:id="1">
    <w:p w14:paraId="1867F558" w14:textId="77777777" w:rsidR="007E3A94" w:rsidRPr="00A572FA" w:rsidRDefault="007E3A94" w:rsidP="007E3A94">
      <w:pPr>
        <w:pStyle w:val="Lbjegyzetszveg"/>
        <w:rPr>
          <w:rFonts w:ascii="Times New Roman" w:hAnsi="Times New Roman"/>
          <w:lang w:val="hu-HU"/>
        </w:rPr>
      </w:pPr>
      <w:r w:rsidRPr="00A572FA">
        <w:rPr>
          <w:rStyle w:val="Lbjegyzet-hivatkozs"/>
          <w:rFonts w:ascii="Times New Roman" w:hAnsi="Times New Roman"/>
        </w:rPr>
        <w:footnoteRef/>
      </w:r>
      <w:r w:rsidRPr="00A572FA">
        <w:rPr>
          <w:rFonts w:ascii="Times New Roman" w:hAnsi="Times New Roman"/>
        </w:rPr>
        <w:t xml:space="preserve"> </w:t>
      </w:r>
      <w:r w:rsidRPr="00A572FA">
        <w:rPr>
          <w:rFonts w:ascii="Times New Roman" w:hAnsi="Times New Roman"/>
          <w:lang w:val="hu-HU"/>
        </w:rPr>
        <w:t>Törölte</w:t>
      </w:r>
      <w:r w:rsidRPr="00A572FA">
        <w:rPr>
          <w:rFonts w:ascii="Times New Roman" w:hAnsi="Times New Roman"/>
        </w:rPr>
        <w:t xml:space="preserve"> az Óbudai Egyetem Szenátusának SZ-2023/2024.(II.19.) 81. számú határozata. Hatályos: 2024.III.01. napjától</w:t>
      </w:r>
    </w:p>
  </w:footnote>
  <w:footnote w:id="2">
    <w:p w14:paraId="673BE411" w14:textId="77777777" w:rsidR="007E3A94" w:rsidRPr="003C51E4" w:rsidRDefault="007E3A94" w:rsidP="007E3A94">
      <w:pPr>
        <w:pStyle w:val="Lbjegyzetszveg"/>
        <w:rPr>
          <w:lang w:val="hu-HU"/>
        </w:rPr>
      </w:pPr>
      <w:r>
        <w:rPr>
          <w:rStyle w:val="Lbjegyzet-hivatkozs"/>
        </w:rPr>
        <w:footnoteRef/>
      </w:r>
      <w:r>
        <w:t xml:space="preserve"> </w:t>
      </w:r>
      <w:r w:rsidRPr="003C51E4">
        <w:t>Módosította az Óbudai Egyetem Szenátusának SZ-2023/2024.(II.19.) 81. számú határozata. Hatályos: 2024.III.01. napjától</w:t>
      </w:r>
    </w:p>
  </w:footnote>
  <w:footnote w:id="3">
    <w:p w14:paraId="7FA95BBB" w14:textId="77777777" w:rsidR="007E3A94" w:rsidRPr="00481D13" w:rsidRDefault="007E3A94" w:rsidP="007E3A94">
      <w:pPr>
        <w:pStyle w:val="Lbjegyzetszveg"/>
        <w:rPr>
          <w:lang w:val="hu-HU"/>
        </w:rPr>
      </w:pPr>
      <w:r>
        <w:rPr>
          <w:rStyle w:val="Lbjegyzet-hivatkozs"/>
        </w:rPr>
        <w:footnoteRef/>
      </w:r>
      <w:r>
        <w:t xml:space="preserve"> </w:t>
      </w:r>
      <w:r w:rsidRPr="00481D13">
        <w:t>Módosította az Óbudai Egyetem Szenátusának SZ-2023/2024.(II.19.) 81. számú határozata. Hatályos: 2024.III.01. napjától</w:t>
      </w:r>
    </w:p>
  </w:footnote>
  <w:footnote w:id="4">
    <w:p w14:paraId="1F3102EE" w14:textId="77777777" w:rsidR="007E3A94" w:rsidRPr="00481D13" w:rsidRDefault="007E3A94" w:rsidP="007E3A94">
      <w:pPr>
        <w:pStyle w:val="Lbjegyzetszveg"/>
        <w:rPr>
          <w:lang w:val="hu-HU"/>
        </w:rPr>
      </w:pPr>
      <w:r>
        <w:rPr>
          <w:rStyle w:val="Lbjegyzet-hivatkozs"/>
        </w:rPr>
        <w:footnoteRef/>
      </w:r>
      <w:r>
        <w:t xml:space="preserve"> </w:t>
      </w:r>
      <w:r w:rsidRPr="00481D13">
        <w:t>Módosította az Óbudai Egyetem Szenátusának SZ-2023/2024.(II.19.) 81. számú határozata. Hatályos: 2024.III.01. napjától</w:t>
      </w:r>
    </w:p>
  </w:footnote>
  <w:footnote w:id="5">
    <w:p w14:paraId="364A30D0" w14:textId="77777777" w:rsidR="007E3A94" w:rsidRPr="00481D13" w:rsidRDefault="007E3A94" w:rsidP="007E3A94">
      <w:pPr>
        <w:pStyle w:val="Lbjegyzetszveg"/>
        <w:rPr>
          <w:lang w:val="hu-HU"/>
        </w:rPr>
      </w:pPr>
      <w:r>
        <w:rPr>
          <w:rStyle w:val="Lbjegyzet-hivatkozs"/>
        </w:rPr>
        <w:footnoteRef/>
      </w:r>
      <w:r>
        <w:t xml:space="preserve"> </w:t>
      </w:r>
      <w:r w:rsidRPr="00481D13">
        <w:t>Módosította az Óbudai Egyetem Szenátusának SZ-2023/2024.(II.19.) 81. számú határozata. Hatályos: 2024.III.01. napjától</w:t>
      </w:r>
    </w:p>
  </w:footnote>
  <w:footnote w:id="6">
    <w:p w14:paraId="573F78EC" w14:textId="77777777" w:rsidR="007E3A94" w:rsidRPr="000757D8" w:rsidRDefault="007E3A94" w:rsidP="007E3A94">
      <w:pPr>
        <w:pStyle w:val="Lbjegyzetszveg"/>
        <w:rPr>
          <w:lang w:val="hu-HU"/>
        </w:rPr>
      </w:pPr>
      <w:r>
        <w:rPr>
          <w:rStyle w:val="Lbjegyzet-hivatkozs"/>
        </w:rPr>
        <w:footnoteRef/>
      </w:r>
      <w:r>
        <w:t xml:space="preserve"> </w:t>
      </w:r>
      <w:r w:rsidRPr="000757D8">
        <w:t>Módosította az Óbudai Egyetem Szenátusának SZ-2023/2024.(II.19.) 81. számú határozata. Hatályos: 2024.III.01. napjától</w:t>
      </w:r>
    </w:p>
  </w:footnote>
  <w:footnote w:id="7">
    <w:p w14:paraId="390EDC03" w14:textId="77777777" w:rsidR="007E3A94" w:rsidRPr="000757D8" w:rsidRDefault="007E3A94" w:rsidP="007E3A94">
      <w:pPr>
        <w:pStyle w:val="Lbjegyzetszveg"/>
        <w:rPr>
          <w:lang w:val="hu-HU"/>
        </w:rPr>
      </w:pPr>
      <w:r>
        <w:rPr>
          <w:rStyle w:val="Lbjegyzet-hivatkozs"/>
        </w:rPr>
        <w:footnoteRef/>
      </w:r>
      <w:r>
        <w:t xml:space="preserve"> </w:t>
      </w:r>
      <w:r w:rsidRPr="000757D8">
        <w:t>Módosította az Óbudai Egyetem Szenátusának SZ-2023/2024.(II.19.) 81. számú határozata. Hatályos: 2024.III.01. napjától</w:t>
      </w:r>
    </w:p>
  </w:footnote>
  <w:footnote w:id="8">
    <w:p w14:paraId="0A1B369C" w14:textId="77777777" w:rsidR="007E3A94" w:rsidRPr="00A572FA" w:rsidRDefault="007E3A94" w:rsidP="007E3A94">
      <w:pPr>
        <w:pStyle w:val="Lbjegyzetszveg"/>
        <w:rPr>
          <w:rFonts w:ascii="Times New Roman" w:hAnsi="Times New Roman"/>
          <w:lang w:val="hu-HU"/>
        </w:rPr>
      </w:pPr>
      <w:r w:rsidRPr="00A572FA">
        <w:rPr>
          <w:rStyle w:val="Lbjegyzet-hivatkozs"/>
          <w:rFonts w:ascii="Times New Roman" w:hAnsi="Times New Roman"/>
        </w:rPr>
        <w:footnoteRef/>
      </w:r>
      <w:r w:rsidRPr="00A572FA">
        <w:rPr>
          <w:rFonts w:ascii="Times New Roman" w:hAnsi="Times New Roman"/>
        </w:rPr>
        <w:t xml:space="preserve"> </w:t>
      </w:r>
      <w:r w:rsidRPr="00A572FA">
        <w:rPr>
          <w:rFonts w:ascii="Times New Roman" w:hAnsi="Times New Roman"/>
        </w:rPr>
        <w:t>Módosította az Óbudai Egyetem Szenátusának SZ-2023/2024.(II.19.) 81. számú határozata. Hatályos: 2024.III.01. napjától</w:t>
      </w:r>
    </w:p>
  </w:footnote>
  <w:footnote w:id="9">
    <w:p w14:paraId="510AB824" w14:textId="77777777" w:rsidR="007E3A94" w:rsidRPr="00FF6CF5" w:rsidRDefault="007E3A94" w:rsidP="007E3A94">
      <w:pPr>
        <w:pStyle w:val="Lbjegyzetszveg"/>
        <w:rPr>
          <w:lang w:val="hu-HU"/>
        </w:rPr>
      </w:pPr>
      <w:r>
        <w:rPr>
          <w:rStyle w:val="Lbjegyzet-hivatkozs"/>
        </w:rPr>
        <w:footnoteRef/>
      </w:r>
      <w:r>
        <w:t xml:space="preserve"> </w:t>
      </w:r>
      <w:r w:rsidRPr="00FF6CF5">
        <w:t>Módosította az Óbudai Egyetem Szenátusának SZ-2023/2024.(II.19.) 81. számú határozata. Hatályos: 2024.III.01. napjától</w:t>
      </w:r>
    </w:p>
  </w:footnote>
  <w:footnote w:id="10">
    <w:p w14:paraId="23472322" w14:textId="77777777" w:rsidR="007E3A94" w:rsidRPr="00FF6CF5" w:rsidRDefault="007E3A94" w:rsidP="007E3A94">
      <w:pPr>
        <w:pStyle w:val="Lbjegyzetszveg"/>
        <w:rPr>
          <w:lang w:val="hu-HU"/>
        </w:rPr>
      </w:pPr>
      <w:r>
        <w:rPr>
          <w:rStyle w:val="Lbjegyzet-hivatkozs"/>
        </w:rPr>
        <w:footnoteRef/>
      </w:r>
      <w:r>
        <w:t xml:space="preserve"> </w:t>
      </w:r>
      <w:r w:rsidRPr="00FF6CF5">
        <w:t>Módosította az Óbudai Egyetem Szenátusának SZ-2023/2024.(II.19.) 81. számú határozata. Hatályos: 2024.III.01. napjától</w:t>
      </w:r>
    </w:p>
  </w:footnote>
  <w:footnote w:id="11">
    <w:p w14:paraId="7B1B91F6" w14:textId="77777777" w:rsidR="007E3A94" w:rsidRPr="0020555C" w:rsidRDefault="007E3A94" w:rsidP="007E3A94">
      <w:pPr>
        <w:pStyle w:val="Lbjegyzetszveg"/>
        <w:rPr>
          <w:lang w:val="hu-HU"/>
        </w:rPr>
      </w:pPr>
      <w:r>
        <w:rPr>
          <w:rStyle w:val="Lbjegyzet-hivatkozs"/>
        </w:rPr>
        <w:footnoteRef/>
      </w:r>
      <w:r>
        <w:t xml:space="preserve"> </w:t>
      </w:r>
      <w:r w:rsidRPr="0020555C">
        <w:t>Módosította az Óbudai Egyetem Szenátusának SZ-2023/2024.(II.19.) 81. számú határozata. Hatályos: 2024.III.01. napjától</w:t>
      </w:r>
    </w:p>
  </w:footnote>
  <w:footnote w:id="12">
    <w:p w14:paraId="6BBB7690" w14:textId="77777777" w:rsidR="007E3A94" w:rsidRPr="007E3A94" w:rsidRDefault="007E3A94" w:rsidP="007E3A94">
      <w:pPr>
        <w:pStyle w:val="Lbjegyzetszveg"/>
        <w:rPr>
          <w:rFonts w:ascii="Times New Roman" w:hAnsi="Times New Roman"/>
          <w:lang w:val="hu-HU"/>
        </w:rPr>
      </w:pPr>
      <w:r w:rsidRPr="007E3A94">
        <w:rPr>
          <w:rStyle w:val="Lbjegyzet-hivatkozs"/>
          <w:rFonts w:ascii="Times New Roman" w:hAnsi="Times New Roman"/>
        </w:rPr>
        <w:footnoteRef/>
      </w:r>
      <w:r w:rsidRPr="007E3A94">
        <w:rPr>
          <w:rFonts w:ascii="Times New Roman" w:hAnsi="Times New Roman"/>
        </w:rPr>
        <w:t xml:space="preserve"> </w:t>
      </w:r>
      <w:r w:rsidRPr="007E3A94">
        <w:rPr>
          <w:rFonts w:ascii="Times New Roman" w:hAnsi="Times New Roman"/>
        </w:rPr>
        <w:t>Módosította az Óbudai Egyetem Szenátusának SZ-2023/2024.(II.19.) 81. számú határozata. Hatályos: 2024.III.01. napjától</w:t>
      </w:r>
    </w:p>
  </w:footnote>
  <w:footnote w:id="13">
    <w:p w14:paraId="11C0573E" w14:textId="77777777" w:rsidR="007E3A94" w:rsidRPr="007E3A94" w:rsidRDefault="007E3A94" w:rsidP="007E3A94">
      <w:pPr>
        <w:pStyle w:val="Lbjegyzetszveg"/>
        <w:rPr>
          <w:rFonts w:ascii="Times New Roman" w:hAnsi="Times New Roman"/>
          <w:lang w:val="hu-HU"/>
        </w:rPr>
      </w:pPr>
      <w:r w:rsidRPr="007E3A94">
        <w:rPr>
          <w:rStyle w:val="Lbjegyzet-hivatkozs"/>
          <w:rFonts w:ascii="Times New Roman" w:hAnsi="Times New Roman"/>
        </w:rPr>
        <w:footnoteRef/>
      </w:r>
      <w:r w:rsidRPr="007E3A94">
        <w:rPr>
          <w:rFonts w:ascii="Times New Roman" w:hAnsi="Times New Roman"/>
        </w:rPr>
        <w:t xml:space="preserve"> </w:t>
      </w:r>
      <w:r w:rsidRPr="007E3A94">
        <w:rPr>
          <w:rFonts w:ascii="Times New Roman" w:hAnsi="Times New Roman"/>
        </w:rPr>
        <w:t>Módosította az Óbudai Egyetem Szenátusának SZ-2023/2024.(II.19.) 81. számú határozata. Hatályos: 2024.III.01. napjától</w:t>
      </w:r>
    </w:p>
  </w:footnote>
  <w:footnote w:id="14">
    <w:p w14:paraId="1ADFB2C7" w14:textId="77777777" w:rsidR="007E3A94" w:rsidRPr="00A572FA" w:rsidRDefault="007E3A94" w:rsidP="007E3A94">
      <w:pPr>
        <w:pStyle w:val="Lbjegyzetszveg"/>
        <w:rPr>
          <w:rFonts w:ascii="Times New Roman" w:hAnsi="Times New Roman"/>
          <w:lang w:val="hu-HU"/>
        </w:rPr>
      </w:pPr>
      <w:r w:rsidRPr="00A572FA">
        <w:rPr>
          <w:rStyle w:val="Lbjegyzet-hivatkozs"/>
          <w:rFonts w:ascii="Times New Roman" w:hAnsi="Times New Roman"/>
        </w:rPr>
        <w:footnoteRef/>
      </w:r>
      <w:r w:rsidRPr="00A572FA">
        <w:rPr>
          <w:rFonts w:ascii="Times New Roman" w:hAnsi="Times New Roman"/>
        </w:rPr>
        <w:t xml:space="preserve"> </w:t>
      </w:r>
      <w:r w:rsidRPr="00A572FA">
        <w:rPr>
          <w:rFonts w:ascii="Times New Roman" w:hAnsi="Times New Roman"/>
        </w:rPr>
        <w:t>Módosította az Óbudai Egyetem Szenátusának SZ-2023/2024.(II.19.) 81. számú határozata. Hatályos: 2024.III.01. napjától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3A30" w14:textId="77777777" w:rsidR="007E3A94" w:rsidRDefault="007E3A94" w:rsidP="00DC0D28">
    <w:pPr>
      <w:jc w:val="right"/>
    </w:pPr>
    <w:r>
      <w:rPr>
        <w:rFonts w:ascii="Segoe UI Semilight" w:eastAsia="Franklin Gothic Book" w:hAnsi="Segoe UI Semilight" w:cs="Segoe UI Semilight"/>
        <w:b/>
        <w:i/>
        <w:color w:val="000000"/>
        <w:lang w:eastAsia="hu-HU"/>
      </w:rPr>
      <w:t xml:space="preserve">1. </w:t>
    </w:r>
    <w:r w:rsidRPr="00941463">
      <w:rPr>
        <w:rFonts w:ascii="Segoe UI Semilight" w:eastAsia="Franklin Gothic Book" w:hAnsi="Segoe UI Semilight" w:cs="Segoe UI Semilight"/>
        <w:b/>
        <w:i/>
        <w:color w:val="000000"/>
        <w:lang w:eastAsia="hu-HU"/>
      </w:rPr>
      <w:t>számú melléklet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5BF2C" w14:textId="77777777" w:rsidR="007E3A94" w:rsidRDefault="007E3A94">
    <w:pPr>
      <w:ind w:right="1247"/>
      <w:jc w:val="right"/>
    </w:pPr>
    <w:r>
      <w:rPr>
        <w:rFonts w:eastAsia="Times New Roman" w:cs="Times New Roman"/>
        <w:sz w:val="26"/>
      </w:rPr>
      <w:t xml:space="preserve"> </w:t>
    </w:r>
  </w:p>
  <w:p w14:paraId="3333ABC4" w14:textId="77777777" w:rsidR="007E3A94" w:rsidRDefault="007E3A94">
    <w:pPr>
      <w:ind w:right="-145"/>
      <w:jc w:val="right"/>
    </w:pPr>
    <w:r>
      <w:rPr>
        <w:i/>
      </w:rPr>
      <w:t xml:space="preserve"> számú melléklet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C176" w14:textId="77777777" w:rsidR="007E3A94" w:rsidRDefault="007E3A94" w:rsidP="00A21126">
    <w:pPr>
      <w:jc w:val="right"/>
    </w:pPr>
    <w:r>
      <w:rPr>
        <w:rFonts w:ascii="Segoe UI Semilight" w:eastAsia="Franklin Gothic Book" w:hAnsi="Segoe UI Semilight" w:cs="Segoe UI Semilight"/>
        <w:b/>
        <w:i/>
        <w:color w:val="000000"/>
        <w:lang w:eastAsia="hu-HU"/>
      </w:rPr>
      <w:t xml:space="preserve">11. </w:t>
    </w:r>
    <w:r w:rsidRPr="00941463">
      <w:rPr>
        <w:rFonts w:ascii="Segoe UI Semilight" w:eastAsia="Franklin Gothic Book" w:hAnsi="Segoe UI Semilight" w:cs="Segoe UI Semilight"/>
        <w:b/>
        <w:i/>
        <w:color w:val="000000"/>
        <w:lang w:eastAsia="hu-HU"/>
      </w:rPr>
      <w:t>számú melléklet</w:t>
    </w:r>
  </w:p>
  <w:p w14:paraId="13028C9C" w14:textId="77777777" w:rsidR="007E3A94" w:rsidRPr="00A21126" w:rsidRDefault="007E3A94" w:rsidP="00A21126">
    <w:pPr>
      <w:pStyle w:val="lfej"/>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75703" w14:textId="77777777" w:rsidR="007E3A94" w:rsidRDefault="007E3A94">
    <w:pPr>
      <w:ind w:right="1247"/>
      <w:jc w:val="right"/>
    </w:pPr>
    <w:r>
      <w:rPr>
        <w:rFonts w:eastAsia="Times New Roman" w:cs="Times New Roman"/>
        <w:sz w:val="26"/>
      </w:rPr>
      <w:t xml:space="preserve"> </w:t>
    </w:r>
  </w:p>
  <w:p w14:paraId="43E1FD0F" w14:textId="77777777" w:rsidR="007E3A94" w:rsidRDefault="007E3A94">
    <w:pPr>
      <w:ind w:right="-145"/>
      <w:jc w:val="right"/>
    </w:pPr>
    <w:r>
      <w:rPr>
        <w:i/>
      </w:rPr>
      <w:t xml:space="preserve"> számú melléklet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27F4" w14:textId="77777777" w:rsidR="007E3A94" w:rsidRPr="00A21126" w:rsidRDefault="007E3A94" w:rsidP="00DC0D28">
    <w:pPr>
      <w:jc w:val="right"/>
    </w:pPr>
    <w:r>
      <w:rPr>
        <w:rFonts w:ascii="Segoe UI Semilight" w:eastAsia="Franklin Gothic Book" w:hAnsi="Segoe UI Semilight" w:cs="Segoe UI Semilight"/>
        <w:b/>
        <w:i/>
        <w:color w:val="000000"/>
        <w:lang w:eastAsia="hu-HU"/>
      </w:rPr>
      <w:t xml:space="preserve">10. </w:t>
    </w:r>
    <w:r w:rsidRPr="00941463">
      <w:rPr>
        <w:rFonts w:ascii="Segoe UI Semilight" w:eastAsia="Franklin Gothic Book" w:hAnsi="Segoe UI Semilight" w:cs="Segoe UI Semilight"/>
        <w:b/>
        <w:i/>
        <w:color w:val="000000"/>
        <w:lang w:eastAsia="hu-HU"/>
      </w:rPr>
      <w:t>számú melléklet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F393F" w14:textId="77777777" w:rsidR="007E3A94" w:rsidRPr="00A21126" w:rsidRDefault="007E3A94" w:rsidP="00DC0D28">
    <w:pPr>
      <w:jc w:val="right"/>
    </w:pPr>
    <w:r>
      <w:rPr>
        <w:rFonts w:ascii="Segoe UI Semilight" w:eastAsia="Franklin Gothic Book" w:hAnsi="Segoe UI Semilight" w:cs="Segoe UI Semilight"/>
        <w:b/>
        <w:i/>
        <w:color w:val="000000"/>
        <w:lang w:eastAsia="hu-HU"/>
      </w:rPr>
      <w:t xml:space="preserve">11. </w:t>
    </w:r>
    <w:r w:rsidRPr="00941463">
      <w:rPr>
        <w:rFonts w:ascii="Segoe UI Semilight" w:eastAsia="Franklin Gothic Book" w:hAnsi="Segoe UI Semilight" w:cs="Segoe UI Semilight"/>
        <w:b/>
        <w:i/>
        <w:color w:val="000000"/>
        <w:lang w:eastAsia="hu-HU"/>
      </w:rPr>
      <w:t>számú melléklet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1E63" w14:textId="77777777" w:rsidR="007E3A94" w:rsidRDefault="007E3A94" w:rsidP="00DC0D28">
    <w:pPr>
      <w:jc w:val="right"/>
    </w:pPr>
    <w:r>
      <w:rPr>
        <w:rFonts w:ascii="Segoe UI Semilight" w:eastAsia="Franklin Gothic Book" w:hAnsi="Segoe UI Semilight" w:cs="Segoe UI Semilight"/>
        <w:b/>
        <w:i/>
        <w:color w:val="000000"/>
        <w:lang w:eastAsia="hu-HU"/>
      </w:rPr>
      <w:t xml:space="preserve">12. </w:t>
    </w:r>
    <w:r w:rsidRPr="00941463">
      <w:rPr>
        <w:rFonts w:ascii="Segoe UI Semilight" w:eastAsia="Franklin Gothic Book" w:hAnsi="Segoe UI Semilight" w:cs="Segoe UI Semilight"/>
        <w:b/>
        <w:i/>
        <w:color w:val="000000"/>
        <w:lang w:eastAsia="hu-HU"/>
      </w:rPr>
      <w:t>számú melléklet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97C80" w14:textId="77777777" w:rsidR="007E3A94" w:rsidRPr="00A21126" w:rsidRDefault="007E3A94" w:rsidP="00DC0D28">
    <w:pPr>
      <w:jc w:val="right"/>
    </w:pPr>
    <w:r>
      <w:rPr>
        <w:rFonts w:ascii="Segoe UI Semilight" w:eastAsia="Franklin Gothic Book" w:hAnsi="Segoe UI Semilight" w:cs="Segoe UI Semilight"/>
        <w:b/>
        <w:i/>
        <w:color w:val="000000"/>
        <w:lang w:eastAsia="hu-HU"/>
      </w:rPr>
      <w:t xml:space="preserve">13. </w:t>
    </w:r>
    <w:r w:rsidRPr="00941463">
      <w:rPr>
        <w:rFonts w:ascii="Segoe UI Semilight" w:eastAsia="Franklin Gothic Book" w:hAnsi="Segoe UI Semilight" w:cs="Segoe UI Semilight"/>
        <w:b/>
        <w:i/>
        <w:color w:val="000000"/>
        <w:lang w:eastAsia="hu-HU"/>
      </w:rPr>
      <w:t>számú melléklet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A7764" w14:textId="77777777" w:rsidR="007E3A94" w:rsidRDefault="007E3A94"/>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7B5AB" w14:textId="77777777" w:rsidR="007E3A94" w:rsidRDefault="007E3A94" w:rsidP="00DC0D28">
    <w:pPr>
      <w:jc w:val="right"/>
    </w:pPr>
    <w:r>
      <w:rPr>
        <w:rFonts w:ascii="Segoe UI Semilight" w:eastAsia="Franklin Gothic Book" w:hAnsi="Segoe UI Semilight" w:cs="Segoe UI Semilight"/>
        <w:b/>
        <w:i/>
        <w:color w:val="000000"/>
        <w:lang w:eastAsia="hu-HU"/>
      </w:rPr>
      <w:t xml:space="preserve">14. </w:t>
    </w:r>
    <w:r w:rsidRPr="00941463">
      <w:rPr>
        <w:rFonts w:ascii="Segoe UI Semilight" w:eastAsia="Franklin Gothic Book" w:hAnsi="Segoe UI Semilight" w:cs="Segoe UI Semilight"/>
        <w:b/>
        <w:i/>
        <w:color w:val="000000"/>
        <w:lang w:eastAsia="hu-HU"/>
      </w:rPr>
      <w:t>számú melléklet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0D60" w14:textId="77777777" w:rsidR="007E3A94" w:rsidRDefault="007E3A9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FE5B" w14:textId="77777777" w:rsidR="007E3A94" w:rsidRDefault="007E3A94" w:rsidP="00DC0D28">
    <w:pPr>
      <w:jc w:val="right"/>
    </w:pPr>
    <w:r>
      <w:rPr>
        <w:rFonts w:ascii="Segoe UI Semilight" w:eastAsia="Franklin Gothic Book" w:hAnsi="Segoe UI Semilight" w:cs="Segoe UI Semilight"/>
        <w:b/>
        <w:i/>
        <w:color w:val="000000"/>
        <w:lang w:eastAsia="hu-HU"/>
      </w:rPr>
      <w:t xml:space="preserve">2. </w:t>
    </w:r>
    <w:r w:rsidRPr="00941463">
      <w:rPr>
        <w:rFonts w:ascii="Segoe UI Semilight" w:eastAsia="Franklin Gothic Book" w:hAnsi="Segoe UI Semilight" w:cs="Segoe UI Semilight"/>
        <w:b/>
        <w:i/>
        <w:color w:val="000000"/>
        <w:lang w:eastAsia="hu-HU"/>
      </w:rPr>
      <w:t>számú melléklet</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AF9F" w14:textId="77777777" w:rsidR="007E3A94" w:rsidRDefault="007E3A94" w:rsidP="00DC0D28">
    <w:pPr>
      <w:jc w:val="right"/>
    </w:pPr>
    <w:r>
      <w:rPr>
        <w:rFonts w:ascii="Segoe UI Semilight" w:eastAsia="Franklin Gothic Book" w:hAnsi="Segoe UI Semilight" w:cs="Segoe UI Semilight"/>
        <w:b/>
        <w:i/>
        <w:color w:val="000000"/>
        <w:lang w:eastAsia="hu-HU"/>
      </w:rPr>
      <w:t xml:space="preserve">15. </w:t>
    </w:r>
    <w:r w:rsidRPr="00941463">
      <w:rPr>
        <w:rFonts w:ascii="Segoe UI Semilight" w:eastAsia="Franklin Gothic Book" w:hAnsi="Segoe UI Semilight" w:cs="Segoe UI Semilight"/>
        <w:b/>
        <w:i/>
        <w:color w:val="000000"/>
        <w:lang w:eastAsia="hu-HU"/>
      </w:rPr>
      <w:t>számú melléklet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85E4" w14:textId="77777777" w:rsidR="007E3A94" w:rsidRDefault="007E3A94" w:rsidP="00DC0D28">
    <w:pPr>
      <w:jc w:val="right"/>
    </w:pPr>
    <w:r>
      <w:rPr>
        <w:rFonts w:ascii="Segoe UI Semilight" w:eastAsia="Franklin Gothic Book" w:hAnsi="Segoe UI Semilight" w:cs="Segoe UI Semilight"/>
        <w:b/>
        <w:i/>
        <w:color w:val="000000"/>
        <w:lang w:eastAsia="hu-HU"/>
      </w:rPr>
      <w:t xml:space="preserve">16. </w:t>
    </w:r>
    <w:r w:rsidRPr="00941463">
      <w:rPr>
        <w:rFonts w:ascii="Segoe UI Semilight" w:eastAsia="Franklin Gothic Book" w:hAnsi="Segoe UI Semilight" w:cs="Segoe UI Semilight"/>
        <w:b/>
        <w:i/>
        <w:color w:val="000000"/>
        <w:lang w:eastAsia="hu-HU"/>
      </w:rPr>
      <w:t>számú melléklet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69235" w14:textId="77777777" w:rsidR="007E3A94" w:rsidRDefault="007E3A94" w:rsidP="00DC0D28">
    <w:pPr>
      <w:jc w:val="right"/>
    </w:pPr>
    <w:r>
      <w:rPr>
        <w:rFonts w:ascii="Segoe UI Semilight" w:eastAsia="Franklin Gothic Book" w:hAnsi="Segoe UI Semilight" w:cs="Segoe UI Semilight"/>
        <w:b/>
        <w:i/>
        <w:color w:val="000000"/>
        <w:lang w:eastAsia="hu-HU"/>
      </w:rPr>
      <w:t xml:space="preserve">17. </w:t>
    </w:r>
    <w:r w:rsidRPr="00941463">
      <w:rPr>
        <w:rFonts w:ascii="Segoe UI Semilight" w:eastAsia="Franklin Gothic Book" w:hAnsi="Segoe UI Semilight" w:cs="Segoe UI Semilight"/>
        <w:b/>
        <w:i/>
        <w:color w:val="000000"/>
        <w:lang w:eastAsia="hu-HU"/>
      </w:rPr>
      <w:t>számú melléklet</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8F36" w14:textId="77777777" w:rsidR="007E3A94" w:rsidRDefault="007E3A94" w:rsidP="00DC0D28">
    <w:pPr>
      <w:jc w:val="right"/>
    </w:pPr>
    <w:r>
      <w:rPr>
        <w:rFonts w:ascii="Segoe UI Semilight" w:eastAsia="Franklin Gothic Book" w:hAnsi="Segoe UI Semilight" w:cs="Segoe UI Semilight"/>
        <w:b/>
        <w:i/>
        <w:color w:val="000000"/>
        <w:lang w:eastAsia="hu-HU"/>
      </w:rPr>
      <w:t xml:space="preserve">18. </w:t>
    </w:r>
    <w:r w:rsidRPr="00941463">
      <w:rPr>
        <w:rFonts w:ascii="Segoe UI Semilight" w:eastAsia="Franklin Gothic Book" w:hAnsi="Segoe UI Semilight" w:cs="Segoe UI Semilight"/>
        <w:b/>
        <w:i/>
        <w:color w:val="000000"/>
        <w:lang w:eastAsia="hu-HU"/>
      </w:rPr>
      <w:t>számú melléklet</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05CE7" w14:textId="77777777" w:rsidR="007E3A94" w:rsidRDefault="007E3A94"/>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7724" w14:textId="77777777" w:rsidR="007E3A94" w:rsidRPr="00941463" w:rsidRDefault="007E3A94" w:rsidP="00EA2613">
    <w:pPr>
      <w:spacing w:line="248" w:lineRule="auto"/>
      <w:ind w:left="2350" w:right="33"/>
      <w:jc w:val="right"/>
      <w:rPr>
        <w:rFonts w:ascii="Segoe UI Semilight" w:eastAsia="Franklin Gothic Book" w:hAnsi="Segoe UI Semilight" w:cs="Segoe UI Semilight"/>
        <w:b/>
        <w:i/>
        <w:color w:val="000000"/>
        <w:lang w:eastAsia="hu-HU"/>
      </w:rPr>
    </w:pPr>
    <w:r w:rsidRPr="00941463">
      <w:rPr>
        <w:rFonts w:ascii="Segoe UI Semilight" w:eastAsia="Franklin Gothic Book" w:hAnsi="Segoe UI Semilight" w:cs="Segoe UI Semilight"/>
        <w:b/>
        <w:i/>
        <w:color w:val="000000"/>
        <w:lang w:eastAsia="hu-HU"/>
      </w:rPr>
      <w:t>számú melléklet</w:t>
    </w:r>
  </w:p>
  <w:p w14:paraId="0BDA6CE2" w14:textId="77777777" w:rsidR="007E3A94" w:rsidRDefault="007E3A94"/>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44552" w14:textId="4144CEAE" w:rsidR="007E3A94" w:rsidRPr="00804CF3" w:rsidRDefault="00804CF3" w:rsidP="00804CF3">
    <w:pPr>
      <w:jc w:val="right"/>
      <w:rPr>
        <w:rFonts w:ascii="Segoe UI Semibold" w:hAnsi="Segoe UI Semibold" w:cs="Segoe UI Semibold"/>
        <w:i/>
        <w:iCs/>
      </w:rPr>
    </w:pPr>
    <w:r w:rsidRPr="00804CF3">
      <w:rPr>
        <w:rFonts w:ascii="Segoe UI Semibold" w:hAnsi="Segoe UI Semibold" w:cs="Segoe UI Semibold"/>
        <w:i/>
        <w:iCs/>
      </w:rPr>
      <w:t>23. számú melléklet</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DE28" w14:textId="77777777" w:rsidR="007E3A94" w:rsidRPr="00941463" w:rsidRDefault="007E3A94" w:rsidP="00DC0D28">
    <w:pPr>
      <w:spacing w:line="248" w:lineRule="auto"/>
      <w:ind w:left="2350" w:right="33"/>
      <w:jc w:val="right"/>
      <w:rPr>
        <w:rFonts w:ascii="Segoe UI Semilight" w:eastAsia="Franklin Gothic Book" w:hAnsi="Segoe UI Semilight" w:cs="Segoe UI Semilight"/>
        <w:b/>
        <w:i/>
        <w:color w:val="000000"/>
        <w:lang w:eastAsia="hu-HU"/>
      </w:rPr>
    </w:pPr>
    <w:r>
      <w:rPr>
        <w:rFonts w:ascii="Segoe UI Semilight" w:eastAsia="Franklin Gothic Book" w:hAnsi="Segoe UI Semilight" w:cs="Segoe UI Semilight"/>
        <w:b/>
        <w:i/>
        <w:color w:val="000000"/>
        <w:lang w:eastAsia="hu-HU"/>
      </w:rPr>
      <w:t xml:space="preserve">19. </w:t>
    </w:r>
    <w:r w:rsidRPr="00941463">
      <w:rPr>
        <w:rFonts w:ascii="Segoe UI Semilight" w:eastAsia="Franklin Gothic Book" w:hAnsi="Segoe UI Semilight" w:cs="Segoe UI Semilight"/>
        <w:b/>
        <w:i/>
        <w:color w:val="000000"/>
        <w:lang w:eastAsia="hu-HU"/>
      </w:rPr>
      <w:t>számú melléklet</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888C" w14:textId="77777777" w:rsidR="007E3A94" w:rsidRPr="00DC0D28" w:rsidRDefault="007E3A94" w:rsidP="00DC0D28">
    <w:pPr>
      <w:spacing w:line="248" w:lineRule="auto"/>
      <w:ind w:left="2350" w:right="33"/>
      <w:jc w:val="right"/>
      <w:rPr>
        <w:rFonts w:ascii="Segoe UI Semilight" w:eastAsia="Franklin Gothic Book" w:hAnsi="Segoe UI Semilight" w:cs="Segoe UI Semilight"/>
        <w:b/>
        <w:i/>
        <w:color w:val="000000"/>
        <w:lang w:eastAsia="hu-HU"/>
      </w:rPr>
    </w:pPr>
    <w:r>
      <w:rPr>
        <w:rFonts w:ascii="Segoe UI Semilight" w:eastAsia="Franklin Gothic Book" w:hAnsi="Segoe UI Semilight" w:cs="Segoe UI Semilight"/>
        <w:b/>
        <w:i/>
        <w:color w:val="000000"/>
        <w:lang w:eastAsia="hu-HU"/>
      </w:rPr>
      <w:t>20. számú melléklet</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1DB4" w14:textId="77777777" w:rsidR="007E3A94" w:rsidRPr="00DC0D28" w:rsidRDefault="007E3A94" w:rsidP="00DC0D28">
    <w:pPr>
      <w:spacing w:line="248" w:lineRule="auto"/>
      <w:ind w:left="2350" w:right="33"/>
      <w:jc w:val="right"/>
      <w:rPr>
        <w:rFonts w:ascii="Segoe UI Semilight" w:eastAsia="Franklin Gothic Book" w:hAnsi="Segoe UI Semilight" w:cs="Segoe UI Semilight"/>
        <w:b/>
        <w:i/>
        <w:color w:val="000000"/>
        <w:lang w:eastAsia="hu-HU"/>
      </w:rPr>
    </w:pPr>
    <w:r>
      <w:rPr>
        <w:rFonts w:ascii="Segoe UI Semilight" w:eastAsia="Franklin Gothic Book" w:hAnsi="Segoe UI Semilight" w:cs="Segoe UI Semilight"/>
        <w:b/>
        <w:i/>
        <w:color w:val="000000"/>
        <w:lang w:eastAsia="hu-HU"/>
      </w:rPr>
      <w:t xml:space="preserve">21. </w:t>
    </w:r>
    <w:r w:rsidRPr="00941463">
      <w:rPr>
        <w:rFonts w:ascii="Segoe UI Semilight" w:eastAsia="Franklin Gothic Book" w:hAnsi="Segoe UI Semilight" w:cs="Segoe UI Semilight"/>
        <w:b/>
        <w:i/>
        <w:color w:val="000000"/>
        <w:lang w:eastAsia="hu-HU"/>
      </w:rPr>
      <w:t>számú melléklet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81D2" w14:textId="77777777" w:rsidR="007E3A94" w:rsidRDefault="007E3A94" w:rsidP="00DC0D28">
    <w:pPr>
      <w:jc w:val="right"/>
    </w:pPr>
    <w:r>
      <w:rPr>
        <w:rFonts w:ascii="Segoe UI Semilight" w:eastAsia="Franklin Gothic Book" w:hAnsi="Segoe UI Semilight" w:cs="Segoe UI Semilight"/>
        <w:b/>
        <w:i/>
        <w:color w:val="000000"/>
        <w:lang w:eastAsia="hu-HU"/>
      </w:rPr>
      <w:t xml:space="preserve">3. </w:t>
    </w:r>
    <w:r w:rsidRPr="00941463">
      <w:rPr>
        <w:rFonts w:ascii="Segoe UI Semilight" w:eastAsia="Franklin Gothic Book" w:hAnsi="Segoe UI Semilight" w:cs="Segoe UI Semilight"/>
        <w:b/>
        <w:i/>
        <w:color w:val="000000"/>
        <w:lang w:eastAsia="hu-HU"/>
      </w:rPr>
      <w:t>számú melléklet</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3C8A" w14:textId="77777777" w:rsidR="007E3A94" w:rsidRPr="00941463" w:rsidRDefault="007E3A94" w:rsidP="00DC0D28">
    <w:pPr>
      <w:spacing w:line="248" w:lineRule="auto"/>
      <w:ind w:left="2350" w:right="33"/>
      <w:jc w:val="right"/>
      <w:rPr>
        <w:rFonts w:ascii="Segoe UI Semilight" w:eastAsia="Franklin Gothic Book" w:hAnsi="Segoe UI Semilight" w:cs="Segoe UI Semilight"/>
        <w:b/>
        <w:i/>
        <w:color w:val="000000"/>
        <w:lang w:eastAsia="hu-HU"/>
      </w:rPr>
    </w:pPr>
    <w:r>
      <w:rPr>
        <w:rFonts w:ascii="Segoe UI Semilight" w:eastAsia="Franklin Gothic Book" w:hAnsi="Segoe UI Semilight" w:cs="Segoe UI Semilight"/>
        <w:b/>
        <w:i/>
        <w:color w:val="000000"/>
        <w:lang w:eastAsia="hu-HU"/>
      </w:rPr>
      <w:t xml:space="preserve">22. </w:t>
    </w:r>
    <w:r w:rsidRPr="00941463">
      <w:rPr>
        <w:rFonts w:ascii="Segoe UI Semilight" w:eastAsia="Franklin Gothic Book" w:hAnsi="Segoe UI Semilight" w:cs="Segoe UI Semilight"/>
        <w:b/>
        <w:i/>
        <w:color w:val="000000"/>
        <w:lang w:eastAsia="hu-HU"/>
      </w:rPr>
      <w:t>számú melléklet</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A746" w14:textId="723A9462" w:rsidR="007E3A94" w:rsidRPr="00941463" w:rsidRDefault="007E3A94" w:rsidP="00DC0D28">
    <w:pPr>
      <w:spacing w:line="248" w:lineRule="auto"/>
      <w:ind w:left="2350" w:right="33"/>
      <w:jc w:val="right"/>
      <w:rPr>
        <w:rFonts w:ascii="Segoe UI Semilight" w:eastAsia="Franklin Gothic Book" w:hAnsi="Segoe UI Semilight" w:cs="Segoe UI Semilight"/>
        <w:b/>
        <w:i/>
        <w:color w:val="000000"/>
        <w:lang w:eastAsia="hu-HU"/>
      </w:rPr>
    </w:pPr>
    <w:r>
      <w:rPr>
        <w:rFonts w:ascii="Segoe UI Semilight" w:eastAsia="Franklin Gothic Book" w:hAnsi="Segoe UI Semilight" w:cs="Segoe UI Semilight"/>
        <w:b/>
        <w:i/>
        <w:color w:val="000000"/>
        <w:lang w:eastAsia="hu-HU"/>
      </w:rPr>
      <w:t xml:space="preserve">23. </w:t>
    </w:r>
    <w:r w:rsidRPr="00941463">
      <w:rPr>
        <w:rFonts w:ascii="Segoe UI Semilight" w:eastAsia="Franklin Gothic Book" w:hAnsi="Segoe UI Semilight" w:cs="Segoe UI Semilight"/>
        <w:b/>
        <w:i/>
        <w:color w:val="000000"/>
        <w:lang w:eastAsia="hu-HU"/>
      </w:rPr>
      <w:t>számú melléklet</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B05CB" w14:textId="77777777" w:rsidR="00804CF3" w:rsidRPr="00804CF3" w:rsidRDefault="00804CF3" w:rsidP="00804CF3">
    <w:pPr>
      <w:jc w:val="right"/>
      <w:rPr>
        <w:rFonts w:ascii="Segoe UI Semibold" w:hAnsi="Segoe UI Semibold" w:cs="Segoe UI Semibold"/>
        <w:i/>
        <w:iCs/>
      </w:rPr>
    </w:pPr>
    <w:r w:rsidRPr="00804CF3">
      <w:rPr>
        <w:rFonts w:ascii="Segoe UI Semibold" w:hAnsi="Segoe UI Semibold" w:cs="Segoe UI Semibold"/>
        <w:i/>
        <w:iCs/>
      </w:rPr>
      <w:t>23. számú melléklet</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453ED" w14:textId="77777777" w:rsidR="007E3A94" w:rsidRPr="00941463" w:rsidRDefault="007E3A94" w:rsidP="00DC0D28">
    <w:pPr>
      <w:spacing w:line="248" w:lineRule="auto"/>
      <w:ind w:left="2350" w:right="33"/>
      <w:jc w:val="right"/>
      <w:rPr>
        <w:rFonts w:ascii="Segoe UI Semilight" w:eastAsia="Franklin Gothic Book" w:hAnsi="Segoe UI Semilight" w:cs="Segoe UI Semilight"/>
        <w:b/>
        <w:i/>
        <w:color w:val="000000"/>
        <w:lang w:eastAsia="hu-HU"/>
      </w:rPr>
    </w:pPr>
    <w:r>
      <w:rPr>
        <w:rFonts w:ascii="Segoe UI Semilight" w:eastAsia="Franklin Gothic Book" w:hAnsi="Segoe UI Semilight" w:cs="Segoe UI Semilight"/>
        <w:b/>
        <w:i/>
        <w:color w:val="000000"/>
        <w:lang w:eastAsia="hu-HU"/>
      </w:rPr>
      <w:t xml:space="preserve">25. </w:t>
    </w:r>
    <w:r w:rsidRPr="00941463">
      <w:rPr>
        <w:rFonts w:ascii="Segoe UI Semilight" w:eastAsia="Franklin Gothic Book" w:hAnsi="Segoe UI Semilight" w:cs="Segoe UI Semilight"/>
        <w:b/>
        <w:i/>
        <w:color w:val="000000"/>
        <w:lang w:eastAsia="hu-HU"/>
      </w:rPr>
      <w:t>számú melléklet</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9466" w14:textId="77777777" w:rsidR="007E3A94" w:rsidRPr="00941463" w:rsidRDefault="007E3A94" w:rsidP="00DC0D28">
    <w:pPr>
      <w:spacing w:line="248" w:lineRule="auto"/>
      <w:ind w:left="2350" w:right="33"/>
      <w:jc w:val="right"/>
      <w:rPr>
        <w:rFonts w:ascii="Segoe UI Semilight" w:eastAsia="Franklin Gothic Book" w:hAnsi="Segoe UI Semilight" w:cs="Segoe UI Semilight"/>
        <w:b/>
        <w:i/>
        <w:color w:val="000000"/>
        <w:lang w:eastAsia="hu-HU"/>
      </w:rPr>
    </w:pPr>
    <w:r>
      <w:rPr>
        <w:rFonts w:ascii="Segoe UI Semilight" w:eastAsia="Franklin Gothic Book" w:hAnsi="Segoe UI Semilight" w:cs="Segoe UI Semilight"/>
        <w:b/>
        <w:i/>
        <w:color w:val="000000"/>
        <w:lang w:eastAsia="hu-HU"/>
      </w:rPr>
      <w:t xml:space="preserve">26. </w:t>
    </w:r>
    <w:r w:rsidRPr="00941463">
      <w:rPr>
        <w:rFonts w:ascii="Segoe UI Semilight" w:eastAsia="Franklin Gothic Book" w:hAnsi="Segoe UI Semilight" w:cs="Segoe UI Semilight"/>
        <w:b/>
        <w:i/>
        <w:color w:val="000000"/>
        <w:lang w:eastAsia="hu-HU"/>
      </w:rPr>
      <w:t>számú melléklet</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4F62" w14:textId="77777777" w:rsidR="007E3A94" w:rsidRPr="00941463" w:rsidRDefault="007E3A94" w:rsidP="00DC0D28">
    <w:pPr>
      <w:spacing w:line="248" w:lineRule="auto"/>
      <w:ind w:left="2350" w:right="33"/>
      <w:jc w:val="right"/>
      <w:rPr>
        <w:rFonts w:ascii="Segoe UI Semilight" w:eastAsia="Franklin Gothic Book" w:hAnsi="Segoe UI Semilight" w:cs="Segoe UI Semilight"/>
        <w:b/>
        <w:i/>
        <w:color w:val="000000"/>
        <w:lang w:eastAsia="hu-HU"/>
      </w:rPr>
    </w:pPr>
    <w:r>
      <w:rPr>
        <w:rFonts w:ascii="Segoe UI Semilight" w:eastAsia="Franklin Gothic Book" w:hAnsi="Segoe UI Semilight" w:cs="Segoe UI Semilight"/>
        <w:b/>
        <w:i/>
        <w:color w:val="000000"/>
        <w:lang w:eastAsia="hu-HU"/>
      </w:rPr>
      <w:t xml:space="preserve">27. </w:t>
    </w:r>
    <w:r w:rsidRPr="00941463">
      <w:rPr>
        <w:rFonts w:ascii="Segoe UI Semilight" w:eastAsia="Franklin Gothic Book" w:hAnsi="Segoe UI Semilight" w:cs="Segoe UI Semilight"/>
        <w:b/>
        <w:i/>
        <w:color w:val="000000"/>
        <w:lang w:eastAsia="hu-HU"/>
      </w:rPr>
      <w:t>számú melléklet</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B639" w14:textId="77777777" w:rsidR="007E3A94" w:rsidRPr="00941463" w:rsidRDefault="007E3A94" w:rsidP="00DC0D28">
    <w:pPr>
      <w:spacing w:line="248" w:lineRule="auto"/>
      <w:ind w:left="2350" w:right="33"/>
      <w:jc w:val="right"/>
      <w:rPr>
        <w:rFonts w:ascii="Segoe UI Semilight" w:eastAsia="Franklin Gothic Book" w:hAnsi="Segoe UI Semilight" w:cs="Segoe UI Semilight"/>
        <w:b/>
        <w:i/>
        <w:color w:val="000000"/>
        <w:lang w:eastAsia="hu-HU"/>
      </w:rPr>
    </w:pPr>
    <w:r>
      <w:rPr>
        <w:rFonts w:ascii="Segoe UI Semilight" w:eastAsia="Franklin Gothic Book" w:hAnsi="Segoe UI Semilight" w:cs="Segoe UI Semilight"/>
        <w:b/>
        <w:i/>
        <w:color w:val="000000"/>
        <w:lang w:eastAsia="hu-HU"/>
      </w:rPr>
      <w:t xml:space="preserve">28. </w:t>
    </w:r>
    <w:r w:rsidRPr="00941463">
      <w:rPr>
        <w:rFonts w:ascii="Segoe UI Semilight" w:eastAsia="Franklin Gothic Book" w:hAnsi="Segoe UI Semilight" w:cs="Segoe UI Semilight"/>
        <w:b/>
        <w:i/>
        <w:color w:val="000000"/>
        <w:lang w:eastAsia="hu-HU"/>
      </w:rPr>
      <w:t>számú melléklet</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03516" w14:textId="77777777" w:rsidR="007E3A94" w:rsidRPr="00941463" w:rsidRDefault="007E3A94" w:rsidP="00DC0D28">
    <w:pPr>
      <w:spacing w:line="248" w:lineRule="auto"/>
      <w:ind w:left="2350" w:right="33"/>
      <w:jc w:val="right"/>
      <w:rPr>
        <w:rFonts w:ascii="Segoe UI Semilight" w:eastAsia="Franklin Gothic Book" w:hAnsi="Segoe UI Semilight" w:cs="Segoe UI Semilight"/>
        <w:b/>
        <w:i/>
        <w:color w:val="000000"/>
        <w:lang w:eastAsia="hu-HU"/>
      </w:rPr>
    </w:pPr>
    <w:r>
      <w:rPr>
        <w:rFonts w:ascii="Segoe UI Semilight" w:eastAsia="Franklin Gothic Book" w:hAnsi="Segoe UI Semilight" w:cs="Segoe UI Semilight"/>
        <w:b/>
        <w:i/>
        <w:color w:val="000000"/>
        <w:lang w:eastAsia="hu-HU"/>
      </w:rPr>
      <w:t xml:space="preserve">29. </w:t>
    </w:r>
    <w:r w:rsidRPr="00941463">
      <w:rPr>
        <w:rFonts w:ascii="Segoe UI Semilight" w:eastAsia="Franklin Gothic Book" w:hAnsi="Segoe UI Semilight" w:cs="Segoe UI Semilight"/>
        <w:b/>
        <w:i/>
        <w:color w:val="000000"/>
        <w:lang w:eastAsia="hu-HU"/>
      </w:rPr>
      <w:t>számú melléklet</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D7A3" w14:textId="77777777" w:rsidR="007E3A94" w:rsidRPr="00941463" w:rsidRDefault="007E3A94" w:rsidP="00DC0D28">
    <w:pPr>
      <w:spacing w:line="248" w:lineRule="auto"/>
      <w:ind w:left="2350" w:right="33"/>
      <w:jc w:val="right"/>
      <w:rPr>
        <w:rFonts w:ascii="Segoe UI Semilight" w:eastAsia="Franklin Gothic Book" w:hAnsi="Segoe UI Semilight" w:cs="Segoe UI Semilight"/>
        <w:b/>
        <w:i/>
        <w:color w:val="000000"/>
        <w:lang w:eastAsia="hu-HU"/>
      </w:rPr>
    </w:pPr>
    <w:r>
      <w:rPr>
        <w:rFonts w:ascii="Segoe UI Semilight" w:eastAsia="Franklin Gothic Book" w:hAnsi="Segoe UI Semilight" w:cs="Segoe UI Semilight"/>
        <w:b/>
        <w:i/>
        <w:color w:val="000000"/>
        <w:lang w:eastAsia="hu-HU"/>
      </w:rPr>
      <w:t xml:space="preserve">30. </w:t>
    </w:r>
    <w:r w:rsidRPr="00941463">
      <w:rPr>
        <w:rFonts w:ascii="Segoe UI Semilight" w:eastAsia="Franklin Gothic Book" w:hAnsi="Segoe UI Semilight" w:cs="Segoe UI Semilight"/>
        <w:b/>
        <w:i/>
        <w:color w:val="000000"/>
        <w:lang w:eastAsia="hu-HU"/>
      </w:rPr>
      <w:t>számú melléklet</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B88B" w14:textId="77777777" w:rsidR="007E3A94" w:rsidRPr="00941463" w:rsidRDefault="007E3A94" w:rsidP="00DC0D28">
    <w:pPr>
      <w:spacing w:line="248" w:lineRule="auto"/>
      <w:ind w:left="2350" w:right="33"/>
      <w:jc w:val="right"/>
      <w:rPr>
        <w:rFonts w:ascii="Segoe UI Semilight" w:eastAsia="Franklin Gothic Book" w:hAnsi="Segoe UI Semilight" w:cs="Segoe UI Semilight"/>
        <w:b/>
        <w:i/>
        <w:color w:val="000000"/>
        <w:lang w:eastAsia="hu-HU"/>
      </w:rPr>
    </w:pPr>
    <w:r>
      <w:rPr>
        <w:rFonts w:ascii="Segoe UI Semilight" w:eastAsia="Franklin Gothic Book" w:hAnsi="Segoe UI Semilight" w:cs="Segoe UI Semilight"/>
        <w:b/>
        <w:i/>
        <w:color w:val="000000"/>
        <w:lang w:eastAsia="hu-HU"/>
      </w:rPr>
      <w:t xml:space="preserve">31. </w:t>
    </w:r>
    <w:r w:rsidRPr="00941463">
      <w:rPr>
        <w:rFonts w:ascii="Segoe UI Semilight" w:eastAsia="Franklin Gothic Book" w:hAnsi="Segoe UI Semilight" w:cs="Segoe UI Semilight"/>
        <w:b/>
        <w:i/>
        <w:color w:val="000000"/>
        <w:lang w:eastAsia="hu-HU"/>
      </w:rPr>
      <w:t>számú melléklet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17F3" w14:textId="77777777" w:rsidR="007E3A94" w:rsidRDefault="007E3A94" w:rsidP="00DC0D28">
    <w:pPr>
      <w:jc w:val="right"/>
    </w:pPr>
    <w:r>
      <w:rPr>
        <w:rFonts w:ascii="Segoe UI Semilight" w:eastAsia="Franklin Gothic Book" w:hAnsi="Segoe UI Semilight" w:cs="Segoe UI Semilight"/>
        <w:b/>
        <w:i/>
        <w:color w:val="000000"/>
        <w:lang w:eastAsia="hu-HU"/>
      </w:rPr>
      <w:t xml:space="preserve">4. </w:t>
    </w:r>
    <w:r w:rsidRPr="00941463">
      <w:rPr>
        <w:rFonts w:ascii="Segoe UI Semilight" w:eastAsia="Franklin Gothic Book" w:hAnsi="Segoe UI Semilight" w:cs="Segoe UI Semilight"/>
        <w:b/>
        <w:i/>
        <w:color w:val="000000"/>
        <w:lang w:eastAsia="hu-HU"/>
      </w:rPr>
      <w:t>számú melléklet</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26D9" w14:textId="77777777" w:rsidR="007E3A94" w:rsidRPr="00941463" w:rsidRDefault="007E3A94" w:rsidP="00DC0D28">
    <w:pPr>
      <w:spacing w:line="248" w:lineRule="auto"/>
      <w:ind w:left="2350" w:right="33"/>
      <w:jc w:val="right"/>
      <w:rPr>
        <w:rFonts w:ascii="Segoe UI Semilight" w:eastAsia="Franklin Gothic Book" w:hAnsi="Segoe UI Semilight" w:cs="Segoe UI Semilight"/>
        <w:b/>
        <w:i/>
        <w:color w:val="000000"/>
        <w:lang w:eastAsia="hu-HU"/>
      </w:rPr>
    </w:pPr>
    <w:r>
      <w:rPr>
        <w:rFonts w:ascii="Segoe UI Semilight" w:eastAsia="Franklin Gothic Book" w:hAnsi="Segoe UI Semilight" w:cs="Segoe UI Semilight"/>
        <w:b/>
        <w:i/>
        <w:color w:val="000000"/>
        <w:lang w:eastAsia="hu-HU"/>
      </w:rPr>
      <w:t xml:space="preserve">32. </w:t>
    </w:r>
    <w:r w:rsidRPr="00941463">
      <w:rPr>
        <w:rFonts w:ascii="Segoe UI Semilight" w:eastAsia="Franklin Gothic Book" w:hAnsi="Segoe UI Semilight" w:cs="Segoe UI Semilight"/>
        <w:b/>
        <w:i/>
        <w:color w:val="000000"/>
        <w:lang w:eastAsia="hu-HU"/>
      </w:rPr>
      <w:t>számú melléklet</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E727" w14:textId="77777777" w:rsidR="007E3A94" w:rsidRPr="00941463" w:rsidRDefault="007E3A94" w:rsidP="00DC0D28">
    <w:pPr>
      <w:spacing w:line="248" w:lineRule="auto"/>
      <w:ind w:left="2350" w:right="33"/>
      <w:jc w:val="right"/>
      <w:rPr>
        <w:rFonts w:ascii="Segoe UI Semilight" w:eastAsia="Franklin Gothic Book" w:hAnsi="Segoe UI Semilight" w:cs="Segoe UI Semilight"/>
        <w:b/>
        <w:i/>
        <w:color w:val="000000"/>
        <w:lang w:eastAsia="hu-HU"/>
      </w:rPr>
    </w:pPr>
    <w:r>
      <w:rPr>
        <w:rFonts w:ascii="Segoe UI Semilight" w:eastAsia="Franklin Gothic Book" w:hAnsi="Segoe UI Semilight" w:cs="Segoe UI Semilight"/>
        <w:b/>
        <w:i/>
        <w:color w:val="000000"/>
        <w:lang w:eastAsia="hu-HU"/>
      </w:rPr>
      <w:t xml:space="preserve">33. </w:t>
    </w:r>
    <w:r w:rsidRPr="00941463">
      <w:rPr>
        <w:rFonts w:ascii="Segoe UI Semilight" w:eastAsia="Franklin Gothic Book" w:hAnsi="Segoe UI Semilight" w:cs="Segoe UI Semilight"/>
        <w:b/>
        <w:i/>
        <w:color w:val="000000"/>
        <w:lang w:eastAsia="hu-HU"/>
      </w:rPr>
      <w:t>számú melléklet</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8186" w14:textId="77777777" w:rsidR="007E3A94" w:rsidRPr="00941463" w:rsidRDefault="007E3A94" w:rsidP="00DC0D28">
    <w:pPr>
      <w:spacing w:line="248" w:lineRule="auto"/>
      <w:ind w:left="2350" w:right="33"/>
      <w:jc w:val="right"/>
      <w:rPr>
        <w:rFonts w:ascii="Segoe UI Semilight" w:eastAsia="Franklin Gothic Book" w:hAnsi="Segoe UI Semilight" w:cs="Segoe UI Semilight"/>
        <w:b/>
        <w:i/>
        <w:color w:val="000000"/>
        <w:lang w:eastAsia="hu-HU"/>
      </w:rPr>
    </w:pPr>
    <w:r>
      <w:rPr>
        <w:rFonts w:ascii="Segoe UI Semilight" w:eastAsia="Franklin Gothic Book" w:hAnsi="Segoe UI Semilight" w:cs="Segoe UI Semilight"/>
        <w:b/>
        <w:i/>
        <w:color w:val="000000"/>
        <w:lang w:eastAsia="hu-HU"/>
      </w:rPr>
      <w:t xml:space="preserve">34. </w:t>
    </w:r>
    <w:r w:rsidRPr="00941463">
      <w:rPr>
        <w:rFonts w:ascii="Segoe UI Semilight" w:eastAsia="Franklin Gothic Book" w:hAnsi="Segoe UI Semilight" w:cs="Segoe UI Semilight"/>
        <w:b/>
        <w:i/>
        <w:color w:val="000000"/>
        <w:lang w:eastAsia="hu-HU"/>
      </w:rPr>
      <w:t>számú melléklet</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93AF" w14:textId="77777777" w:rsidR="007E3A94" w:rsidRPr="00941463" w:rsidRDefault="007E3A94" w:rsidP="00DC0D28">
    <w:pPr>
      <w:spacing w:line="248" w:lineRule="auto"/>
      <w:ind w:left="2350" w:right="33"/>
      <w:jc w:val="right"/>
      <w:rPr>
        <w:rFonts w:ascii="Segoe UI Semilight" w:eastAsia="Franklin Gothic Book" w:hAnsi="Segoe UI Semilight" w:cs="Segoe UI Semilight"/>
        <w:b/>
        <w:i/>
        <w:color w:val="000000"/>
        <w:lang w:eastAsia="hu-HU"/>
      </w:rPr>
    </w:pPr>
    <w:r>
      <w:rPr>
        <w:rFonts w:ascii="Segoe UI Semilight" w:eastAsia="Franklin Gothic Book" w:hAnsi="Segoe UI Semilight" w:cs="Segoe UI Semilight"/>
        <w:b/>
        <w:i/>
        <w:color w:val="000000"/>
        <w:lang w:eastAsia="hu-HU"/>
      </w:rPr>
      <w:t xml:space="preserve">35. </w:t>
    </w:r>
    <w:r w:rsidRPr="00941463">
      <w:rPr>
        <w:rFonts w:ascii="Segoe UI Semilight" w:eastAsia="Franklin Gothic Book" w:hAnsi="Segoe UI Semilight" w:cs="Segoe UI Semilight"/>
        <w:b/>
        <w:i/>
        <w:color w:val="000000"/>
        <w:lang w:eastAsia="hu-HU"/>
      </w:rPr>
      <w:t>számú melléklet</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FCC1" w14:textId="77777777" w:rsidR="007E3A94" w:rsidRPr="00941463" w:rsidRDefault="007E3A94" w:rsidP="00DC0D28">
    <w:pPr>
      <w:spacing w:line="248" w:lineRule="auto"/>
      <w:ind w:left="2350" w:right="33"/>
      <w:jc w:val="right"/>
      <w:rPr>
        <w:rFonts w:ascii="Segoe UI Semilight" w:eastAsia="Franklin Gothic Book" w:hAnsi="Segoe UI Semilight" w:cs="Segoe UI Semilight"/>
        <w:b/>
        <w:i/>
        <w:color w:val="000000"/>
        <w:lang w:eastAsia="hu-HU"/>
      </w:rPr>
    </w:pPr>
    <w:r>
      <w:rPr>
        <w:rFonts w:ascii="Segoe UI Semilight" w:eastAsia="Franklin Gothic Book" w:hAnsi="Segoe UI Semilight" w:cs="Segoe UI Semilight"/>
        <w:b/>
        <w:i/>
        <w:color w:val="000000"/>
        <w:lang w:eastAsia="hu-HU"/>
      </w:rPr>
      <w:t xml:space="preserve">36. </w:t>
    </w:r>
    <w:r w:rsidRPr="00941463">
      <w:rPr>
        <w:rFonts w:ascii="Segoe UI Semilight" w:eastAsia="Franklin Gothic Book" w:hAnsi="Segoe UI Semilight" w:cs="Segoe UI Semilight"/>
        <w:b/>
        <w:i/>
        <w:color w:val="000000"/>
        <w:lang w:eastAsia="hu-HU"/>
      </w:rPr>
      <w:t>számú melléklet</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3A2E" w14:textId="5ACD2AC1" w:rsidR="007E3A94" w:rsidRPr="00941463" w:rsidRDefault="007E3A94" w:rsidP="00DC0D28">
    <w:pPr>
      <w:spacing w:line="248" w:lineRule="auto"/>
      <w:ind w:left="2350" w:right="33"/>
      <w:jc w:val="right"/>
      <w:rPr>
        <w:rFonts w:ascii="Segoe UI Semilight" w:eastAsia="Franklin Gothic Book" w:hAnsi="Segoe UI Semilight" w:cs="Segoe UI Semilight"/>
        <w:b/>
        <w:i/>
        <w:color w:val="000000"/>
        <w:lang w:eastAsia="hu-HU"/>
      </w:rPr>
    </w:pPr>
    <w:r>
      <w:rPr>
        <w:rFonts w:ascii="Segoe UI Semilight" w:eastAsia="Franklin Gothic Book" w:hAnsi="Segoe UI Semilight" w:cs="Segoe UI Semilight"/>
        <w:b/>
        <w:i/>
        <w:color w:val="000000"/>
        <w:lang w:eastAsia="hu-HU"/>
      </w:rPr>
      <w:t>3</w:t>
    </w:r>
    <w:r w:rsidR="00804CF3">
      <w:rPr>
        <w:rFonts w:ascii="Segoe UI Semilight" w:eastAsia="Franklin Gothic Book" w:hAnsi="Segoe UI Semilight" w:cs="Segoe UI Semilight"/>
        <w:b/>
        <w:i/>
        <w:color w:val="000000"/>
        <w:lang w:eastAsia="hu-HU"/>
      </w:rPr>
      <w:t>7</w:t>
    </w:r>
    <w:r>
      <w:rPr>
        <w:rFonts w:ascii="Segoe UI Semilight" w:eastAsia="Franklin Gothic Book" w:hAnsi="Segoe UI Semilight" w:cs="Segoe UI Semilight"/>
        <w:b/>
        <w:i/>
        <w:color w:val="000000"/>
        <w:lang w:eastAsia="hu-HU"/>
      </w:rPr>
      <w:t xml:space="preserve">. </w:t>
    </w:r>
    <w:r w:rsidRPr="00941463">
      <w:rPr>
        <w:rFonts w:ascii="Segoe UI Semilight" w:eastAsia="Franklin Gothic Book" w:hAnsi="Segoe UI Semilight" w:cs="Segoe UI Semilight"/>
        <w:b/>
        <w:i/>
        <w:color w:val="000000"/>
        <w:lang w:eastAsia="hu-HU"/>
      </w:rPr>
      <w:t>számú melléklet</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4083" w14:textId="77777777" w:rsidR="007E3A94" w:rsidRPr="00941463" w:rsidRDefault="007E3A94" w:rsidP="00DC0D28">
    <w:pPr>
      <w:spacing w:line="248" w:lineRule="auto"/>
      <w:ind w:left="2350" w:right="33"/>
      <w:jc w:val="right"/>
      <w:rPr>
        <w:rFonts w:ascii="Segoe UI Semilight" w:eastAsia="Franklin Gothic Book" w:hAnsi="Segoe UI Semilight" w:cs="Segoe UI Semilight"/>
        <w:b/>
        <w:i/>
        <w:color w:val="000000"/>
        <w:lang w:eastAsia="hu-HU"/>
      </w:rPr>
    </w:pPr>
    <w:r>
      <w:rPr>
        <w:rFonts w:ascii="Segoe UI Semilight" w:eastAsia="Franklin Gothic Book" w:hAnsi="Segoe UI Semilight" w:cs="Segoe UI Semilight"/>
        <w:b/>
        <w:i/>
        <w:color w:val="000000"/>
        <w:lang w:eastAsia="hu-HU"/>
      </w:rPr>
      <w:t xml:space="preserve">39. </w:t>
    </w:r>
    <w:r w:rsidRPr="00941463">
      <w:rPr>
        <w:rFonts w:ascii="Segoe UI Semilight" w:eastAsia="Franklin Gothic Book" w:hAnsi="Segoe UI Semilight" w:cs="Segoe UI Semilight"/>
        <w:b/>
        <w:i/>
        <w:color w:val="000000"/>
        <w:lang w:eastAsia="hu-HU"/>
      </w:rPr>
      <w:t>számú melléklet</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B7EB" w14:textId="77777777" w:rsidR="007E3A94" w:rsidRPr="00941463" w:rsidRDefault="007E3A94" w:rsidP="00DC0D28">
    <w:pPr>
      <w:spacing w:line="248" w:lineRule="auto"/>
      <w:ind w:left="2350" w:right="33"/>
      <w:jc w:val="right"/>
      <w:rPr>
        <w:rFonts w:ascii="Segoe UI Semilight" w:eastAsia="Franklin Gothic Book" w:hAnsi="Segoe UI Semilight" w:cs="Segoe UI Semilight"/>
        <w:b/>
        <w:i/>
        <w:color w:val="000000"/>
        <w:lang w:eastAsia="hu-HU"/>
      </w:rPr>
    </w:pPr>
    <w:r>
      <w:rPr>
        <w:rFonts w:ascii="Segoe UI Semilight" w:eastAsia="Franklin Gothic Book" w:hAnsi="Segoe UI Semilight" w:cs="Segoe UI Semilight"/>
        <w:b/>
        <w:i/>
        <w:color w:val="000000"/>
        <w:lang w:eastAsia="hu-HU"/>
      </w:rPr>
      <w:t xml:space="preserve">40. </w:t>
    </w:r>
    <w:r w:rsidRPr="00941463">
      <w:rPr>
        <w:rFonts w:ascii="Segoe UI Semilight" w:eastAsia="Franklin Gothic Book" w:hAnsi="Segoe UI Semilight" w:cs="Segoe UI Semilight"/>
        <w:b/>
        <w:i/>
        <w:color w:val="000000"/>
        <w:lang w:eastAsia="hu-HU"/>
      </w:rPr>
      <w:t>számú melléklet</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0D0F9" w14:textId="77777777" w:rsidR="007E3A94" w:rsidRPr="00941463" w:rsidRDefault="007E3A94" w:rsidP="00DC0D28">
    <w:pPr>
      <w:spacing w:line="248" w:lineRule="auto"/>
      <w:ind w:left="2350" w:right="33"/>
      <w:jc w:val="right"/>
      <w:rPr>
        <w:rFonts w:ascii="Segoe UI Semilight" w:eastAsia="Franklin Gothic Book" w:hAnsi="Segoe UI Semilight" w:cs="Segoe UI Semilight"/>
        <w:b/>
        <w:i/>
        <w:color w:val="000000"/>
        <w:lang w:eastAsia="hu-HU"/>
      </w:rPr>
    </w:pPr>
    <w:r>
      <w:rPr>
        <w:rFonts w:ascii="Segoe UI Semilight" w:eastAsia="Franklin Gothic Book" w:hAnsi="Segoe UI Semilight" w:cs="Segoe UI Semilight"/>
        <w:b/>
        <w:i/>
        <w:color w:val="000000"/>
        <w:lang w:eastAsia="hu-HU"/>
      </w:rPr>
      <w:t xml:space="preserve">41. </w:t>
    </w:r>
    <w:r w:rsidRPr="00941463">
      <w:rPr>
        <w:rFonts w:ascii="Segoe UI Semilight" w:eastAsia="Franklin Gothic Book" w:hAnsi="Segoe UI Semilight" w:cs="Segoe UI Semilight"/>
        <w:b/>
        <w:i/>
        <w:color w:val="000000"/>
        <w:lang w:eastAsia="hu-HU"/>
      </w:rPr>
      <w:t>számú melléklet</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1903" w14:textId="77777777" w:rsidR="007E3A94" w:rsidRPr="00941463" w:rsidRDefault="007E3A94" w:rsidP="00DC0D28">
    <w:pPr>
      <w:spacing w:line="248" w:lineRule="auto"/>
      <w:ind w:left="2350" w:right="33"/>
      <w:jc w:val="right"/>
      <w:rPr>
        <w:rFonts w:ascii="Segoe UI Semilight" w:eastAsia="Franklin Gothic Book" w:hAnsi="Segoe UI Semilight" w:cs="Segoe UI Semilight"/>
        <w:b/>
        <w:i/>
        <w:color w:val="000000"/>
        <w:lang w:eastAsia="hu-HU"/>
      </w:rPr>
    </w:pPr>
    <w:r>
      <w:rPr>
        <w:rFonts w:ascii="Segoe UI Semilight" w:eastAsia="Franklin Gothic Book" w:hAnsi="Segoe UI Semilight" w:cs="Segoe UI Semilight"/>
        <w:b/>
        <w:i/>
        <w:color w:val="000000"/>
        <w:lang w:eastAsia="hu-HU"/>
      </w:rPr>
      <w:t xml:space="preserve">42. </w:t>
    </w:r>
    <w:r w:rsidRPr="00941463">
      <w:rPr>
        <w:rFonts w:ascii="Segoe UI Semilight" w:eastAsia="Franklin Gothic Book" w:hAnsi="Segoe UI Semilight" w:cs="Segoe UI Semilight"/>
        <w:b/>
        <w:i/>
        <w:color w:val="000000"/>
        <w:lang w:eastAsia="hu-HU"/>
      </w:rPr>
      <w:t>számú melléklet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CD4C" w14:textId="77777777" w:rsidR="007E3A94" w:rsidRDefault="007E3A94" w:rsidP="00DC0D28">
    <w:pPr>
      <w:jc w:val="right"/>
    </w:pPr>
    <w:r>
      <w:rPr>
        <w:rFonts w:ascii="Segoe UI Semilight" w:eastAsia="Franklin Gothic Book" w:hAnsi="Segoe UI Semilight" w:cs="Segoe UI Semilight"/>
        <w:b/>
        <w:i/>
        <w:color w:val="000000"/>
        <w:lang w:eastAsia="hu-HU"/>
      </w:rPr>
      <w:t xml:space="preserve">5. </w:t>
    </w:r>
    <w:r w:rsidRPr="00941463">
      <w:rPr>
        <w:rFonts w:ascii="Segoe UI Semilight" w:eastAsia="Franklin Gothic Book" w:hAnsi="Segoe UI Semilight" w:cs="Segoe UI Semilight"/>
        <w:b/>
        <w:i/>
        <w:color w:val="000000"/>
        <w:lang w:eastAsia="hu-HU"/>
      </w:rPr>
      <w:t>számú melléklet</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3EF0" w14:textId="77777777" w:rsidR="007E3A94" w:rsidRPr="00941463" w:rsidRDefault="007E3A94" w:rsidP="00DC0D28">
    <w:pPr>
      <w:spacing w:line="248" w:lineRule="auto"/>
      <w:ind w:left="2350" w:right="33"/>
      <w:jc w:val="right"/>
      <w:rPr>
        <w:rFonts w:ascii="Segoe UI Semilight" w:eastAsia="Franklin Gothic Book" w:hAnsi="Segoe UI Semilight" w:cs="Segoe UI Semilight"/>
        <w:b/>
        <w:i/>
        <w:color w:val="000000"/>
        <w:lang w:eastAsia="hu-HU"/>
      </w:rPr>
    </w:pPr>
    <w:r>
      <w:rPr>
        <w:rFonts w:ascii="Segoe UI Semilight" w:eastAsia="Franklin Gothic Book" w:hAnsi="Segoe UI Semilight" w:cs="Segoe UI Semilight"/>
        <w:b/>
        <w:i/>
        <w:color w:val="000000"/>
        <w:lang w:eastAsia="hu-HU"/>
      </w:rPr>
      <w:t xml:space="preserve">43. </w:t>
    </w:r>
    <w:r w:rsidRPr="00941463">
      <w:rPr>
        <w:rFonts w:ascii="Segoe UI Semilight" w:eastAsia="Franklin Gothic Book" w:hAnsi="Segoe UI Semilight" w:cs="Segoe UI Semilight"/>
        <w:b/>
        <w:i/>
        <w:color w:val="000000"/>
        <w:lang w:eastAsia="hu-HU"/>
      </w:rPr>
      <w:t>számú melléklet</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107E" w14:textId="77777777" w:rsidR="007E3A94" w:rsidRPr="00941463" w:rsidRDefault="007E3A94" w:rsidP="00DC0D28">
    <w:pPr>
      <w:spacing w:line="248" w:lineRule="auto"/>
      <w:ind w:left="2350" w:right="33"/>
      <w:jc w:val="right"/>
      <w:rPr>
        <w:rFonts w:ascii="Segoe UI Semilight" w:eastAsia="Franklin Gothic Book" w:hAnsi="Segoe UI Semilight" w:cs="Segoe UI Semilight"/>
        <w:b/>
        <w:i/>
        <w:color w:val="000000"/>
        <w:lang w:eastAsia="hu-HU"/>
      </w:rPr>
    </w:pPr>
    <w:r>
      <w:rPr>
        <w:rFonts w:ascii="Segoe UI Semilight" w:eastAsia="Franklin Gothic Book" w:hAnsi="Segoe UI Semilight" w:cs="Segoe UI Semilight"/>
        <w:b/>
        <w:i/>
        <w:color w:val="000000"/>
        <w:lang w:eastAsia="hu-HU"/>
      </w:rPr>
      <w:t xml:space="preserve">44. </w:t>
    </w:r>
    <w:r w:rsidRPr="00941463">
      <w:rPr>
        <w:rFonts w:ascii="Segoe UI Semilight" w:eastAsia="Franklin Gothic Book" w:hAnsi="Segoe UI Semilight" w:cs="Segoe UI Semilight"/>
        <w:b/>
        <w:i/>
        <w:color w:val="000000"/>
        <w:lang w:eastAsia="hu-HU"/>
      </w:rPr>
      <w:t>számú melléklet</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B023C" w14:textId="77777777" w:rsidR="007E3A94" w:rsidRPr="00941463" w:rsidRDefault="007E3A94" w:rsidP="00DC0D28">
    <w:pPr>
      <w:spacing w:line="248" w:lineRule="auto"/>
      <w:ind w:left="2350" w:right="33"/>
      <w:jc w:val="right"/>
      <w:rPr>
        <w:rFonts w:ascii="Segoe UI Semilight" w:eastAsia="Franklin Gothic Book" w:hAnsi="Segoe UI Semilight" w:cs="Segoe UI Semilight"/>
        <w:b/>
        <w:i/>
        <w:color w:val="000000"/>
        <w:lang w:eastAsia="hu-HU"/>
      </w:rPr>
    </w:pPr>
    <w:r>
      <w:rPr>
        <w:rFonts w:ascii="Segoe UI Semilight" w:eastAsia="Franklin Gothic Book" w:hAnsi="Segoe UI Semilight" w:cs="Segoe UI Semilight"/>
        <w:b/>
        <w:i/>
        <w:color w:val="000000"/>
        <w:lang w:eastAsia="hu-HU"/>
      </w:rPr>
      <w:t xml:space="preserve">45. </w:t>
    </w:r>
    <w:r w:rsidRPr="00941463">
      <w:rPr>
        <w:rFonts w:ascii="Segoe UI Semilight" w:eastAsia="Franklin Gothic Book" w:hAnsi="Segoe UI Semilight" w:cs="Segoe UI Semilight"/>
        <w:b/>
        <w:i/>
        <w:color w:val="000000"/>
        <w:lang w:eastAsia="hu-HU"/>
      </w:rPr>
      <w:t>számú melléklet</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9F66" w14:textId="77777777" w:rsidR="007E3A94" w:rsidRPr="00941463" w:rsidRDefault="007E3A94" w:rsidP="00DC0D28">
    <w:pPr>
      <w:spacing w:line="248" w:lineRule="auto"/>
      <w:ind w:left="2350" w:right="33"/>
      <w:jc w:val="right"/>
      <w:rPr>
        <w:rFonts w:ascii="Segoe UI Semilight" w:eastAsia="Franklin Gothic Book" w:hAnsi="Segoe UI Semilight" w:cs="Segoe UI Semilight"/>
        <w:b/>
        <w:i/>
        <w:color w:val="000000"/>
        <w:lang w:eastAsia="hu-HU"/>
      </w:rPr>
    </w:pPr>
    <w:r>
      <w:rPr>
        <w:rFonts w:ascii="Segoe UI Semilight" w:eastAsia="Franklin Gothic Book" w:hAnsi="Segoe UI Semilight" w:cs="Segoe UI Semilight"/>
        <w:b/>
        <w:i/>
        <w:color w:val="000000"/>
        <w:lang w:eastAsia="hu-HU"/>
      </w:rPr>
      <w:t xml:space="preserve">46. </w:t>
    </w:r>
    <w:r w:rsidRPr="00941463">
      <w:rPr>
        <w:rFonts w:ascii="Segoe UI Semilight" w:eastAsia="Franklin Gothic Book" w:hAnsi="Segoe UI Semilight" w:cs="Segoe UI Semilight"/>
        <w:b/>
        <w:i/>
        <w:color w:val="000000"/>
        <w:lang w:eastAsia="hu-HU"/>
      </w:rPr>
      <w:t>számú melléklet</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4DB7" w14:textId="77777777" w:rsidR="007E3A94" w:rsidRPr="00941463" w:rsidRDefault="007E3A94" w:rsidP="00DC0D28">
    <w:pPr>
      <w:spacing w:line="248" w:lineRule="auto"/>
      <w:ind w:left="2350" w:right="33"/>
      <w:jc w:val="right"/>
      <w:rPr>
        <w:rFonts w:ascii="Segoe UI Semilight" w:eastAsia="Franklin Gothic Book" w:hAnsi="Segoe UI Semilight" w:cs="Segoe UI Semilight"/>
        <w:b/>
        <w:i/>
        <w:color w:val="000000"/>
        <w:lang w:eastAsia="hu-HU"/>
      </w:rPr>
    </w:pPr>
    <w:r>
      <w:rPr>
        <w:rFonts w:ascii="Segoe UI Semilight" w:eastAsia="Franklin Gothic Book" w:hAnsi="Segoe UI Semilight" w:cs="Segoe UI Semilight"/>
        <w:b/>
        <w:i/>
        <w:color w:val="000000"/>
        <w:lang w:eastAsia="hu-HU"/>
      </w:rPr>
      <w:t xml:space="preserve">47. </w:t>
    </w:r>
    <w:r w:rsidRPr="00941463">
      <w:rPr>
        <w:rFonts w:ascii="Segoe UI Semilight" w:eastAsia="Franklin Gothic Book" w:hAnsi="Segoe UI Semilight" w:cs="Segoe UI Semilight"/>
        <w:b/>
        <w:i/>
        <w:color w:val="000000"/>
        <w:lang w:eastAsia="hu-HU"/>
      </w:rPr>
      <w:t>számú melléklet</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B6248" w14:textId="4E94A020" w:rsidR="00804CF3" w:rsidRPr="00941463" w:rsidRDefault="00804CF3" w:rsidP="00DC0D28">
    <w:pPr>
      <w:spacing w:line="248" w:lineRule="auto"/>
      <w:ind w:left="2350" w:right="33"/>
      <w:jc w:val="right"/>
      <w:rPr>
        <w:rFonts w:ascii="Segoe UI Semilight" w:eastAsia="Franklin Gothic Book" w:hAnsi="Segoe UI Semilight" w:cs="Segoe UI Semilight"/>
        <w:b/>
        <w:i/>
        <w:color w:val="000000"/>
        <w:lang w:eastAsia="hu-HU"/>
      </w:rPr>
    </w:pPr>
    <w:r>
      <w:rPr>
        <w:rFonts w:ascii="Segoe UI Semilight" w:eastAsia="Franklin Gothic Book" w:hAnsi="Segoe UI Semilight" w:cs="Segoe UI Semilight"/>
        <w:b/>
        <w:i/>
        <w:color w:val="000000"/>
        <w:lang w:eastAsia="hu-HU"/>
      </w:rPr>
      <w:t>4</w:t>
    </w:r>
    <w:r>
      <w:rPr>
        <w:rFonts w:ascii="Segoe UI Semilight" w:eastAsia="Franklin Gothic Book" w:hAnsi="Segoe UI Semilight" w:cs="Segoe UI Semilight"/>
        <w:b/>
        <w:i/>
        <w:color w:val="000000"/>
        <w:lang w:eastAsia="hu-HU"/>
      </w:rPr>
      <w:t>8</w:t>
    </w:r>
    <w:r>
      <w:rPr>
        <w:rFonts w:ascii="Segoe UI Semilight" w:eastAsia="Franklin Gothic Book" w:hAnsi="Segoe UI Semilight" w:cs="Segoe UI Semilight"/>
        <w:b/>
        <w:i/>
        <w:color w:val="000000"/>
        <w:lang w:eastAsia="hu-HU"/>
      </w:rPr>
      <w:t xml:space="preserve">. </w:t>
    </w:r>
    <w:r w:rsidRPr="00941463">
      <w:rPr>
        <w:rFonts w:ascii="Segoe UI Semilight" w:eastAsia="Franklin Gothic Book" w:hAnsi="Segoe UI Semilight" w:cs="Segoe UI Semilight"/>
        <w:b/>
        <w:i/>
        <w:color w:val="000000"/>
        <w:lang w:eastAsia="hu-HU"/>
      </w:rPr>
      <w:t>számú melléklet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7F41" w14:textId="77777777" w:rsidR="007E3A94" w:rsidRDefault="007E3A94" w:rsidP="00DC0D28">
    <w:pPr>
      <w:jc w:val="right"/>
    </w:pPr>
    <w:r>
      <w:rPr>
        <w:rFonts w:ascii="Segoe UI Semilight" w:eastAsia="Franklin Gothic Book" w:hAnsi="Segoe UI Semilight" w:cs="Segoe UI Semilight"/>
        <w:b/>
        <w:i/>
        <w:color w:val="000000"/>
        <w:lang w:eastAsia="hu-HU"/>
      </w:rPr>
      <w:t xml:space="preserve">6. </w:t>
    </w:r>
    <w:r w:rsidRPr="00941463">
      <w:rPr>
        <w:rFonts w:ascii="Segoe UI Semilight" w:eastAsia="Franklin Gothic Book" w:hAnsi="Segoe UI Semilight" w:cs="Segoe UI Semilight"/>
        <w:b/>
        <w:i/>
        <w:color w:val="000000"/>
        <w:lang w:eastAsia="hu-HU"/>
      </w:rPr>
      <w:t>számú melléklet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6A074" w14:textId="77777777" w:rsidR="007E3A94" w:rsidRDefault="007E3A94" w:rsidP="00DC0D28">
    <w:pPr>
      <w:jc w:val="right"/>
    </w:pPr>
    <w:r>
      <w:rPr>
        <w:rFonts w:ascii="Segoe UI Semilight" w:eastAsia="Franklin Gothic Book" w:hAnsi="Segoe UI Semilight" w:cs="Segoe UI Semilight"/>
        <w:b/>
        <w:i/>
        <w:color w:val="000000"/>
        <w:lang w:eastAsia="hu-HU"/>
      </w:rPr>
      <w:t xml:space="preserve">7. </w:t>
    </w:r>
    <w:r w:rsidRPr="00941463">
      <w:rPr>
        <w:rFonts w:ascii="Segoe UI Semilight" w:eastAsia="Franklin Gothic Book" w:hAnsi="Segoe UI Semilight" w:cs="Segoe UI Semilight"/>
        <w:b/>
        <w:i/>
        <w:color w:val="000000"/>
        <w:lang w:eastAsia="hu-HU"/>
      </w:rPr>
      <w:t>számú melléklet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FF618" w14:textId="77777777" w:rsidR="007E3A94" w:rsidRDefault="007E3A94" w:rsidP="00DC0D28">
    <w:pPr>
      <w:jc w:val="right"/>
    </w:pPr>
    <w:r>
      <w:rPr>
        <w:rFonts w:ascii="Segoe UI Semilight" w:eastAsia="Franklin Gothic Book" w:hAnsi="Segoe UI Semilight" w:cs="Segoe UI Semilight"/>
        <w:b/>
        <w:i/>
        <w:color w:val="000000"/>
        <w:lang w:eastAsia="hu-HU"/>
      </w:rPr>
      <w:t xml:space="preserve">8. </w:t>
    </w:r>
    <w:r w:rsidRPr="00941463">
      <w:rPr>
        <w:rFonts w:ascii="Segoe UI Semilight" w:eastAsia="Franklin Gothic Book" w:hAnsi="Segoe UI Semilight" w:cs="Segoe UI Semilight"/>
        <w:b/>
        <w:i/>
        <w:color w:val="000000"/>
        <w:lang w:eastAsia="hu-HU"/>
      </w:rPr>
      <w:t>számú melléklet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AB6A" w14:textId="77777777" w:rsidR="007E3A94" w:rsidRDefault="007E3A94" w:rsidP="00DC0D28">
    <w:pPr>
      <w:jc w:val="right"/>
    </w:pPr>
    <w:r>
      <w:rPr>
        <w:rFonts w:ascii="Segoe UI Semilight" w:eastAsia="Franklin Gothic Book" w:hAnsi="Segoe UI Semilight" w:cs="Segoe UI Semilight"/>
        <w:b/>
        <w:i/>
        <w:color w:val="000000"/>
        <w:lang w:eastAsia="hu-HU"/>
      </w:rPr>
      <w:t xml:space="preserve">9. </w:t>
    </w:r>
    <w:r w:rsidRPr="00941463">
      <w:rPr>
        <w:rFonts w:ascii="Segoe UI Semilight" w:eastAsia="Franklin Gothic Book" w:hAnsi="Segoe UI Semilight" w:cs="Segoe UI Semilight"/>
        <w:b/>
        <w:i/>
        <w:color w:val="000000"/>
        <w:lang w:eastAsia="hu-HU"/>
      </w:rPr>
      <w:t>számú melléklet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E0F"/>
    <w:multiLevelType w:val="hybridMultilevel"/>
    <w:tmpl w:val="F43E83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3E3349"/>
    <w:multiLevelType w:val="hybridMultilevel"/>
    <w:tmpl w:val="2EF4CF90"/>
    <w:lvl w:ilvl="0" w:tplc="EEB64332">
      <w:start w:val="1"/>
      <w:numFmt w:val="bullet"/>
      <w:lvlText w:val="-"/>
      <w:lvlJc w:val="left"/>
      <w:pPr>
        <w:ind w:left="12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tplc="74BA9BAC">
      <w:start w:val="15"/>
      <w:numFmt w:val="decimal"/>
      <w:lvlText w:val="%2."/>
      <w:lvlJc w:val="left"/>
      <w:pPr>
        <w:ind w:left="4112"/>
      </w:pPr>
      <w:rPr>
        <w:rFonts w:ascii="Franklin Gothic Book" w:eastAsia="Franklin Gothic Book" w:hAnsi="Franklin Gothic Book" w:cs="Franklin Gothic Book"/>
        <w:b/>
        <w:i/>
        <w:iCs/>
        <w:strike w:val="0"/>
        <w:dstrike w:val="0"/>
        <w:color w:val="000000"/>
        <w:sz w:val="22"/>
        <w:szCs w:val="22"/>
        <w:u w:val="none"/>
        <w:bdr w:val="none" w:sz="0" w:space="0" w:color="auto"/>
        <w:shd w:val="clear" w:color="auto" w:fill="auto"/>
        <w:vertAlign w:val="baseline"/>
      </w:rPr>
    </w:lvl>
    <w:lvl w:ilvl="2" w:tplc="1476352E">
      <w:start w:val="1"/>
      <w:numFmt w:val="lowerRoman"/>
      <w:lvlText w:val="%3"/>
      <w:lvlJc w:val="left"/>
      <w:pPr>
        <w:ind w:left="11711"/>
      </w:pPr>
      <w:rPr>
        <w:rFonts w:ascii="Franklin Gothic Book" w:eastAsia="Franklin Gothic Book" w:hAnsi="Franklin Gothic Book" w:cs="Franklin Gothic Book"/>
        <w:b w:val="0"/>
        <w:i/>
        <w:iCs/>
        <w:strike w:val="0"/>
        <w:dstrike w:val="0"/>
        <w:color w:val="000000"/>
        <w:sz w:val="22"/>
        <w:szCs w:val="22"/>
        <w:u w:val="single" w:color="000000"/>
        <w:bdr w:val="none" w:sz="0" w:space="0" w:color="auto"/>
        <w:shd w:val="clear" w:color="auto" w:fill="auto"/>
        <w:vertAlign w:val="baseline"/>
      </w:rPr>
    </w:lvl>
    <w:lvl w:ilvl="3" w:tplc="B7025A52">
      <w:start w:val="1"/>
      <w:numFmt w:val="decimal"/>
      <w:lvlText w:val="%4"/>
      <w:lvlJc w:val="left"/>
      <w:pPr>
        <w:ind w:left="12431"/>
      </w:pPr>
      <w:rPr>
        <w:rFonts w:ascii="Franklin Gothic Book" w:eastAsia="Franklin Gothic Book" w:hAnsi="Franklin Gothic Book" w:cs="Franklin Gothic Book"/>
        <w:b w:val="0"/>
        <w:i/>
        <w:iCs/>
        <w:strike w:val="0"/>
        <w:dstrike w:val="0"/>
        <w:color w:val="000000"/>
        <w:sz w:val="22"/>
        <w:szCs w:val="22"/>
        <w:u w:val="single" w:color="000000"/>
        <w:bdr w:val="none" w:sz="0" w:space="0" w:color="auto"/>
        <w:shd w:val="clear" w:color="auto" w:fill="auto"/>
        <w:vertAlign w:val="baseline"/>
      </w:rPr>
    </w:lvl>
    <w:lvl w:ilvl="4" w:tplc="57640D8A">
      <w:start w:val="1"/>
      <w:numFmt w:val="lowerLetter"/>
      <w:lvlText w:val="%5"/>
      <w:lvlJc w:val="left"/>
      <w:pPr>
        <w:ind w:left="13151"/>
      </w:pPr>
      <w:rPr>
        <w:rFonts w:ascii="Franklin Gothic Book" w:eastAsia="Franklin Gothic Book" w:hAnsi="Franklin Gothic Book" w:cs="Franklin Gothic Book"/>
        <w:b w:val="0"/>
        <w:i/>
        <w:iCs/>
        <w:strike w:val="0"/>
        <w:dstrike w:val="0"/>
        <w:color w:val="000000"/>
        <w:sz w:val="22"/>
        <w:szCs w:val="22"/>
        <w:u w:val="single" w:color="000000"/>
        <w:bdr w:val="none" w:sz="0" w:space="0" w:color="auto"/>
        <w:shd w:val="clear" w:color="auto" w:fill="auto"/>
        <w:vertAlign w:val="baseline"/>
      </w:rPr>
    </w:lvl>
    <w:lvl w:ilvl="5" w:tplc="CE922F26">
      <w:start w:val="1"/>
      <w:numFmt w:val="lowerRoman"/>
      <w:lvlText w:val="%6"/>
      <w:lvlJc w:val="left"/>
      <w:pPr>
        <w:ind w:left="13871"/>
      </w:pPr>
      <w:rPr>
        <w:rFonts w:ascii="Franklin Gothic Book" w:eastAsia="Franklin Gothic Book" w:hAnsi="Franklin Gothic Book" w:cs="Franklin Gothic Book"/>
        <w:b w:val="0"/>
        <w:i/>
        <w:iCs/>
        <w:strike w:val="0"/>
        <w:dstrike w:val="0"/>
        <w:color w:val="000000"/>
        <w:sz w:val="22"/>
        <w:szCs w:val="22"/>
        <w:u w:val="single" w:color="000000"/>
        <w:bdr w:val="none" w:sz="0" w:space="0" w:color="auto"/>
        <w:shd w:val="clear" w:color="auto" w:fill="auto"/>
        <w:vertAlign w:val="baseline"/>
      </w:rPr>
    </w:lvl>
    <w:lvl w:ilvl="6" w:tplc="1EC6EE1E">
      <w:start w:val="1"/>
      <w:numFmt w:val="decimal"/>
      <w:lvlText w:val="%7"/>
      <w:lvlJc w:val="left"/>
      <w:pPr>
        <w:ind w:left="14591"/>
      </w:pPr>
      <w:rPr>
        <w:rFonts w:ascii="Franklin Gothic Book" w:eastAsia="Franklin Gothic Book" w:hAnsi="Franklin Gothic Book" w:cs="Franklin Gothic Book"/>
        <w:b w:val="0"/>
        <w:i/>
        <w:iCs/>
        <w:strike w:val="0"/>
        <w:dstrike w:val="0"/>
        <w:color w:val="000000"/>
        <w:sz w:val="22"/>
        <w:szCs w:val="22"/>
        <w:u w:val="single" w:color="000000"/>
        <w:bdr w:val="none" w:sz="0" w:space="0" w:color="auto"/>
        <w:shd w:val="clear" w:color="auto" w:fill="auto"/>
        <w:vertAlign w:val="baseline"/>
      </w:rPr>
    </w:lvl>
    <w:lvl w:ilvl="7" w:tplc="9B1E6302">
      <w:start w:val="1"/>
      <w:numFmt w:val="lowerLetter"/>
      <w:lvlText w:val="%8"/>
      <w:lvlJc w:val="left"/>
      <w:pPr>
        <w:ind w:left="15311"/>
      </w:pPr>
      <w:rPr>
        <w:rFonts w:ascii="Franklin Gothic Book" w:eastAsia="Franklin Gothic Book" w:hAnsi="Franklin Gothic Book" w:cs="Franklin Gothic Book"/>
        <w:b w:val="0"/>
        <w:i/>
        <w:iCs/>
        <w:strike w:val="0"/>
        <w:dstrike w:val="0"/>
        <w:color w:val="000000"/>
        <w:sz w:val="22"/>
        <w:szCs w:val="22"/>
        <w:u w:val="single" w:color="000000"/>
        <w:bdr w:val="none" w:sz="0" w:space="0" w:color="auto"/>
        <w:shd w:val="clear" w:color="auto" w:fill="auto"/>
        <w:vertAlign w:val="baseline"/>
      </w:rPr>
    </w:lvl>
    <w:lvl w:ilvl="8" w:tplc="D73003B2">
      <w:start w:val="1"/>
      <w:numFmt w:val="lowerRoman"/>
      <w:lvlText w:val="%9"/>
      <w:lvlJc w:val="left"/>
      <w:pPr>
        <w:ind w:left="16031"/>
      </w:pPr>
      <w:rPr>
        <w:rFonts w:ascii="Franklin Gothic Book" w:eastAsia="Franklin Gothic Book" w:hAnsi="Franklin Gothic Book" w:cs="Franklin Gothic Book"/>
        <w:b w:val="0"/>
        <w:i/>
        <w:iCs/>
        <w:strike w:val="0"/>
        <w:dstrike w:val="0"/>
        <w:color w:val="000000"/>
        <w:sz w:val="22"/>
        <w:szCs w:val="22"/>
        <w:u w:val="single" w:color="000000"/>
        <w:bdr w:val="none" w:sz="0" w:space="0" w:color="auto"/>
        <w:shd w:val="clear" w:color="auto" w:fill="auto"/>
        <w:vertAlign w:val="baseline"/>
      </w:rPr>
    </w:lvl>
  </w:abstractNum>
  <w:abstractNum w:abstractNumId="2" w15:restartNumberingAfterBreak="0">
    <w:nsid w:val="030A3643"/>
    <w:multiLevelType w:val="hybridMultilevel"/>
    <w:tmpl w:val="E2348EF8"/>
    <w:lvl w:ilvl="0" w:tplc="59F6B18A">
      <w:start w:val="1"/>
      <w:numFmt w:val="lowerLetter"/>
      <w:lvlText w:val="%1)"/>
      <w:lvlJc w:val="left"/>
      <w:pPr>
        <w:ind w:left="928" w:hanging="360"/>
      </w:pPr>
      <w:rPr>
        <w:rFonts w:hint="default"/>
      </w:rPr>
    </w:lvl>
    <w:lvl w:ilvl="1" w:tplc="2C089518">
      <w:numFmt w:val="bullet"/>
      <w:lvlText w:val="-"/>
      <w:lvlJc w:val="left"/>
      <w:pPr>
        <w:ind w:left="1648" w:hanging="360"/>
      </w:pPr>
      <w:rPr>
        <w:rFonts w:ascii="Segoe UI" w:eastAsiaTheme="minorHAnsi" w:hAnsi="Segoe UI" w:cs="Segoe UI" w:hint="default"/>
      </w:r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3" w15:restartNumberingAfterBreak="0">
    <w:nsid w:val="038D67BB"/>
    <w:multiLevelType w:val="multilevel"/>
    <w:tmpl w:val="658E6378"/>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9F2935"/>
    <w:multiLevelType w:val="hybridMultilevel"/>
    <w:tmpl w:val="333499E8"/>
    <w:lvl w:ilvl="0" w:tplc="59F6B18A">
      <w:start w:val="1"/>
      <w:numFmt w:val="lowerLetter"/>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5" w15:restartNumberingAfterBreak="0">
    <w:nsid w:val="03C955FE"/>
    <w:multiLevelType w:val="multilevel"/>
    <w:tmpl w:val="9948EEB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3E04581"/>
    <w:multiLevelType w:val="hybridMultilevel"/>
    <w:tmpl w:val="CF0C7524"/>
    <w:lvl w:ilvl="0" w:tplc="4A5655B0">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3E065AB"/>
    <w:multiLevelType w:val="hybridMultilevel"/>
    <w:tmpl w:val="FC5630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54F4A37"/>
    <w:multiLevelType w:val="hybridMultilevel"/>
    <w:tmpl w:val="CF0C7524"/>
    <w:lvl w:ilvl="0" w:tplc="4A5655B0">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59733C7"/>
    <w:multiLevelType w:val="hybridMultilevel"/>
    <w:tmpl w:val="943A204C"/>
    <w:lvl w:ilvl="0" w:tplc="59F6B18A">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0" w15:restartNumberingAfterBreak="0">
    <w:nsid w:val="05EF4872"/>
    <w:multiLevelType w:val="hybridMultilevel"/>
    <w:tmpl w:val="E8D282F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063975B1"/>
    <w:multiLevelType w:val="multilevel"/>
    <w:tmpl w:val="CABAD7A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714493A"/>
    <w:multiLevelType w:val="hybridMultilevel"/>
    <w:tmpl w:val="D37E3FC0"/>
    <w:lvl w:ilvl="0" w:tplc="24FC5B9E">
      <w:start w:val="1"/>
      <w:numFmt w:val="bullet"/>
      <w:lvlText w:val=""/>
      <w:lvlJc w:val="left"/>
      <w:pPr>
        <w:ind w:left="2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50648124">
      <w:start w:val="1"/>
      <w:numFmt w:val="bullet"/>
      <w:lvlText w:val="o"/>
      <w:lvlJc w:val="left"/>
      <w:pPr>
        <w:ind w:left="22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8CE09E">
      <w:start w:val="1"/>
      <w:numFmt w:val="bullet"/>
      <w:lvlText w:val="▪"/>
      <w:lvlJc w:val="left"/>
      <w:pPr>
        <w:ind w:left="30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06658C">
      <w:start w:val="1"/>
      <w:numFmt w:val="bullet"/>
      <w:lvlText w:val="•"/>
      <w:lvlJc w:val="left"/>
      <w:pPr>
        <w:ind w:left="3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403E9E">
      <w:start w:val="1"/>
      <w:numFmt w:val="bullet"/>
      <w:lvlText w:val="o"/>
      <w:lvlJc w:val="left"/>
      <w:pPr>
        <w:ind w:left="44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BEBB90">
      <w:start w:val="1"/>
      <w:numFmt w:val="bullet"/>
      <w:lvlText w:val="▪"/>
      <w:lvlJc w:val="left"/>
      <w:pPr>
        <w:ind w:left="51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303474">
      <w:start w:val="1"/>
      <w:numFmt w:val="bullet"/>
      <w:lvlText w:val="•"/>
      <w:lvlJc w:val="left"/>
      <w:pPr>
        <w:ind w:left="5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9A782E">
      <w:start w:val="1"/>
      <w:numFmt w:val="bullet"/>
      <w:lvlText w:val="o"/>
      <w:lvlJc w:val="left"/>
      <w:pPr>
        <w:ind w:left="66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46B730">
      <w:start w:val="1"/>
      <w:numFmt w:val="bullet"/>
      <w:lvlText w:val="▪"/>
      <w:lvlJc w:val="left"/>
      <w:pPr>
        <w:ind w:left="73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78A692A"/>
    <w:multiLevelType w:val="multilevel"/>
    <w:tmpl w:val="9948EEB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879476F"/>
    <w:multiLevelType w:val="hybridMultilevel"/>
    <w:tmpl w:val="943A204C"/>
    <w:lvl w:ilvl="0" w:tplc="59F6B18A">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5" w15:restartNumberingAfterBreak="0">
    <w:nsid w:val="088E66A9"/>
    <w:multiLevelType w:val="hybridMultilevel"/>
    <w:tmpl w:val="FE186BC8"/>
    <w:lvl w:ilvl="0" w:tplc="583093DC">
      <w:start w:val="2024"/>
      <w:numFmt w:val="bullet"/>
      <w:lvlText w:val=""/>
      <w:lvlJc w:val="left"/>
      <w:pPr>
        <w:ind w:left="720" w:hanging="360"/>
      </w:pPr>
      <w:rPr>
        <w:rFonts w:ascii="Wingdings" w:eastAsia="Franklin Gothic Book" w:hAnsi="Wingdings"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0A017227"/>
    <w:multiLevelType w:val="hybridMultilevel"/>
    <w:tmpl w:val="44F6E952"/>
    <w:lvl w:ilvl="0" w:tplc="040E000F">
      <w:start w:val="1"/>
      <w:numFmt w:val="decimal"/>
      <w:lvlText w:val="%1."/>
      <w:lvlJc w:val="left"/>
      <w:pPr>
        <w:ind w:left="720" w:hanging="360"/>
      </w:pPr>
    </w:lvl>
    <w:lvl w:ilvl="1" w:tplc="040E000F">
      <w:start w:val="1"/>
      <w:numFmt w:val="decimal"/>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0A7A2D1D"/>
    <w:multiLevelType w:val="hybridMultilevel"/>
    <w:tmpl w:val="943A204C"/>
    <w:lvl w:ilvl="0" w:tplc="59F6B18A">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8" w15:restartNumberingAfterBreak="0">
    <w:nsid w:val="0A8530CC"/>
    <w:multiLevelType w:val="hybridMultilevel"/>
    <w:tmpl w:val="E2348EF8"/>
    <w:lvl w:ilvl="0" w:tplc="59F6B18A">
      <w:start w:val="1"/>
      <w:numFmt w:val="lowerLetter"/>
      <w:lvlText w:val="%1)"/>
      <w:lvlJc w:val="left"/>
      <w:pPr>
        <w:ind w:left="928" w:hanging="360"/>
      </w:pPr>
      <w:rPr>
        <w:rFonts w:hint="default"/>
      </w:rPr>
    </w:lvl>
    <w:lvl w:ilvl="1" w:tplc="2C089518">
      <w:numFmt w:val="bullet"/>
      <w:lvlText w:val="-"/>
      <w:lvlJc w:val="left"/>
      <w:pPr>
        <w:ind w:left="1648" w:hanging="360"/>
      </w:pPr>
      <w:rPr>
        <w:rFonts w:ascii="Segoe UI" w:eastAsiaTheme="minorHAnsi" w:hAnsi="Segoe UI" w:cs="Segoe UI" w:hint="default"/>
      </w:r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19" w15:restartNumberingAfterBreak="0">
    <w:nsid w:val="0B8A5BCF"/>
    <w:multiLevelType w:val="multilevel"/>
    <w:tmpl w:val="A39406E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E6B4EF2"/>
    <w:multiLevelType w:val="multilevel"/>
    <w:tmpl w:val="D74C258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EFB74CF"/>
    <w:multiLevelType w:val="hybridMultilevel"/>
    <w:tmpl w:val="CF0C7524"/>
    <w:lvl w:ilvl="0" w:tplc="4A5655B0">
      <w:start w:val="1"/>
      <w:numFmt w:val="decimal"/>
      <w:lvlText w:val="(%1)"/>
      <w:lvlJc w:val="left"/>
      <w:pPr>
        <w:ind w:left="1211" w:hanging="360"/>
      </w:pPr>
      <w:rPr>
        <w:rFonts w:hint="default"/>
      </w:rPr>
    </w:lvl>
    <w:lvl w:ilvl="1" w:tplc="040E0019">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22" w15:restartNumberingAfterBreak="0">
    <w:nsid w:val="0F612528"/>
    <w:multiLevelType w:val="hybridMultilevel"/>
    <w:tmpl w:val="943A204C"/>
    <w:lvl w:ilvl="0" w:tplc="59F6B18A">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3" w15:restartNumberingAfterBreak="0">
    <w:nsid w:val="104027CF"/>
    <w:multiLevelType w:val="hybridMultilevel"/>
    <w:tmpl w:val="943A204C"/>
    <w:lvl w:ilvl="0" w:tplc="59F6B18A">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4" w15:restartNumberingAfterBreak="0">
    <w:nsid w:val="105667EE"/>
    <w:multiLevelType w:val="multilevel"/>
    <w:tmpl w:val="A8FC34F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10E03AB"/>
    <w:multiLevelType w:val="hybridMultilevel"/>
    <w:tmpl w:val="943A204C"/>
    <w:lvl w:ilvl="0" w:tplc="59F6B18A">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6" w15:restartNumberingAfterBreak="0">
    <w:nsid w:val="11192F64"/>
    <w:multiLevelType w:val="multilevel"/>
    <w:tmpl w:val="D74E6502"/>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heme="minorHAnsi" w:hAnsi="Times New Roman" w:cstheme="minorBid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12976D8"/>
    <w:multiLevelType w:val="multilevel"/>
    <w:tmpl w:val="5A804D3A"/>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1DE2C7E"/>
    <w:multiLevelType w:val="hybridMultilevel"/>
    <w:tmpl w:val="1C80C906"/>
    <w:lvl w:ilvl="0" w:tplc="040E000F">
      <w:start w:val="1"/>
      <w:numFmt w:val="decimal"/>
      <w:lvlText w:val="%1."/>
      <w:lvlJc w:val="left"/>
      <w:pPr>
        <w:ind w:left="710" w:hanging="360"/>
      </w:pPr>
    </w:lvl>
    <w:lvl w:ilvl="1" w:tplc="040E0019" w:tentative="1">
      <w:start w:val="1"/>
      <w:numFmt w:val="lowerLetter"/>
      <w:lvlText w:val="%2."/>
      <w:lvlJc w:val="left"/>
      <w:pPr>
        <w:ind w:left="1430" w:hanging="360"/>
      </w:pPr>
    </w:lvl>
    <w:lvl w:ilvl="2" w:tplc="040E001B" w:tentative="1">
      <w:start w:val="1"/>
      <w:numFmt w:val="lowerRoman"/>
      <w:lvlText w:val="%3."/>
      <w:lvlJc w:val="right"/>
      <w:pPr>
        <w:ind w:left="2150" w:hanging="180"/>
      </w:pPr>
    </w:lvl>
    <w:lvl w:ilvl="3" w:tplc="040E000F" w:tentative="1">
      <w:start w:val="1"/>
      <w:numFmt w:val="decimal"/>
      <w:lvlText w:val="%4."/>
      <w:lvlJc w:val="left"/>
      <w:pPr>
        <w:ind w:left="2870" w:hanging="360"/>
      </w:pPr>
    </w:lvl>
    <w:lvl w:ilvl="4" w:tplc="040E0019" w:tentative="1">
      <w:start w:val="1"/>
      <w:numFmt w:val="lowerLetter"/>
      <w:lvlText w:val="%5."/>
      <w:lvlJc w:val="left"/>
      <w:pPr>
        <w:ind w:left="3590" w:hanging="360"/>
      </w:pPr>
    </w:lvl>
    <w:lvl w:ilvl="5" w:tplc="040E001B" w:tentative="1">
      <w:start w:val="1"/>
      <w:numFmt w:val="lowerRoman"/>
      <w:lvlText w:val="%6."/>
      <w:lvlJc w:val="right"/>
      <w:pPr>
        <w:ind w:left="4310" w:hanging="180"/>
      </w:pPr>
    </w:lvl>
    <w:lvl w:ilvl="6" w:tplc="040E000F" w:tentative="1">
      <w:start w:val="1"/>
      <w:numFmt w:val="decimal"/>
      <w:lvlText w:val="%7."/>
      <w:lvlJc w:val="left"/>
      <w:pPr>
        <w:ind w:left="5030" w:hanging="360"/>
      </w:pPr>
    </w:lvl>
    <w:lvl w:ilvl="7" w:tplc="040E0019" w:tentative="1">
      <w:start w:val="1"/>
      <w:numFmt w:val="lowerLetter"/>
      <w:lvlText w:val="%8."/>
      <w:lvlJc w:val="left"/>
      <w:pPr>
        <w:ind w:left="5750" w:hanging="360"/>
      </w:pPr>
    </w:lvl>
    <w:lvl w:ilvl="8" w:tplc="040E001B" w:tentative="1">
      <w:start w:val="1"/>
      <w:numFmt w:val="lowerRoman"/>
      <w:lvlText w:val="%9."/>
      <w:lvlJc w:val="right"/>
      <w:pPr>
        <w:ind w:left="6470" w:hanging="180"/>
      </w:pPr>
    </w:lvl>
  </w:abstractNum>
  <w:abstractNum w:abstractNumId="29" w15:restartNumberingAfterBreak="0">
    <w:nsid w:val="13740B8E"/>
    <w:multiLevelType w:val="hybridMultilevel"/>
    <w:tmpl w:val="943A204C"/>
    <w:lvl w:ilvl="0" w:tplc="59F6B18A">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0" w15:restartNumberingAfterBreak="0">
    <w:nsid w:val="13C76607"/>
    <w:multiLevelType w:val="hybridMultilevel"/>
    <w:tmpl w:val="333499E8"/>
    <w:lvl w:ilvl="0" w:tplc="59F6B18A">
      <w:start w:val="1"/>
      <w:numFmt w:val="lowerLetter"/>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31" w15:restartNumberingAfterBreak="0">
    <w:nsid w:val="13FE228F"/>
    <w:multiLevelType w:val="hybridMultilevel"/>
    <w:tmpl w:val="FC5630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14151AFA"/>
    <w:multiLevelType w:val="multilevel"/>
    <w:tmpl w:val="19D0A4B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145A6EB8"/>
    <w:multiLevelType w:val="hybridMultilevel"/>
    <w:tmpl w:val="FC5630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15243A69"/>
    <w:multiLevelType w:val="hybridMultilevel"/>
    <w:tmpl w:val="CF0C7524"/>
    <w:lvl w:ilvl="0" w:tplc="4A5655B0">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168D4C2A"/>
    <w:multiLevelType w:val="hybridMultilevel"/>
    <w:tmpl w:val="CF0C7524"/>
    <w:lvl w:ilvl="0" w:tplc="4A5655B0">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17D6114C"/>
    <w:multiLevelType w:val="hybridMultilevel"/>
    <w:tmpl w:val="FC5630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184F36AA"/>
    <w:multiLevelType w:val="hybridMultilevel"/>
    <w:tmpl w:val="333499E8"/>
    <w:lvl w:ilvl="0" w:tplc="59F6B18A">
      <w:start w:val="1"/>
      <w:numFmt w:val="lowerLetter"/>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38" w15:restartNumberingAfterBreak="0">
    <w:nsid w:val="1A0E3DF3"/>
    <w:multiLevelType w:val="hybridMultilevel"/>
    <w:tmpl w:val="CF0C7524"/>
    <w:lvl w:ilvl="0" w:tplc="4A5655B0">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1A1268EF"/>
    <w:multiLevelType w:val="hybridMultilevel"/>
    <w:tmpl w:val="8E1A208A"/>
    <w:lvl w:ilvl="0" w:tplc="59F6B18A">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0" w15:restartNumberingAfterBreak="0">
    <w:nsid w:val="1A8929BC"/>
    <w:multiLevelType w:val="hybridMultilevel"/>
    <w:tmpl w:val="EFE2438C"/>
    <w:lvl w:ilvl="0" w:tplc="040E000F">
      <w:start w:val="1"/>
      <w:numFmt w:val="decimal"/>
      <w:lvlText w:val="%1."/>
      <w:lvlJc w:val="left"/>
      <w:pPr>
        <w:ind w:left="720" w:hanging="360"/>
      </w:pPr>
    </w:lvl>
    <w:lvl w:ilvl="1" w:tplc="879010E6">
      <w:start w:val="1"/>
      <w:numFmt w:val="decimal"/>
      <w:lvlText w:val="(%2)"/>
      <w:lvlJc w:val="left"/>
      <w:pPr>
        <w:ind w:left="1650" w:hanging="57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1AA61518"/>
    <w:multiLevelType w:val="multilevel"/>
    <w:tmpl w:val="AF0E1BC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1B1352CA"/>
    <w:multiLevelType w:val="hybridMultilevel"/>
    <w:tmpl w:val="943A204C"/>
    <w:lvl w:ilvl="0" w:tplc="59F6B18A">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3" w15:restartNumberingAfterBreak="0">
    <w:nsid w:val="1BFC3E27"/>
    <w:multiLevelType w:val="hybridMultilevel"/>
    <w:tmpl w:val="FC5630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1C7A181C"/>
    <w:multiLevelType w:val="hybridMultilevel"/>
    <w:tmpl w:val="FC5630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1DDC2586"/>
    <w:multiLevelType w:val="hybridMultilevel"/>
    <w:tmpl w:val="FB604DF0"/>
    <w:lvl w:ilvl="0" w:tplc="040E000F">
      <w:start w:val="1"/>
      <w:numFmt w:val="decimal"/>
      <w:lvlText w:val="%1."/>
      <w:lvlJc w:val="left"/>
      <w:pPr>
        <w:ind w:left="-76" w:hanging="360"/>
      </w:pPr>
    </w:lvl>
    <w:lvl w:ilvl="1" w:tplc="879010E6">
      <w:start w:val="1"/>
      <w:numFmt w:val="decimal"/>
      <w:lvlText w:val="(%2)"/>
      <w:lvlJc w:val="left"/>
      <w:pPr>
        <w:ind w:left="854" w:hanging="570"/>
      </w:pPr>
      <w:rPr>
        <w:rFonts w:hint="default"/>
      </w:rPr>
    </w:lvl>
    <w:lvl w:ilvl="2" w:tplc="040E001B" w:tentative="1">
      <w:start w:val="1"/>
      <w:numFmt w:val="lowerRoman"/>
      <w:lvlText w:val="%3."/>
      <w:lvlJc w:val="right"/>
      <w:pPr>
        <w:ind w:left="1364" w:hanging="180"/>
      </w:pPr>
    </w:lvl>
    <w:lvl w:ilvl="3" w:tplc="040E000F" w:tentative="1">
      <w:start w:val="1"/>
      <w:numFmt w:val="decimal"/>
      <w:lvlText w:val="%4."/>
      <w:lvlJc w:val="left"/>
      <w:pPr>
        <w:ind w:left="2084" w:hanging="360"/>
      </w:pPr>
    </w:lvl>
    <w:lvl w:ilvl="4" w:tplc="040E0019" w:tentative="1">
      <w:start w:val="1"/>
      <w:numFmt w:val="lowerLetter"/>
      <w:lvlText w:val="%5."/>
      <w:lvlJc w:val="left"/>
      <w:pPr>
        <w:ind w:left="2804" w:hanging="360"/>
      </w:pPr>
    </w:lvl>
    <w:lvl w:ilvl="5" w:tplc="040E001B" w:tentative="1">
      <w:start w:val="1"/>
      <w:numFmt w:val="lowerRoman"/>
      <w:lvlText w:val="%6."/>
      <w:lvlJc w:val="right"/>
      <w:pPr>
        <w:ind w:left="3524" w:hanging="180"/>
      </w:pPr>
    </w:lvl>
    <w:lvl w:ilvl="6" w:tplc="040E000F" w:tentative="1">
      <w:start w:val="1"/>
      <w:numFmt w:val="decimal"/>
      <w:lvlText w:val="%7."/>
      <w:lvlJc w:val="left"/>
      <w:pPr>
        <w:ind w:left="4244" w:hanging="360"/>
      </w:pPr>
    </w:lvl>
    <w:lvl w:ilvl="7" w:tplc="040E0019" w:tentative="1">
      <w:start w:val="1"/>
      <w:numFmt w:val="lowerLetter"/>
      <w:lvlText w:val="%8."/>
      <w:lvlJc w:val="left"/>
      <w:pPr>
        <w:ind w:left="4964" w:hanging="360"/>
      </w:pPr>
    </w:lvl>
    <w:lvl w:ilvl="8" w:tplc="040E001B" w:tentative="1">
      <w:start w:val="1"/>
      <w:numFmt w:val="lowerRoman"/>
      <w:lvlText w:val="%9."/>
      <w:lvlJc w:val="right"/>
      <w:pPr>
        <w:ind w:left="5684" w:hanging="180"/>
      </w:pPr>
    </w:lvl>
  </w:abstractNum>
  <w:abstractNum w:abstractNumId="46" w15:restartNumberingAfterBreak="0">
    <w:nsid w:val="1DF57127"/>
    <w:multiLevelType w:val="hybridMultilevel"/>
    <w:tmpl w:val="48C662A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1E7D5FB5"/>
    <w:multiLevelType w:val="hybridMultilevel"/>
    <w:tmpl w:val="CF0C7524"/>
    <w:lvl w:ilvl="0" w:tplc="4A5655B0">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1EB65296"/>
    <w:multiLevelType w:val="hybridMultilevel"/>
    <w:tmpl w:val="7DD0077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1F6221E9"/>
    <w:multiLevelType w:val="multilevel"/>
    <w:tmpl w:val="A8FC34F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1FFC41EF"/>
    <w:multiLevelType w:val="multilevel"/>
    <w:tmpl w:val="9948EEB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0592344"/>
    <w:multiLevelType w:val="multilevel"/>
    <w:tmpl w:val="81446D0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0BA2CF0"/>
    <w:multiLevelType w:val="hybridMultilevel"/>
    <w:tmpl w:val="333499E8"/>
    <w:lvl w:ilvl="0" w:tplc="59F6B18A">
      <w:start w:val="1"/>
      <w:numFmt w:val="lowerLetter"/>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53" w15:restartNumberingAfterBreak="0">
    <w:nsid w:val="22485BCB"/>
    <w:multiLevelType w:val="hybridMultilevel"/>
    <w:tmpl w:val="63226E16"/>
    <w:lvl w:ilvl="0" w:tplc="879010E6">
      <w:start w:val="1"/>
      <w:numFmt w:val="decimal"/>
      <w:lvlText w:val="(%1)"/>
      <w:lvlJc w:val="left"/>
      <w:pPr>
        <w:ind w:left="570" w:hanging="570"/>
      </w:pPr>
      <w:rPr>
        <w:rFonts w:hint="default"/>
      </w:rPr>
    </w:lvl>
    <w:lvl w:ilvl="1" w:tplc="040E0019" w:tentative="1">
      <w:start w:val="1"/>
      <w:numFmt w:val="lowerLetter"/>
      <w:lvlText w:val="%2."/>
      <w:lvlJc w:val="left"/>
      <w:pPr>
        <w:ind w:left="360" w:hanging="360"/>
      </w:pPr>
    </w:lvl>
    <w:lvl w:ilvl="2" w:tplc="040E001B" w:tentative="1">
      <w:start w:val="1"/>
      <w:numFmt w:val="lowerRoman"/>
      <w:lvlText w:val="%3."/>
      <w:lvlJc w:val="right"/>
      <w:pPr>
        <w:ind w:left="1080" w:hanging="180"/>
      </w:pPr>
    </w:lvl>
    <w:lvl w:ilvl="3" w:tplc="040E000F" w:tentative="1">
      <w:start w:val="1"/>
      <w:numFmt w:val="decimal"/>
      <w:lvlText w:val="%4."/>
      <w:lvlJc w:val="left"/>
      <w:pPr>
        <w:ind w:left="1800" w:hanging="360"/>
      </w:pPr>
    </w:lvl>
    <w:lvl w:ilvl="4" w:tplc="040E0019" w:tentative="1">
      <w:start w:val="1"/>
      <w:numFmt w:val="lowerLetter"/>
      <w:lvlText w:val="%5."/>
      <w:lvlJc w:val="left"/>
      <w:pPr>
        <w:ind w:left="2520" w:hanging="360"/>
      </w:pPr>
    </w:lvl>
    <w:lvl w:ilvl="5" w:tplc="040E001B" w:tentative="1">
      <w:start w:val="1"/>
      <w:numFmt w:val="lowerRoman"/>
      <w:lvlText w:val="%6."/>
      <w:lvlJc w:val="right"/>
      <w:pPr>
        <w:ind w:left="3240" w:hanging="180"/>
      </w:pPr>
    </w:lvl>
    <w:lvl w:ilvl="6" w:tplc="040E000F" w:tentative="1">
      <w:start w:val="1"/>
      <w:numFmt w:val="decimal"/>
      <w:lvlText w:val="%7."/>
      <w:lvlJc w:val="left"/>
      <w:pPr>
        <w:ind w:left="3960" w:hanging="360"/>
      </w:pPr>
    </w:lvl>
    <w:lvl w:ilvl="7" w:tplc="040E0019" w:tentative="1">
      <w:start w:val="1"/>
      <w:numFmt w:val="lowerLetter"/>
      <w:lvlText w:val="%8."/>
      <w:lvlJc w:val="left"/>
      <w:pPr>
        <w:ind w:left="4680" w:hanging="360"/>
      </w:pPr>
    </w:lvl>
    <w:lvl w:ilvl="8" w:tplc="040E001B" w:tentative="1">
      <w:start w:val="1"/>
      <w:numFmt w:val="lowerRoman"/>
      <w:lvlText w:val="%9."/>
      <w:lvlJc w:val="right"/>
      <w:pPr>
        <w:ind w:left="5400" w:hanging="180"/>
      </w:pPr>
    </w:lvl>
  </w:abstractNum>
  <w:abstractNum w:abstractNumId="54" w15:restartNumberingAfterBreak="0">
    <w:nsid w:val="23442D03"/>
    <w:multiLevelType w:val="hybridMultilevel"/>
    <w:tmpl w:val="1AD603D2"/>
    <w:lvl w:ilvl="0" w:tplc="59F6B18A">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55" w15:restartNumberingAfterBreak="0">
    <w:nsid w:val="238D06FF"/>
    <w:multiLevelType w:val="hybridMultilevel"/>
    <w:tmpl w:val="FC5630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23F6538B"/>
    <w:multiLevelType w:val="hybridMultilevel"/>
    <w:tmpl w:val="7DD0077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241E494E"/>
    <w:multiLevelType w:val="hybridMultilevel"/>
    <w:tmpl w:val="FC5630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246035E0"/>
    <w:multiLevelType w:val="hybridMultilevel"/>
    <w:tmpl w:val="6BC84A46"/>
    <w:lvl w:ilvl="0" w:tplc="28FA7F6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25112C12"/>
    <w:multiLevelType w:val="hybridMultilevel"/>
    <w:tmpl w:val="7DD0077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25142F36"/>
    <w:multiLevelType w:val="hybridMultilevel"/>
    <w:tmpl w:val="C1569E10"/>
    <w:lvl w:ilvl="0" w:tplc="71262870">
      <w:start w:val="1"/>
      <w:numFmt w:val="bullet"/>
      <w:lvlText w:val=""/>
      <w:lvlJc w:val="left"/>
      <w:pPr>
        <w:ind w:left="5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BEF67DE4">
      <w:start w:val="1"/>
      <w:numFmt w:val="bullet"/>
      <w:lvlText w:val="o"/>
      <w:lvlJc w:val="left"/>
      <w:pPr>
        <w:ind w:left="15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5CA377A">
      <w:start w:val="1"/>
      <w:numFmt w:val="bullet"/>
      <w:lvlText w:val="▪"/>
      <w:lvlJc w:val="left"/>
      <w:pPr>
        <w:ind w:left="22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3666A06">
      <w:start w:val="1"/>
      <w:numFmt w:val="bullet"/>
      <w:lvlText w:val="•"/>
      <w:lvlJc w:val="left"/>
      <w:pPr>
        <w:ind w:left="29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AE08CC">
      <w:start w:val="1"/>
      <w:numFmt w:val="bullet"/>
      <w:lvlText w:val="o"/>
      <w:lvlJc w:val="left"/>
      <w:pPr>
        <w:ind w:left="36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9200654">
      <w:start w:val="1"/>
      <w:numFmt w:val="bullet"/>
      <w:lvlText w:val="▪"/>
      <w:lvlJc w:val="left"/>
      <w:pPr>
        <w:ind w:left="44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3E0A7A">
      <w:start w:val="1"/>
      <w:numFmt w:val="bullet"/>
      <w:lvlText w:val="•"/>
      <w:lvlJc w:val="left"/>
      <w:pPr>
        <w:ind w:left="5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0E095A">
      <w:start w:val="1"/>
      <w:numFmt w:val="bullet"/>
      <w:lvlText w:val="o"/>
      <w:lvlJc w:val="left"/>
      <w:pPr>
        <w:ind w:left="58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40CD31C">
      <w:start w:val="1"/>
      <w:numFmt w:val="bullet"/>
      <w:lvlText w:val="▪"/>
      <w:lvlJc w:val="left"/>
      <w:pPr>
        <w:ind w:left="65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265B331F"/>
    <w:multiLevelType w:val="multilevel"/>
    <w:tmpl w:val="9948EEB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270D500E"/>
    <w:multiLevelType w:val="multilevel"/>
    <w:tmpl w:val="A8FC34FE"/>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27B866CA"/>
    <w:multiLevelType w:val="hybridMultilevel"/>
    <w:tmpl w:val="CF0C7524"/>
    <w:lvl w:ilvl="0" w:tplc="4A5655B0">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28515EAF"/>
    <w:multiLevelType w:val="hybridMultilevel"/>
    <w:tmpl w:val="6A12B6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295567DF"/>
    <w:multiLevelType w:val="multilevel"/>
    <w:tmpl w:val="259053E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2B690D41"/>
    <w:multiLevelType w:val="hybridMultilevel"/>
    <w:tmpl w:val="333499E8"/>
    <w:lvl w:ilvl="0" w:tplc="59F6B18A">
      <w:start w:val="1"/>
      <w:numFmt w:val="lowerLetter"/>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67" w15:restartNumberingAfterBreak="0">
    <w:nsid w:val="2B772DF4"/>
    <w:multiLevelType w:val="hybridMultilevel"/>
    <w:tmpl w:val="CF0C7524"/>
    <w:lvl w:ilvl="0" w:tplc="4A5655B0">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2C2F3ECD"/>
    <w:multiLevelType w:val="hybridMultilevel"/>
    <w:tmpl w:val="CF0C7524"/>
    <w:lvl w:ilvl="0" w:tplc="4A5655B0">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2C8109EB"/>
    <w:multiLevelType w:val="hybridMultilevel"/>
    <w:tmpl w:val="F9943700"/>
    <w:lvl w:ilvl="0" w:tplc="59F6B18A">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70" w15:restartNumberingAfterBreak="0">
    <w:nsid w:val="2CFC77CD"/>
    <w:multiLevelType w:val="hybridMultilevel"/>
    <w:tmpl w:val="333499E8"/>
    <w:lvl w:ilvl="0" w:tplc="59F6B18A">
      <w:start w:val="1"/>
      <w:numFmt w:val="lowerLetter"/>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71" w15:restartNumberingAfterBreak="0">
    <w:nsid w:val="2D277FD8"/>
    <w:multiLevelType w:val="hybridMultilevel"/>
    <w:tmpl w:val="943A204C"/>
    <w:lvl w:ilvl="0" w:tplc="59F6B18A">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72" w15:restartNumberingAfterBreak="0">
    <w:nsid w:val="2D2D42FF"/>
    <w:multiLevelType w:val="multilevel"/>
    <w:tmpl w:val="C87E466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2DAB34CF"/>
    <w:multiLevelType w:val="hybridMultilevel"/>
    <w:tmpl w:val="E2348EF8"/>
    <w:lvl w:ilvl="0" w:tplc="59F6B18A">
      <w:start w:val="1"/>
      <w:numFmt w:val="lowerLetter"/>
      <w:lvlText w:val="%1)"/>
      <w:lvlJc w:val="left"/>
      <w:pPr>
        <w:ind w:left="928" w:hanging="360"/>
      </w:pPr>
      <w:rPr>
        <w:rFonts w:hint="default"/>
      </w:rPr>
    </w:lvl>
    <w:lvl w:ilvl="1" w:tplc="2C089518">
      <w:numFmt w:val="bullet"/>
      <w:lvlText w:val="-"/>
      <w:lvlJc w:val="left"/>
      <w:pPr>
        <w:ind w:left="1648" w:hanging="360"/>
      </w:pPr>
      <w:rPr>
        <w:rFonts w:ascii="Segoe UI" w:eastAsiaTheme="minorHAnsi" w:hAnsi="Segoe UI" w:cs="Segoe UI" w:hint="default"/>
      </w:r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74" w15:restartNumberingAfterBreak="0">
    <w:nsid w:val="2DB40805"/>
    <w:multiLevelType w:val="multilevel"/>
    <w:tmpl w:val="A8FC34F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2DE73AF1"/>
    <w:multiLevelType w:val="multilevel"/>
    <w:tmpl w:val="E6B4225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2E2C1936"/>
    <w:multiLevelType w:val="hybridMultilevel"/>
    <w:tmpl w:val="E2348EF8"/>
    <w:lvl w:ilvl="0" w:tplc="59F6B18A">
      <w:start w:val="1"/>
      <w:numFmt w:val="lowerLetter"/>
      <w:lvlText w:val="%1)"/>
      <w:lvlJc w:val="left"/>
      <w:pPr>
        <w:ind w:left="928" w:hanging="360"/>
      </w:pPr>
      <w:rPr>
        <w:rFonts w:hint="default"/>
      </w:rPr>
    </w:lvl>
    <w:lvl w:ilvl="1" w:tplc="2C089518">
      <w:numFmt w:val="bullet"/>
      <w:lvlText w:val="-"/>
      <w:lvlJc w:val="left"/>
      <w:pPr>
        <w:ind w:left="1648" w:hanging="360"/>
      </w:pPr>
      <w:rPr>
        <w:rFonts w:ascii="Segoe UI" w:eastAsiaTheme="minorHAnsi" w:hAnsi="Segoe UI" w:cs="Segoe UI" w:hint="default"/>
      </w:r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77" w15:restartNumberingAfterBreak="0">
    <w:nsid w:val="2F0C2C1A"/>
    <w:multiLevelType w:val="hybridMultilevel"/>
    <w:tmpl w:val="FC5630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15:restartNumberingAfterBreak="0">
    <w:nsid w:val="2F2C5CE8"/>
    <w:multiLevelType w:val="hybridMultilevel"/>
    <w:tmpl w:val="F9943700"/>
    <w:lvl w:ilvl="0" w:tplc="59F6B18A">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79" w15:restartNumberingAfterBreak="0">
    <w:nsid w:val="302375B7"/>
    <w:multiLevelType w:val="hybridMultilevel"/>
    <w:tmpl w:val="333499E8"/>
    <w:lvl w:ilvl="0" w:tplc="59F6B18A">
      <w:start w:val="1"/>
      <w:numFmt w:val="lowerLetter"/>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80" w15:restartNumberingAfterBreak="0">
    <w:nsid w:val="306A2035"/>
    <w:multiLevelType w:val="hybridMultilevel"/>
    <w:tmpl w:val="782A7AFE"/>
    <w:lvl w:ilvl="0" w:tplc="63DA2402">
      <w:start w:val="1"/>
      <w:numFmt w:val="bullet"/>
      <w:lvlText w:val=""/>
      <w:lvlJc w:val="left"/>
      <w:pPr>
        <w:ind w:left="720" w:hanging="360"/>
      </w:pPr>
      <w:rPr>
        <w:rFonts w:ascii="Symbol" w:hAnsi="Symbol" w:hint="default"/>
      </w:rPr>
    </w:lvl>
    <w:lvl w:ilvl="1" w:tplc="63DA2402">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310F5991"/>
    <w:multiLevelType w:val="hybridMultilevel"/>
    <w:tmpl w:val="8E1A208A"/>
    <w:lvl w:ilvl="0" w:tplc="59F6B18A">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82" w15:restartNumberingAfterBreak="0">
    <w:nsid w:val="32686BFB"/>
    <w:multiLevelType w:val="multilevel"/>
    <w:tmpl w:val="CC0428CC"/>
    <w:lvl w:ilvl="0">
      <w:start w:val="10"/>
      <w:numFmt w:val="decimal"/>
      <w:lvlText w:val="%1."/>
      <w:lvlJc w:val="left"/>
      <w:pPr>
        <w:ind w:left="360" w:hanging="360"/>
      </w:pPr>
      <w:rPr>
        <w:rFonts w:hint="default"/>
      </w:rPr>
    </w:lvl>
    <w:lvl w:ilvl="1">
      <w:start w:val="11"/>
      <w:numFmt w:val="decimal"/>
      <w:lvlText w:val="%2."/>
      <w:lvlJc w:val="left"/>
      <w:pPr>
        <w:ind w:left="43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3452670F"/>
    <w:multiLevelType w:val="hybridMultilevel"/>
    <w:tmpl w:val="CFE62E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4" w15:restartNumberingAfterBreak="0">
    <w:nsid w:val="35C1614D"/>
    <w:multiLevelType w:val="hybridMultilevel"/>
    <w:tmpl w:val="333499E8"/>
    <w:lvl w:ilvl="0" w:tplc="59F6B18A">
      <w:start w:val="1"/>
      <w:numFmt w:val="lowerLetter"/>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85" w15:restartNumberingAfterBreak="0">
    <w:nsid w:val="36581A5C"/>
    <w:multiLevelType w:val="hybridMultilevel"/>
    <w:tmpl w:val="CF0C7524"/>
    <w:lvl w:ilvl="0" w:tplc="4A5655B0">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6" w15:restartNumberingAfterBreak="0">
    <w:nsid w:val="3767374A"/>
    <w:multiLevelType w:val="multilevel"/>
    <w:tmpl w:val="D74E6502"/>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heme="minorHAnsi" w:hAnsi="Times New Roman" w:cstheme="minorBid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37A57734"/>
    <w:multiLevelType w:val="hybridMultilevel"/>
    <w:tmpl w:val="FC5630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8" w15:restartNumberingAfterBreak="0">
    <w:nsid w:val="3815300A"/>
    <w:multiLevelType w:val="hybridMultilevel"/>
    <w:tmpl w:val="CF0C7524"/>
    <w:lvl w:ilvl="0" w:tplc="4A5655B0">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9" w15:restartNumberingAfterBreak="0">
    <w:nsid w:val="3C16513F"/>
    <w:multiLevelType w:val="multilevel"/>
    <w:tmpl w:val="A8FC34F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3E364D84"/>
    <w:multiLevelType w:val="hybridMultilevel"/>
    <w:tmpl w:val="03E019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15:restartNumberingAfterBreak="0">
    <w:nsid w:val="3EAE65D3"/>
    <w:multiLevelType w:val="hybridMultilevel"/>
    <w:tmpl w:val="1AD603D2"/>
    <w:lvl w:ilvl="0" w:tplc="59F6B18A">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92" w15:restartNumberingAfterBreak="0">
    <w:nsid w:val="3F461299"/>
    <w:multiLevelType w:val="hybridMultilevel"/>
    <w:tmpl w:val="FC5630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3" w15:restartNumberingAfterBreak="0">
    <w:nsid w:val="3F9161E5"/>
    <w:multiLevelType w:val="multilevel"/>
    <w:tmpl w:val="A8FC34F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416D367D"/>
    <w:multiLevelType w:val="hybridMultilevel"/>
    <w:tmpl w:val="943A204C"/>
    <w:lvl w:ilvl="0" w:tplc="59F6B18A">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95" w15:restartNumberingAfterBreak="0">
    <w:nsid w:val="43A14000"/>
    <w:multiLevelType w:val="hybridMultilevel"/>
    <w:tmpl w:val="333499E8"/>
    <w:lvl w:ilvl="0" w:tplc="59F6B18A">
      <w:start w:val="1"/>
      <w:numFmt w:val="lowerLetter"/>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96" w15:restartNumberingAfterBreak="0">
    <w:nsid w:val="43D80435"/>
    <w:multiLevelType w:val="hybridMultilevel"/>
    <w:tmpl w:val="CF0C7524"/>
    <w:lvl w:ilvl="0" w:tplc="4A5655B0">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7" w15:restartNumberingAfterBreak="0">
    <w:nsid w:val="43EA1A03"/>
    <w:multiLevelType w:val="hybridMultilevel"/>
    <w:tmpl w:val="943A204C"/>
    <w:lvl w:ilvl="0" w:tplc="59F6B18A">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98" w15:restartNumberingAfterBreak="0">
    <w:nsid w:val="45062AF5"/>
    <w:multiLevelType w:val="hybridMultilevel"/>
    <w:tmpl w:val="69D22692"/>
    <w:lvl w:ilvl="0" w:tplc="F76EE890">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9" w15:restartNumberingAfterBreak="0">
    <w:nsid w:val="451A2670"/>
    <w:multiLevelType w:val="hybridMultilevel"/>
    <w:tmpl w:val="943A204C"/>
    <w:lvl w:ilvl="0" w:tplc="59F6B18A">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00" w15:restartNumberingAfterBreak="0">
    <w:nsid w:val="45D77CA3"/>
    <w:multiLevelType w:val="hybridMultilevel"/>
    <w:tmpl w:val="7DD0077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1" w15:restartNumberingAfterBreak="0">
    <w:nsid w:val="473804BF"/>
    <w:multiLevelType w:val="hybridMultilevel"/>
    <w:tmpl w:val="FC5630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2" w15:restartNumberingAfterBreak="0">
    <w:nsid w:val="47FF53BE"/>
    <w:multiLevelType w:val="hybridMultilevel"/>
    <w:tmpl w:val="7DD0077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3" w15:restartNumberingAfterBreak="0">
    <w:nsid w:val="480A66AC"/>
    <w:multiLevelType w:val="hybridMultilevel"/>
    <w:tmpl w:val="333499E8"/>
    <w:lvl w:ilvl="0" w:tplc="59F6B18A">
      <w:start w:val="1"/>
      <w:numFmt w:val="lowerLetter"/>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104" w15:restartNumberingAfterBreak="0">
    <w:nsid w:val="48E71B2B"/>
    <w:multiLevelType w:val="hybridMultilevel"/>
    <w:tmpl w:val="943A204C"/>
    <w:lvl w:ilvl="0" w:tplc="59F6B18A">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05" w15:restartNumberingAfterBreak="0">
    <w:nsid w:val="4A612206"/>
    <w:multiLevelType w:val="multilevel"/>
    <w:tmpl w:val="0408E0E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4A62663C"/>
    <w:multiLevelType w:val="hybridMultilevel"/>
    <w:tmpl w:val="7DD0077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7" w15:restartNumberingAfterBreak="0">
    <w:nsid w:val="4AC23C1B"/>
    <w:multiLevelType w:val="hybridMultilevel"/>
    <w:tmpl w:val="FC5630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8" w15:restartNumberingAfterBreak="0">
    <w:nsid w:val="4CA17FCF"/>
    <w:multiLevelType w:val="hybridMultilevel"/>
    <w:tmpl w:val="FC5630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9" w15:restartNumberingAfterBreak="0">
    <w:nsid w:val="4DC701BB"/>
    <w:multiLevelType w:val="hybridMultilevel"/>
    <w:tmpl w:val="CF0C7524"/>
    <w:lvl w:ilvl="0" w:tplc="4A5655B0">
      <w:start w:val="1"/>
      <w:numFmt w:val="decimal"/>
      <w:lvlText w:val="(%1)"/>
      <w:lvlJc w:val="left"/>
      <w:pPr>
        <w:ind w:left="1211" w:hanging="360"/>
      </w:pPr>
      <w:rPr>
        <w:rFonts w:hint="default"/>
      </w:rPr>
    </w:lvl>
    <w:lvl w:ilvl="1" w:tplc="040E0019">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110" w15:restartNumberingAfterBreak="0">
    <w:nsid w:val="4DCC3D9E"/>
    <w:multiLevelType w:val="hybridMultilevel"/>
    <w:tmpl w:val="333499E8"/>
    <w:lvl w:ilvl="0" w:tplc="59F6B18A">
      <w:start w:val="1"/>
      <w:numFmt w:val="lowerLetter"/>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111" w15:restartNumberingAfterBreak="0">
    <w:nsid w:val="4EBD7E49"/>
    <w:multiLevelType w:val="hybridMultilevel"/>
    <w:tmpl w:val="084C849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2" w15:restartNumberingAfterBreak="0">
    <w:nsid w:val="4FCE5160"/>
    <w:multiLevelType w:val="hybridMultilevel"/>
    <w:tmpl w:val="11822AE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3" w15:restartNumberingAfterBreak="0">
    <w:nsid w:val="4FD56619"/>
    <w:multiLevelType w:val="hybridMultilevel"/>
    <w:tmpl w:val="943A204C"/>
    <w:lvl w:ilvl="0" w:tplc="59F6B18A">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14" w15:restartNumberingAfterBreak="0">
    <w:nsid w:val="50546C8E"/>
    <w:multiLevelType w:val="hybridMultilevel"/>
    <w:tmpl w:val="333499E8"/>
    <w:lvl w:ilvl="0" w:tplc="59F6B18A">
      <w:start w:val="1"/>
      <w:numFmt w:val="lowerLetter"/>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115" w15:restartNumberingAfterBreak="0">
    <w:nsid w:val="509A747A"/>
    <w:multiLevelType w:val="multilevel"/>
    <w:tmpl w:val="554814F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53152001"/>
    <w:multiLevelType w:val="multilevel"/>
    <w:tmpl w:val="D72C3B70"/>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54410BD0"/>
    <w:multiLevelType w:val="multilevel"/>
    <w:tmpl w:val="9948EEB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5512598A"/>
    <w:multiLevelType w:val="hybridMultilevel"/>
    <w:tmpl w:val="8EC6C02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9" w15:restartNumberingAfterBreak="0">
    <w:nsid w:val="565D72C4"/>
    <w:multiLevelType w:val="hybridMultilevel"/>
    <w:tmpl w:val="333499E8"/>
    <w:lvl w:ilvl="0" w:tplc="59F6B18A">
      <w:start w:val="1"/>
      <w:numFmt w:val="lowerLetter"/>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120" w15:restartNumberingAfterBreak="0">
    <w:nsid w:val="56ED7783"/>
    <w:multiLevelType w:val="multilevel"/>
    <w:tmpl w:val="78B069D4"/>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577C0B33"/>
    <w:multiLevelType w:val="hybridMultilevel"/>
    <w:tmpl w:val="996C3EE8"/>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2" w15:restartNumberingAfterBreak="0">
    <w:nsid w:val="57F80BA9"/>
    <w:multiLevelType w:val="hybridMultilevel"/>
    <w:tmpl w:val="1CEE22C4"/>
    <w:lvl w:ilvl="0" w:tplc="040E000F">
      <w:start w:val="1"/>
      <w:numFmt w:val="decimal"/>
      <w:lvlText w:val="%1."/>
      <w:lvlJc w:val="left"/>
      <w:pPr>
        <w:ind w:left="1211" w:hanging="360"/>
      </w:pPr>
      <w:rPr>
        <w:rFonts w:hint="default"/>
      </w:rPr>
    </w:lvl>
    <w:lvl w:ilvl="1" w:tplc="040E0019">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123" w15:restartNumberingAfterBreak="0">
    <w:nsid w:val="58131742"/>
    <w:multiLevelType w:val="hybridMultilevel"/>
    <w:tmpl w:val="FDD8D926"/>
    <w:lvl w:ilvl="0" w:tplc="5D3A043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4" w15:restartNumberingAfterBreak="0">
    <w:nsid w:val="584A68FE"/>
    <w:multiLevelType w:val="hybridMultilevel"/>
    <w:tmpl w:val="7DD0077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5" w15:restartNumberingAfterBreak="0">
    <w:nsid w:val="59112BB1"/>
    <w:multiLevelType w:val="multilevel"/>
    <w:tmpl w:val="A8FC34F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5A9B3197"/>
    <w:multiLevelType w:val="multilevel"/>
    <w:tmpl w:val="A8FC34F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15:restartNumberingAfterBreak="0">
    <w:nsid w:val="5B32581D"/>
    <w:multiLevelType w:val="hybridMultilevel"/>
    <w:tmpl w:val="333499E8"/>
    <w:lvl w:ilvl="0" w:tplc="59F6B18A">
      <w:start w:val="1"/>
      <w:numFmt w:val="lowerLetter"/>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128" w15:restartNumberingAfterBreak="0">
    <w:nsid w:val="5CC964FC"/>
    <w:multiLevelType w:val="hybridMultilevel"/>
    <w:tmpl w:val="E03C176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9" w15:restartNumberingAfterBreak="0">
    <w:nsid w:val="60421BA7"/>
    <w:multiLevelType w:val="multilevel"/>
    <w:tmpl w:val="2E78FF4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607355F5"/>
    <w:multiLevelType w:val="hybridMultilevel"/>
    <w:tmpl w:val="11822AE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1" w15:restartNumberingAfterBreak="0">
    <w:nsid w:val="61346040"/>
    <w:multiLevelType w:val="multilevel"/>
    <w:tmpl w:val="D74E6502"/>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heme="minorHAnsi" w:hAnsi="Times New Roman" w:cstheme="minorBid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61513626"/>
    <w:multiLevelType w:val="multilevel"/>
    <w:tmpl w:val="D74E6502"/>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heme="minorHAnsi" w:hAnsi="Times New Roman" w:cstheme="minorBid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15:restartNumberingAfterBreak="0">
    <w:nsid w:val="61AA0C82"/>
    <w:multiLevelType w:val="hybridMultilevel"/>
    <w:tmpl w:val="CF0C7524"/>
    <w:lvl w:ilvl="0" w:tplc="4A5655B0">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4" w15:restartNumberingAfterBreak="0">
    <w:nsid w:val="61E55DC5"/>
    <w:multiLevelType w:val="multilevel"/>
    <w:tmpl w:val="D74E6502"/>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heme="minorHAnsi" w:hAnsi="Times New Roman" w:cstheme="minorBid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61F25366"/>
    <w:multiLevelType w:val="hybridMultilevel"/>
    <w:tmpl w:val="943A204C"/>
    <w:lvl w:ilvl="0" w:tplc="59F6B18A">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36" w15:restartNumberingAfterBreak="0">
    <w:nsid w:val="62B62962"/>
    <w:multiLevelType w:val="hybridMultilevel"/>
    <w:tmpl w:val="8916AA9E"/>
    <w:lvl w:ilvl="0" w:tplc="59F6B18A">
      <w:start w:val="1"/>
      <w:numFmt w:val="lowerLetter"/>
      <w:lvlText w:val="%1)"/>
      <w:lvlJc w:val="left"/>
      <w:pPr>
        <w:ind w:left="928" w:hanging="360"/>
      </w:pPr>
      <w:rPr>
        <w:rFonts w:hint="default"/>
      </w:rPr>
    </w:lvl>
    <w:lvl w:ilvl="1" w:tplc="63DA2402">
      <w:start w:val="1"/>
      <w:numFmt w:val="bullet"/>
      <w:lvlText w:val=""/>
      <w:lvlJc w:val="left"/>
      <w:pPr>
        <w:ind w:left="1648" w:hanging="360"/>
      </w:pPr>
      <w:rPr>
        <w:rFonts w:ascii="Symbol" w:hAnsi="Symbol" w:hint="default"/>
      </w:r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137" w15:restartNumberingAfterBreak="0">
    <w:nsid w:val="62EB228F"/>
    <w:multiLevelType w:val="hybridMultilevel"/>
    <w:tmpl w:val="F9DC37D4"/>
    <w:lvl w:ilvl="0" w:tplc="040E000F">
      <w:start w:val="1"/>
      <w:numFmt w:val="decimal"/>
      <w:lvlText w:val="%1."/>
      <w:lvlJc w:val="left"/>
      <w:pPr>
        <w:ind w:left="92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8" w15:restartNumberingAfterBreak="0">
    <w:nsid w:val="63F748C5"/>
    <w:multiLevelType w:val="hybridMultilevel"/>
    <w:tmpl w:val="CF0C7524"/>
    <w:lvl w:ilvl="0" w:tplc="4A5655B0">
      <w:start w:val="1"/>
      <w:numFmt w:val="decimal"/>
      <w:lvlText w:val="(%1)"/>
      <w:lvlJc w:val="left"/>
      <w:pPr>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9" w15:restartNumberingAfterBreak="0">
    <w:nsid w:val="640B44A3"/>
    <w:multiLevelType w:val="hybridMultilevel"/>
    <w:tmpl w:val="B212E8AE"/>
    <w:lvl w:ilvl="0" w:tplc="F348CDAE">
      <w:start w:val="1"/>
      <w:numFmt w:val="upperRoman"/>
      <w:lvlText w:val="%1."/>
      <w:lvlJc w:val="left"/>
      <w:pPr>
        <w:ind w:left="54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tplc="EF9A71D6">
      <w:start w:val="1"/>
      <w:numFmt w:val="decimal"/>
      <w:lvlText w:val="%2."/>
      <w:lvlJc w:val="left"/>
      <w:pPr>
        <w:ind w:left="1171"/>
      </w:pPr>
      <w:rPr>
        <w:rFonts w:ascii="Segoe UI Semilight" w:eastAsia="Franklin Gothic Book" w:hAnsi="Segoe UI Semilight" w:cs="Segoe UI Semilight" w:hint="default"/>
        <w:b/>
        <w:i/>
        <w:strike w:val="0"/>
        <w:dstrike w:val="0"/>
        <w:color w:val="000000"/>
        <w:sz w:val="22"/>
        <w:szCs w:val="22"/>
        <w:u w:val="none" w:color="000000"/>
        <w:bdr w:val="none" w:sz="0" w:space="0" w:color="auto"/>
        <w:shd w:val="clear" w:color="auto" w:fill="auto"/>
        <w:vertAlign w:val="baseline"/>
      </w:rPr>
    </w:lvl>
    <w:lvl w:ilvl="2" w:tplc="391EA5E2">
      <w:start w:val="1"/>
      <w:numFmt w:val="lowerRoman"/>
      <w:lvlText w:val="%3"/>
      <w:lvlJc w:val="left"/>
      <w:pPr>
        <w:ind w:left="3887"/>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3" w:tplc="43EC0D32">
      <w:start w:val="1"/>
      <w:numFmt w:val="decimal"/>
      <w:lvlText w:val="%4"/>
      <w:lvlJc w:val="left"/>
      <w:pPr>
        <w:ind w:left="4607"/>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4" w:tplc="7AA6BF6C">
      <w:start w:val="1"/>
      <w:numFmt w:val="lowerLetter"/>
      <w:lvlText w:val="%5"/>
      <w:lvlJc w:val="left"/>
      <w:pPr>
        <w:ind w:left="5327"/>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5" w:tplc="33C4474A">
      <w:start w:val="1"/>
      <w:numFmt w:val="lowerRoman"/>
      <w:lvlText w:val="%6"/>
      <w:lvlJc w:val="left"/>
      <w:pPr>
        <w:ind w:left="6047"/>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6" w:tplc="46BAA136">
      <w:start w:val="1"/>
      <w:numFmt w:val="decimal"/>
      <w:lvlText w:val="%7"/>
      <w:lvlJc w:val="left"/>
      <w:pPr>
        <w:ind w:left="6767"/>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7" w:tplc="26446028">
      <w:start w:val="1"/>
      <w:numFmt w:val="lowerLetter"/>
      <w:lvlText w:val="%8"/>
      <w:lvlJc w:val="left"/>
      <w:pPr>
        <w:ind w:left="7487"/>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8" w:tplc="6524992E">
      <w:start w:val="1"/>
      <w:numFmt w:val="lowerRoman"/>
      <w:lvlText w:val="%9"/>
      <w:lvlJc w:val="left"/>
      <w:pPr>
        <w:ind w:left="8207"/>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abstractNum>
  <w:abstractNum w:abstractNumId="140" w15:restartNumberingAfterBreak="0">
    <w:nsid w:val="655F40AA"/>
    <w:multiLevelType w:val="hybridMultilevel"/>
    <w:tmpl w:val="CF0C7524"/>
    <w:lvl w:ilvl="0" w:tplc="4A5655B0">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1" w15:restartNumberingAfterBreak="0">
    <w:nsid w:val="66C71AB2"/>
    <w:multiLevelType w:val="hybridMultilevel"/>
    <w:tmpl w:val="63226E16"/>
    <w:lvl w:ilvl="0" w:tplc="879010E6">
      <w:start w:val="1"/>
      <w:numFmt w:val="decimal"/>
      <w:lvlText w:val="(%1)"/>
      <w:lvlJc w:val="left"/>
      <w:pPr>
        <w:ind w:left="570" w:hanging="570"/>
      </w:pPr>
      <w:rPr>
        <w:rFonts w:hint="default"/>
      </w:rPr>
    </w:lvl>
    <w:lvl w:ilvl="1" w:tplc="040E0019" w:tentative="1">
      <w:start w:val="1"/>
      <w:numFmt w:val="lowerLetter"/>
      <w:lvlText w:val="%2."/>
      <w:lvlJc w:val="left"/>
      <w:pPr>
        <w:ind w:left="360" w:hanging="360"/>
      </w:pPr>
    </w:lvl>
    <w:lvl w:ilvl="2" w:tplc="040E001B" w:tentative="1">
      <w:start w:val="1"/>
      <w:numFmt w:val="lowerRoman"/>
      <w:lvlText w:val="%3."/>
      <w:lvlJc w:val="right"/>
      <w:pPr>
        <w:ind w:left="1080" w:hanging="180"/>
      </w:pPr>
    </w:lvl>
    <w:lvl w:ilvl="3" w:tplc="040E000F" w:tentative="1">
      <w:start w:val="1"/>
      <w:numFmt w:val="decimal"/>
      <w:lvlText w:val="%4."/>
      <w:lvlJc w:val="left"/>
      <w:pPr>
        <w:ind w:left="1800" w:hanging="360"/>
      </w:pPr>
    </w:lvl>
    <w:lvl w:ilvl="4" w:tplc="040E0019" w:tentative="1">
      <w:start w:val="1"/>
      <w:numFmt w:val="lowerLetter"/>
      <w:lvlText w:val="%5."/>
      <w:lvlJc w:val="left"/>
      <w:pPr>
        <w:ind w:left="2520" w:hanging="360"/>
      </w:pPr>
    </w:lvl>
    <w:lvl w:ilvl="5" w:tplc="040E001B" w:tentative="1">
      <w:start w:val="1"/>
      <w:numFmt w:val="lowerRoman"/>
      <w:lvlText w:val="%6."/>
      <w:lvlJc w:val="right"/>
      <w:pPr>
        <w:ind w:left="3240" w:hanging="180"/>
      </w:pPr>
    </w:lvl>
    <w:lvl w:ilvl="6" w:tplc="040E000F" w:tentative="1">
      <w:start w:val="1"/>
      <w:numFmt w:val="decimal"/>
      <w:lvlText w:val="%7."/>
      <w:lvlJc w:val="left"/>
      <w:pPr>
        <w:ind w:left="3960" w:hanging="360"/>
      </w:pPr>
    </w:lvl>
    <w:lvl w:ilvl="7" w:tplc="040E0019" w:tentative="1">
      <w:start w:val="1"/>
      <w:numFmt w:val="lowerLetter"/>
      <w:lvlText w:val="%8."/>
      <w:lvlJc w:val="left"/>
      <w:pPr>
        <w:ind w:left="4680" w:hanging="360"/>
      </w:pPr>
    </w:lvl>
    <w:lvl w:ilvl="8" w:tplc="040E001B" w:tentative="1">
      <w:start w:val="1"/>
      <w:numFmt w:val="lowerRoman"/>
      <w:lvlText w:val="%9."/>
      <w:lvlJc w:val="right"/>
      <w:pPr>
        <w:ind w:left="5400" w:hanging="180"/>
      </w:pPr>
    </w:lvl>
  </w:abstractNum>
  <w:abstractNum w:abstractNumId="142" w15:restartNumberingAfterBreak="0">
    <w:nsid w:val="67085E50"/>
    <w:multiLevelType w:val="hybridMultilevel"/>
    <w:tmpl w:val="943A204C"/>
    <w:lvl w:ilvl="0" w:tplc="59F6B18A">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43" w15:restartNumberingAfterBreak="0">
    <w:nsid w:val="68AF3DAE"/>
    <w:multiLevelType w:val="hybridMultilevel"/>
    <w:tmpl w:val="333499E8"/>
    <w:lvl w:ilvl="0" w:tplc="59F6B18A">
      <w:start w:val="1"/>
      <w:numFmt w:val="lowerLetter"/>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144" w15:restartNumberingAfterBreak="0">
    <w:nsid w:val="68EA138C"/>
    <w:multiLevelType w:val="multilevel"/>
    <w:tmpl w:val="D74E6502"/>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heme="minorHAnsi" w:hAnsi="Times New Roman" w:cstheme="minorBid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5" w15:restartNumberingAfterBreak="0">
    <w:nsid w:val="6912356B"/>
    <w:multiLevelType w:val="multilevel"/>
    <w:tmpl w:val="9948EEB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15:restartNumberingAfterBreak="0">
    <w:nsid w:val="69D44066"/>
    <w:multiLevelType w:val="hybridMultilevel"/>
    <w:tmpl w:val="333499E8"/>
    <w:lvl w:ilvl="0" w:tplc="59F6B18A">
      <w:start w:val="1"/>
      <w:numFmt w:val="lowerLetter"/>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147" w15:restartNumberingAfterBreak="0">
    <w:nsid w:val="6B655D0E"/>
    <w:multiLevelType w:val="hybridMultilevel"/>
    <w:tmpl w:val="333499E8"/>
    <w:lvl w:ilvl="0" w:tplc="59F6B18A">
      <w:start w:val="1"/>
      <w:numFmt w:val="lowerLetter"/>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148" w15:restartNumberingAfterBreak="0">
    <w:nsid w:val="6B94617E"/>
    <w:multiLevelType w:val="hybridMultilevel"/>
    <w:tmpl w:val="333499E8"/>
    <w:lvl w:ilvl="0" w:tplc="59F6B18A">
      <w:start w:val="1"/>
      <w:numFmt w:val="lowerLetter"/>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149" w15:restartNumberingAfterBreak="0">
    <w:nsid w:val="6C9738A6"/>
    <w:multiLevelType w:val="hybridMultilevel"/>
    <w:tmpl w:val="8E1A208A"/>
    <w:lvl w:ilvl="0" w:tplc="59F6B18A">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50" w15:restartNumberingAfterBreak="0">
    <w:nsid w:val="6CAA0B87"/>
    <w:multiLevelType w:val="hybridMultilevel"/>
    <w:tmpl w:val="333499E8"/>
    <w:lvl w:ilvl="0" w:tplc="59F6B18A">
      <w:start w:val="1"/>
      <w:numFmt w:val="lowerLetter"/>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151" w15:restartNumberingAfterBreak="0">
    <w:nsid w:val="6D8259A5"/>
    <w:multiLevelType w:val="multilevel"/>
    <w:tmpl w:val="A8FC34F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2" w15:restartNumberingAfterBreak="0">
    <w:nsid w:val="6D8C6967"/>
    <w:multiLevelType w:val="hybridMultilevel"/>
    <w:tmpl w:val="333499E8"/>
    <w:lvl w:ilvl="0" w:tplc="59F6B18A">
      <w:start w:val="1"/>
      <w:numFmt w:val="lowerLetter"/>
      <w:lvlText w:val="%1)"/>
      <w:lvlJc w:val="left"/>
      <w:pPr>
        <w:ind w:left="928" w:hanging="360"/>
      </w:pPr>
      <w:rPr>
        <w:rFonts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153" w15:restartNumberingAfterBreak="0">
    <w:nsid w:val="6DAB7F4D"/>
    <w:multiLevelType w:val="hybridMultilevel"/>
    <w:tmpl w:val="CF0C7524"/>
    <w:lvl w:ilvl="0" w:tplc="4A5655B0">
      <w:start w:val="1"/>
      <w:numFmt w:val="decimal"/>
      <w:lvlText w:val="(%1)"/>
      <w:lvlJc w:val="left"/>
      <w:pPr>
        <w:ind w:left="1211" w:hanging="360"/>
      </w:pPr>
      <w:rPr>
        <w:rFonts w:hint="default"/>
      </w:rPr>
    </w:lvl>
    <w:lvl w:ilvl="1" w:tplc="040E0019">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154" w15:restartNumberingAfterBreak="0">
    <w:nsid w:val="6DDA1E94"/>
    <w:multiLevelType w:val="hybridMultilevel"/>
    <w:tmpl w:val="0D04B51C"/>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5" w15:restartNumberingAfterBreak="0">
    <w:nsid w:val="6EF7585F"/>
    <w:multiLevelType w:val="hybridMultilevel"/>
    <w:tmpl w:val="1AD603D2"/>
    <w:lvl w:ilvl="0" w:tplc="59F6B18A">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56" w15:restartNumberingAfterBreak="0">
    <w:nsid w:val="6F2E0490"/>
    <w:multiLevelType w:val="hybridMultilevel"/>
    <w:tmpl w:val="7DD0077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7" w15:restartNumberingAfterBreak="0">
    <w:nsid w:val="6F363429"/>
    <w:multiLevelType w:val="hybridMultilevel"/>
    <w:tmpl w:val="718C94A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8" w15:restartNumberingAfterBreak="0">
    <w:nsid w:val="702627BC"/>
    <w:multiLevelType w:val="hybridMultilevel"/>
    <w:tmpl w:val="0D04B51C"/>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9" w15:restartNumberingAfterBreak="0">
    <w:nsid w:val="70897777"/>
    <w:multiLevelType w:val="multilevel"/>
    <w:tmpl w:val="A8FC34F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0" w15:restartNumberingAfterBreak="0">
    <w:nsid w:val="741F1FD8"/>
    <w:multiLevelType w:val="hybridMultilevel"/>
    <w:tmpl w:val="CF0C7524"/>
    <w:lvl w:ilvl="0" w:tplc="4A5655B0">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1" w15:restartNumberingAfterBreak="0">
    <w:nsid w:val="74C56B6A"/>
    <w:multiLevelType w:val="hybridMultilevel"/>
    <w:tmpl w:val="FC5630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2" w15:restartNumberingAfterBreak="0">
    <w:nsid w:val="75BA4258"/>
    <w:multiLevelType w:val="hybridMultilevel"/>
    <w:tmpl w:val="C456AFAC"/>
    <w:lvl w:ilvl="0" w:tplc="DE20FBA6">
      <w:start w:val="1"/>
      <w:numFmt w:val="bullet"/>
      <w:lvlText w:val=""/>
      <w:lvlJc w:val="left"/>
      <w:pPr>
        <w:ind w:left="2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957EAF5C">
      <w:start w:val="1"/>
      <w:numFmt w:val="bullet"/>
      <w:lvlText w:val="o"/>
      <w:lvlJc w:val="left"/>
      <w:pPr>
        <w:ind w:left="22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EE727C">
      <w:start w:val="1"/>
      <w:numFmt w:val="bullet"/>
      <w:lvlText w:val="▪"/>
      <w:lvlJc w:val="left"/>
      <w:pPr>
        <w:ind w:left="30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CEC500">
      <w:start w:val="1"/>
      <w:numFmt w:val="bullet"/>
      <w:lvlText w:val="•"/>
      <w:lvlJc w:val="left"/>
      <w:pPr>
        <w:ind w:left="3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A2A2F4">
      <w:start w:val="1"/>
      <w:numFmt w:val="bullet"/>
      <w:lvlText w:val="o"/>
      <w:lvlJc w:val="left"/>
      <w:pPr>
        <w:ind w:left="44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D49E50">
      <w:start w:val="1"/>
      <w:numFmt w:val="bullet"/>
      <w:lvlText w:val="▪"/>
      <w:lvlJc w:val="left"/>
      <w:pPr>
        <w:ind w:left="51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244BCC">
      <w:start w:val="1"/>
      <w:numFmt w:val="bullet"/>
      <w:lvlText w:val="•"/>
      <w:lvlJc w:val="left"/>
      <w:pPr>
        <w:ind w:left="5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76D902">
      <w:start w:val="1"/>
      <w:numFmt w:val="bullet"/>
      <w:lvlText w:val="o"/>
      <w:lvlJc w:val="left"/>
      <w:pPr>
        <w:ind w:left="66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D86848">
      <w:start w:val="1"/>
      <w:numFmt w:val="bullet"/>
      <w:lvlText w:val="▪"/>
      <w:lvlJc w:val="left"/>
      <w:pPr>
        <w:ind w:left="73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3" w15:restartNumberingAfterBreak="0">
    <w:nsid w:val="762E045D"/>
    <w:multiLevelType w:val="hybridMultilevel"/>
    <w:tmpl w:val="943A204C"/>
    <w:lvl w:ilvl="0" w:tplc="59F6B18A">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64" w15:restartNumberingAfterBreak="0">
    <w:nsid w:val="766C60E5"/>
    <w:multiLevelType w:val="hybridMultilevel"/>
    <w:tmpl w:val="1E1696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5" w15:restartNumberingAfterBreak="0">
    <w:nsid w:val="777A5699"/>
    <w:multiLevelType w:val="hybridMultilevel"/>
    <w:tmpl w:val="D4CACE50"/>
    <w:lvl w:ilvl="0" w:tplc="040E000F">
      <w:start w:val="1"/>
      <w:numFmt w:val="decimal"/>
      <w:lvlText w:val="%1."/>
      <w:lvlJc w:val="left"/>
      <w:pPr>
        <w:ind w:left="92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6" w15:restartNumberingAfterBreak="0">
    <w:nsid w:val="7789043A"/>
    <w:multiLevelType w:val="hybridMultilevel"/>
    <w:tmpl w:val="E2348EF8"/>
    <w:lvl w:ilvl="0" w:tplc="59F6B18A">
      <w:start w:val="1"/>
      <w:numFmt w:val="lowerLetter"/>
      <w:lvlText w:val="%1)"/>
      <w:lvlJc w:val="left"/>
      <w:pPr>
        <w:ind w:left="928" w:hanging="360"/>
      </w:pPr>
      <w:rPr>
        <w:rFonts w:hint="default"/>
      </w:rPr>
    </w:lvl>
    <w:lvl w:ilvl="1" w:tplc="2C089518">
      <w:numFmt w:val="bullet"/>
      <w:lvlText w:val="-"/>
      <w:lvlJc w:val="left"/>
      <w:pPr>
        <w:ind w:left="1648" w:hanging="360"/>
      </w:pPr>
      <w:rPr>
        <w:rFonts w:ascii="Segoe UI" w:eastAsiaTheme="minorHAnsi" w:hAnsi="Segoe UI" w:cs="Segoe UI" w:hint="default"/>
      </w:r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167" w15:restartNumberingAfterBreak="0">
    <w:nsid w:val="781F7C5A"/>
    <w:multiLevelType w:val="multilevel"/>
    <w:tmpl w:val="AF0E1BC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8" w15:restartNumberingAfterBreak="0">
    <w:nsid w:val="78C02DBF"/>
    <w:multiLevelType w:val="hybridMultilevel"/>
    <w:tmpl w:val="FC5630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9" w15:restartNumberingAfterBreak="0">
    <w:nsid w:val="78DB44F5"/>
    <w:multiLevelType w:val="hybridMultilevel"/>
    <w:tmpl w:val="943A204C"/>
    <w:lvl w:ilvl="0" w:tplc="59F6B18A">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70" w15:restartNumberingAfterBreak="0">
    <w:nsid w:val="794766F0"/>
    <w:multiLevelType w:val="hybridMultilevel"/>
    <w:tmpl w:val="333499E8"/>
    <w:lvl w:ilvl="0" w:tplc="59F6B18A">
      <w:start w:val="1"/>
      <w:numFmt w:val="lowerLetter"/>
      <w:lvlText w:val="%1)"/>
      <w:lvlJc w:val="left"/>
      <w:pPr>
        <w:ind w:left="928" w:hanging="360"/>
      </w:pPr>
      <w:rPr>
        <w:rFonts w:hint="default"/>
      </w:rPr>
    </w:lvl>
    <w:lvl w:ilvl="1" w:tplc="040E0019">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171" w15:restartNumberingAfterBreak="0">
    <w:nsid w:val="79492E38"/>
    <w:multiLevelType w:val="hybridMultilevel"/>
    <w:tmpl w:val="943A204C"/>
    <w:lvl w:ilvl="0" w:tplc="59F6B18A">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72" w15:restartNumberingAfterBreak="0">
    <w:nsid w:val="796D137B"/>
    <w:multiLevelType w:val="hybridMultilevel"/>
    <w:tmpl w:val="274839CE"/>
    <w:lvl w:ilvl="0" w:tplc="F378D89A">
      <w:start w:val="2"/>
      <w:numFmt w:val="decimal"/>
      <w:lvlText w:val="%1)"/>
      <w:lvlJc w:val="left"/>
      <w:pPr>
        <w:ind w:left="386"/>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1" w:tplc="3A0C4BBA">
      <w:start w:val="1"/>
      <w:numFmt w:val="lowerLetter"/>
      <w:lvlText w:val="%2"/>
      <w:lvlJc w:val="left"/>
      <w:pPr>
        <w:ind w:left="10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2" w:tplc="A7A88570">
      <w:start w:val="1"/>
      <w:numFmt w:val="lowerRoman"/>
      <w:lvlText w:val="%3"/>
      <w:lvlJc w:val="left"/>
      <w:pPr>
        <w:ind w:left="18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3" w:tplc="78945D5A">
      <w:start w:val="1"/>
      <w:numFmt w:val="decimal"/>
      <w:lvlText w:val="%4"/>
      <w:lvlJc w:val="left"/>
      <w:pPr>
        <w:ind w:left="25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4" w:tplc="BECAD8A6">
      <w:start w:val="1"/>
      <w:numFmt w:val="lowerLetter"/>
      <w:lvlText w:val="%5"/>
      <w:lvlJc w:val="left"/>
      <w:pPr>
        <w:ind w:left="324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5" w:tplc="D0EEB868">
      <w:start w:val="1"/>
      <w:numFmt w:val="lowerRoman"/>
      <w:lvlText w:val="%6"/>
      <w:lvlJc w:val="left"/>
      <w:pPr>
        <w:ind w:left="396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6" w:tplc="189C60BA">
      <w:start w:val="1"/>
      <w:numFmt w:val="decimal"/>
      <w:lvlText w:val="%7"/>
      <w:lvlJc w:val="left"/>
      <w:pPr>
        <w:ind w:left="468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7" w:tplc="54A46B8A">
      <w:start w:val="1"/>
      <w:numFmt w:val="lowerLetter"/>
      <w:lvlText w:val="%8"/>
      <w:lvlJc w:val="left"/>
      <w:pPr>
        <w:ind w:left="540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lvl w:ilvl="8" w:tplc="F2903E0A">
      <w:start w:val="1"/>
      <w:numFmt w:val="lowerRoman"/>
      <w:lvlText w:val="%9"/>
      <w:lvlJc w:val="left"/>
      <w:pPr>
        <w:ind w:left="6120"/>
      </w:pPr>
      <w:rPr>
        <w:rFonts w:ascii="Franklin Gothic Book" w:eastAsia="Franklin Gothic Book" w:hAnsi="Franklin Gothic Book" w:cs="Franklin Gothic Book"/>
        <w:b w:val="0"/>
        <w:i w:val="0"/>
        <w:strike w:val="0"/>
        <w:dstrike w:val="0"/>
        <w:color w:val="000000"/>
        <w:sz w:val="22"/>
        <w:szCs w:val="22"/>
        <w:u w:val="none" w:color="000000"/>
        <w:bdr w:val="none" w:sz="0" w:space="0" w:color="auto"/>
        <w:shd w:val="clear" w:color="auto" w:fill="auto"/>
        <w:vertAlign w:val="baseline"/>
      </w:rPr>
    </w:lvl>
  </w:abstractNum>
  <w:abstractNum w:abstractNumId="173" w15:restartNumberingAfterBreak="0">
    <w:nsid w:val="7A67259F"/>
    <w:multiLevelType w:val="hybridMultilevel"/>
    <w:tmpl w:val="F97E0888"/>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4" w15:restartNumberingAfterBreak="0">
    <w:nsid w:val="7AE3394C"/>
    <w:multiLevelType w:val="hybridMultilevel"/>
    <w:tmpl w:val="CF0C7524"/>
    <w:lvl w:ilvl="0" w:tplc="4A5655B0">
      <w:start w:val="1"/>
      <w:numFmt w:val="decimal"/>
      <w:lvlText w:val="(%1)"/>
      <w:lvlJc w:val="left"/>
      <w:pPr>
        <w:ind w:left="1211" w:hanging="360"/>
      </w:pPr>
      <w:rPr>
        <w:rFonts w:hint="default"/>
      </w:rPr>
    </w:lvl>
    <w:lvl w:ilvl="1" w:tplc="040E0019">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175" w15:restartNumberingAfterBreak="0">
    <w:nsid w:val="7D544D07"/>
    <w:multiLevelType w:val="hybridMultilevel"/>
    <w:tmpl w:val="943A204C"/>
    <w:lvl w:ilvl="0" w:tplc="59F6B18A">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76" w15:restartNumberingAfterBreak="0">
    <w:nsid w:val="7EBC4D32"/>
    <w:multiLevelType w:val="hybridMultilevel"/>
    <w:tmpl w:val="0D04B51C"/>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7" w15:restartNumberingAfterBreak="0">
    <w:nsid w:val="7EF96732"/>
    <w:multiLevelType w:val="hybridMultilevel"/>
    <w:tmpl w:val="943A204C"/>
    <w:lvl w:ilvl="0" w:tplc="59F6B18A">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num w:numId="1" w16cid:durableId="2029679486">
    <w:abstractNumId w:val="98"/>
  </w:num>
  <w:num w:numId="2" w16cid:durableId="2095777034">
    <w:abstractNumId w:val="51"/>
  </w:num>
  <w:num w:numId="3" w16cid:durableId="2115786666">
    <w:abstractNumId w:val="163"/>
  </w:num>
  <w:num w:numId="4" w16cid:durableId="1709255823">
    <w:abstractNumId w:val="99"/>
  </w:num>
  <w:num w:numId="5" w16cid:durableId="543757702">
    <w:abstractNumId w:val="135"/>
  </w:num>
  <w:num w:numId="6" w16cid:durableId="917835046">
    <w:abstractNumId w:val="22"/>
  </w:num>
  <w:num w:numId="7" w16cid:durableId="749698361">
    <w:abstractNumId w:val="113"/>
  </w:num>
  <w:num w:numId="8" w16cid:durableId="764501969">
    <w:abstractNumId w:val="25"/>
  </w:num>
  <w:num w:numId="9" w16cid:durableId="432439166">
    <w:abstractNumId w:val="104"/>
  </w:num>
  <w:num w:numId="10" w16cid:durableId="1527525426">
    <w:abstractNumId w:val="17"/>
  </w:num>
  <w:num w:numId="11" w16cid:durableId="308480332">
    <w:abstractNumId w:val="29"/>
  </w:num>
  <w:num w:numId="12" w16cid:durableId="1948390262">
    <w:abstractNumId w:val="94"/>
  </w:num>
  <w:num w:numId="13" w16cid:durableId="1762754016">
    <w:abstractNumId w:val="169"/>
  </w:num>
  <w:num w:numId="14" w16cid:durableId="205217384">
    <w:abstractNumId w:val="9"/>
  </w:num>
  <w:num w:numId="15" w16cid:durableId="1720517578">
    <w:abstractNumId w:val="81"/>
  </w:num>
  <w:num w:numId="16" w16cid:durableId="1040975255">
    <w:abstractNumId w:val="149"/>
  </w:num>
  <w:num w:numId="17" w16cid:durableId="1608806231">
    <w:abstractNumId w:val="39"/>
  </w:num>
  <w:num w:numId="18" w16cid:durableId="2143621095">
    <w:abstractNumId w:val="54"/>
  </w:num>
  <w:num w:numId="19" w16cid:durableId="1588734379">
    <w:abstractNumId w:val="155"/>
  </w:num>
  <w:num w:numId="20" w16cid:durableId="1920946643">
    <w:abstractNumId w:val="91"/>
  </w:num>
  <w:num w:numId="21" w16cid:durableId="1315833339">
    <w:abstractNumId w:val="69"/>
  </w:num>
  <w:num w:numId="22" w16cid:durableId="275794193">
    <w:abstractNumId w:val="78"/>
  </w:num>
  <w:num w:numId="23" w16cid:durableId="166749681">
    <w:abstractNumId w:val="143"/>
  </w:num>
  <w:num w:numId="24" w16cid:durableId="450902147">
    <w:abstractNumId w:val="114"/>
  </w:num>
  <w:num w:numId="25" w16cid:durableId="1608081020">
    <w:abstractNumId w:val="30"/>
  </w:num>
  <w:num w:numId="26" w16cid:durableId="1094396933">
    <w:abstractNumId w:val="147"/>
  </w:num>
  <w:num w:numId="27" w16cid:durableId="603028415">
    <w:abstractNumId w:val="37"/>
  </w:num>
  <w:num w:numId="28" w16cid:durableId="322201546">
    <w:abstractNumId w:val="52"/>
  </w:num>
  <w:num w:numId="29" w16cid:durableId="398862871">
    <w:abstractNumId w:val="150"/>
  </w:num>
  <w:num w:numId="30" w16cid:durableId="1160147889">
    <w:abstractNumId w:val="76"/>
  </w:num>
  <w:num w:numId="31" w16cid:durableId="1421219798">
    <w:abstractNumId w:val="95"/>
  </w:num>
  <w:num w:numId="32" w16cid:durableId="747192411">
    <w:abstractNumId w:val="4"/>
  </w:num>
  <w:num w:numId="33" w16cid:durableId="6374172">
    <w:abstractNumId w:val="119"/>
  </w:num>
  <w:num w:numId="34" w16cid:durableId="1698387527">
    <w:abstractNumId w:val="146"/>
  </w:num>
  <w:num w:numId="35" w16cid:durableId="267468676">
    <w:abstractNumId w:val="79"/>
  </w:num>
  <w:num w:numId="36" w16cid:durableId="472212368">
    <w:abstractNumId w:val="66"/>
  </w:num>
  <w:num w:numId="37" w16cid:durableId="701132877">
    <w:abstractNumId w:val="139"/>
  </w:num>
  <w:num w:numId="38" w16cid:durableId="41373624">
    <w:abstractNumId w:val="172"/>
  </w:num>
  <w:num w:numId="39" w16cid:durableId="926234696">
    <w:abstractNumId w:val="162"/>
  </w:num>
  <w:num w:numId="40" w16cid:durableId="1538392817">
    <w:abstractNumId w:val="12"/>
  </w:num>
  <w:num w:numId="41" w16cid:durableId="311720498">
    <w:abstractNumId w:val="1"/>
  </w:num>
  <w:num w:numId="42" w16cid:durableId="1613050729">
    <w:abstractNumId w:val="60"/>
  </w:num>
  <w:num w:numId="43" w16cid:durableId="1637907285">
    <w:abstractNumId w:val="80"/>
  </w:num>
  <w:num w:numId="44" w16cid:durableId="713312315">
    <w:abstractNumId w:val="123"/>
  </w:num>
  <w:num w:numId="45" w16cid:durableId="418408162">
    <w:abstractNumId w:val="127"/>
  </w:num>
  <w:num w:numId="46" w16cid:durableId="105008726">
    <w:abstractNumId w:val="24"/>
  </w:num>
  <w:num w:numId="47" w16cid:durableId="1416826952">
    <w:abstractNumId w:val="159"/>
  </w:num>
  <w:num w:numId="48" w16cid:durableId="1730809013">
    <w:abstractNumId w:val="86"/>
  </w:num>
  <w:num w:numId="49" w16cid:durableId="419954869">
    <w:abstractNumId w:val="74"/>
  </w:num>
  <w:num w:numId="50" w16cid:durableId="720128973">
    <w:abstractNumId w:val="126"/>
  </w:num>
  <w:num w:numId="51" w16cid:durableId="1443189671">
    <w:abstractNumId w:val="125"/>
  </w:num>
  <w:num w:numId="52" w16cid:durableId="2118597664">
    <w:abstractNumId w:val="171"/>
  </w:num>
  <w:num w:numId="53" w16cid:durableId="814955697">
    <w:abstractNumId w:val="168"/>
  </w:num>
  <w:num w:numId="54" w16cid:durableId="1712413658">
    <w:abstractNumId w:val="40"/>
  </w:num>
  <w:num w:numId="55" w16cid:durableId="1851216351">
    <w:abstractNumId w:val="47"/>
  </w:num>
  <w:num w:numId="56" w16cid:durableId="514733109">
    <w:abstractNumId w:val="160"/>
  </w:num>
  <w:num w:numId="57" w16cid:durableId="1615600638">
    <w:abstractNumId w:val="85"/>
  </w:num>
  <w:num w:numId="58" w16cid:durableId="268046118">
    <w:abstractNumId w:val="138"/>
  </w:num>
  <w:num w:numId="59" w16cid:durableId="217740085">
    <w:abstractNumId w:val="67"/>
  </w:num>
  <w:num w:numId="60" w16cid:durableId="220292837">
    <w:abstractNumId w:val="35"/>
  </w:num>
  <w:num w:numId="61" w16cid:durableId="847871677">
    <w:abstractNumId w:val="140"/>
  </w:num>
  <w:num w:numId="62" w16cid:durableId="1019501754">
    <w:abstractNumId w:val="88"/>
  </w:num>
  <w:num w:numId="63" w16cid:durableId="1975986293">
    <w:abstractNumId w:val="34"/>
  </w:num>
  <w:num w:numId="64" w16cid:durableId="858855332">
    <w:abstractNumId w:val="6"/>
  </w:num>
  <w:num w:numId="65" w16cid:durableId="753939825">
    <w:abstractNumId w:val="96"/>
  </w:num>
  <w:num w:numId="66" w16cid:durableId="1588466278">
    <w:abstractNumId w:val="63"/>
  </w:num>
  <w:num w:numId="67" w16cid:durableId="1009598779">
    <w:abstractNumId w:val="133"/>
  </w:num>
  <w:num w:numId="68" w16cid:durableId="1366901496">
    <w:abstractNumId w:val="68"/>
  </w:num>
  <w:num w:numId="69" w16cid:durableId="1211189394">
    <w:abstractNumId w:val="153"/>
  </w:num>
  <w:num w:numId="70" w16cid:durableId="168523399">
    <w:abstractNumId w:val="38"/>
  </w:num>
  <w:num w:numId="71" w16cid:durableId="1429690375">
    <w:abstractNumId w:val="21"/>
  </w:num>
  <w:num w:numId="72" w16cid:durableId="1403681207">
    <w:abstractNumId w:val="109"/>
  </w:num>
  <w:num w:numId="73" w16cid:durableId="26688670">
    <w:abstractNumId w:val="8"/>
  </w:num>
  <w:num w:numId="74" w16cid:durableId="1612124592">
    <w:abstractNumId w:val="134"/>
  </w:num>
  <w:num w:numId="75" w16cid:durableId="1615359936">
    <w:abstractNumId w:val="131"/>
  </w:num>
  <w:num w:numId="76" w16cid:durableId="1747651419">
    <w:abstractNumId w:val="26"/>
  </w:num>
  <w:num w:numId="77" w16cid:durableId="32460132">
    <w:abstractNumId w:val="132"/>
  </w:num>
  <w:num w:numId="78" w16cid:durableId="1236430226">
    <w:abstractNumId w:val="165"/>
  </w:num>
  <w:num w:numId="79" w16cid:durableId="142545732">
    <w:abstractNumId w:val="64"/>
  </w:num>
  <w:num w:numId="80" w16cid:durableId="825634278">
    <w:abstractNumId w:val="137"/>
  </w:num>
  <w:num w:numId="81" w16cid:durableId="489293305">
    <w:abstractNumId w:val="32"/>
  </w:num>
  <w:num w:numId="82" w16cid:durableId="1738164077">
    <w:abstractNumId w:val="75"/>
  </w:num>
  <w:num w:numId="83" w16cid:durableId="1508400177">
    <w:abstractNumId w:val="11"/>
  </w:num>
  <w:num w:numId="84" w16cid:durableId="954096827">
    <w:abstractNumId w:val="105"/>
  </w:num>
  <w:num w:numId="85" w16cid:durableId="1034426334">
    <w:abstractNumId w:val="115"/>
  </w:num>
  <w:num w:numId="86" w16cid:durableId="829490729">
    <w:abstractNumId w:val="116"/>
  </w:num>
  <w:num w:numId="87" w16cid:durableId="1775517814">
    <w:abstractNumId w:val="167"/>
  </w:num>
  <w:num w:numId="88" w16cid:durableId="200554080">
    <w:abstractNumId w:val="41"/>
  </w:num>
  <w:num w:numId="89" w16cid:durableId="539241874">
    <w:abstractNumId w:val="49"/>
  </w:num>
  <w:num w:numId="90" w16cid:durableId="1925609206">
    <w:abstractNumId w:val="16"/>
  </w:num>
  <w:num w:numId="91" w16cid:durableId="321786262">
    <w:abstractNumId w:val="72"/>
  </w:num>
  <w:num w:numId="92" w16cid:durableId="494685486">
    <w:abstractNumId w:val="65"/>
  </w:num>
  <w:num w:numId="93" w16cid:durableId="39863361">
    <w:abstractNumId w:val="20"/>
  </w:num>
  <w:num w:numId="94" w16cid:durableId="1339885087">
    <w:abstractNumId w:val="19"/>
  </w:num>
  <w:num w:numId="95" w16cid:durableId="519125076">
    <w:abstractNumId w:val="129"/>
  </w:num>
  <w:num w:numId="96" w16cid:durableId="1529028188">
    <w:abstractNumId w:val="3"/>
  </w:num>
  <w:num w:numId="97" w16cid:durableId="1664696157">
    <w:abstractNumId w:val="50"/>
  </w:num>
  <w:num w:numId="98" w16cid:durableId="2079160110">
    <w:abstractNumId w:val="145"/>
  </w:num>
  <w:num w:numId="99" w16cid:durableId="1823619149">
    <w:abstractNumId w:val="61"/>
  </w:num>
  <w:num w:numId="100" w16cid:durableId="4524568">
    <w:abstractNumId w:val="5"/>
  </w:num>
  <w:num w:numId="101" w16cid:durableId="749498016">
    <w:abstractNumId w:val="117"/>
  </w:num>
  <w:num w:numId="102" w16cid:durableId="870848581">
    <w:abstractNumId w:val="13"/>
  </w:num>
  <w:num w:numId="103" w16cid:durableId="980381083">
    <w:abstractNumId w:val="164"/>
  </w:num>
  <w:num w:numId="104" w16cid:durableId="1966888748">
    <w:abstractNumId w:val="46"/>
  </w:num>
  <w:num w:numId="105" w16cid:durableId="1126049140">
    <w:abstractNumId w:val="58"/>
  </w:num>
  <w:num w:numId="106" w16cid:durableId="627855745">
    <w:abstractNumId w:val="121"/>
  </w:num>
  <w:num w:numId="107" w16cid:durableId="399795368">
    <w:abstractNumId w:val="28"/>
  </w:num>
  <w:num w:numId="108" w16cid:durableId="90900445">
    <w:abstractNumId w:val="144"/>
  </w:num>
  <w:num w:numId="109" w16cid:durableId="1222597780">
    <w:abstractNumId w:val="151"/>
  </w:num>
  <w:num w:numId="110" w16cid:durableId="203443699">
    <w:abstractNumId w:val="0"/>
  </w:num>
  <w:num w:numId="111" w16cid:durableId="1685206533">
    <w:abstractNumId w:val="122"/>
  </w:num>
  <w:num w:numId="112" w16cid:durableId="160464243">
    <w:abstractNumId w:val="10"/>
  </w:num>
  <w:num w:numId="113" w16cid:durableId="27611325">
    <w:abstractNumId w:val="103"/>
  </w:num>
  <w:num w:numId="114" w16cid:durableId="907347699">
    <w:abstractNumId w:val="148"/>
  </w:num>
  <w:num w:numId="115" w16cid:durableId="1814562470">
    <w:abstractNumId w:val="111"/>
  </w:num>
  <w:num w:numId="116" w16cid:durableId="2125688409">
    <w:abstractNumId w:val="2"/>
  </w:num>
  <w:num w:numId="117" w16cid:durableId="1590578167">
    <w:abstractNumId w:val="18"/>
  </w:num>
  <w:num w:numId="118" w16cid:durableId="93985454">
    <w:abstractNumId w:val="166"/>
  </w:num>
  <w:num w:numId="119" w16cid:durableId="1305965188">
    <w:abstractNumId w:val="73"/>
  </w:num>
  <w:num w:numId="120" w16cid:durableId="996609255">
    <w:abstractNumId w:val="93"/>
  </w:num>
  <w:num w:numId="121" w16cid:durableId="615523945">
    <w:abstractNumId w:val="118"/>
  </w:num>
  <w:num w:numId="122" w16cid:durableId="1335493987">
    <w:abstractNumId w:val="157"/>
  </w:num>
  <w:num w:numId="123" w16cid:durableId="181163234">
    <w:abstractNumId w:val="142"/>
  </w:num>
  <w:num w:numId="124" w16cid:durableId="1875271523">
    <w:abstractNumId w:val="175"/>
  </w:num>
  <w:num w:numId="125" w16cid:durableId="817112465">
    <w:abstractNumId w:val="97"/>
  </w:num>
  <w:num w:numId="126" w16cid:durableId="2131587888">
    <w:abstractNumId w:val="112"/>
  </w:num>
  <w:num w:numId="127" w16cid:durableId="297422839">
    <w:abstractNumId w:val="90"/>
  </w:num>
  <w:num w:numId="128" w16cid:durableId="190414613">
    <w:abstractNumId w:val="14"/>
  </w:num>
  <w:num w:numId="129" w16cid:durableId="1426221013">
    <w:abstractNumId w:val="152"/>
  </w:num>
  <w:num w:numId="130" w16cid:durableId="451366722">
    <w:abstractNumId w:val="158"/>
  </w:num>
  <w:num w:numId="131" w16cid:durableId="838159091">
    <w:abstractNumId w:val="154"/>
  </w:num>
  <w:num w:numId="132" w16cid:durableId="638415819">
    <w:abstractNumId w:val="177"/>
  </w:num>
  <w:num w:numId="133" w16cid:durableId="156387306">
    <w:abstractNumId w:val="176"/>
  </w:num>
  <w:num w:numId="134" w16cid:durableId="1136603573">
    <w:abstractNumId w:val="83"/>
  </w:num>
  <w:num w:numId="135" w16cid:durableId="997613295">
    <w:abstractNumId w:val="128"/>
  </w:num>
  <w:num w:numId="136" w16cid:durableId="1340932505">
    <w:abstractNumId w:val="56"/>
  </w:num>
  <w:num w:numId="137" w16cid:durableId="1493989256">
    <w:abstractNumId w:val="59"/>
  </w:num>
  <w:num w:numId="138" w16cid:durableId="699629217">
    <w:abstractNumId w:val="89"/>
  </w:num>
  <w:num w:numId="139" w16cid:durableId="988442092">
    <w:abstractNumId w:val="102"/>
  </w:num>
  <w:num w:numId="140" w16cid:durableId="495146615">
    <w:abstractNumId w:val="48"/>
  </w:num>
  <w:num w:numId="141" w16cid:durableId="1531994716">
    <w:abstractNumId w:val="106"/>
  </w:num>
  <w:num w:numId="142" w16cid:durableId="879050605">
    <w:abstractNumId w:val="70"/>
  </w:num>
  <w:num w:numId="143" w16cid:durableId="1314409005">
    <w:abstractNumId w:val="124"/>
  </w:num>
  <w:num w:numId="144" w16cid:durableId="1884561537">
    <w:abstractNumId w:val="110"/>
  </w:num>
  <w:num w:numId="145" w16cid:durableId="230118765">
    <w:abstractNumId w:val="84"/>
  </w:num>
  <w:num w:numId="146" w16cid:durableId="1661346450">
    <w:abstractNumId w:val="130"/>
  </w:num>
  <w:num w:numId="147" w16cid:durableId="718166563">
    <w:abstractNumId w:val="71"/>
  </w:num>
  <w:num w:numId="148" w16cid:durableId="488248737">
    <w:abstractNumId w:val="23"/>
  </w:num>
  <w:num w:numId="149" w16cid:durableId="1528448042">
    <w:abstractNumId w:val="42"/>
  </w:num>
  <w:num w:numId="150" w16cid:durableId="1229339333">
    <w:abstractNumId w:val="174"/>
  </w:num>
  <w:num w:numId="151" w16cid:durableId="235551569">
    <w:abstractNumId w:val="45"/>
  </w:num>
  <w:num w:numId="152" w16cid:durableId="646859045">
    <w:abstractNumId w:val="100"/>
  </w:num>
  <w:num w:numId="153" w16cid:durableId="1493334373">
    <w:abstractNumId w:val="170"/>
  </w:num>
  <w:num w:numId="154" w16cid:durableId="1610046630">
    <w:abstractNumId w:val="136"/>
  </w:num>
  <w:num w:numId="155" w16cid:durableId="1141114649">
    <w:abstractNumId w:val="156"/>
  </w:num>
  <w:num w:numId="156" w16cid:durableId="1308050563">
    <w:abstractNumId w:val="36"/>
  </w:num>
  <w:num w:numId="157" w16cid:durableId="1445732879">
    <w:abstractNumId w:val="107"/>
  </w:num>
  <w:num w:numId="158" w16cid:durableId="1955938782">
    <w:abstractNumId w:val="31"/>
  </w:num>
  <w:num w:numId="159" w16cid:durableId="1262490987">
    <w:abstractNumId w:val="57"/>
  </w:num>
  <w:num w:numId="160" w16cid:durableId="1406804485">
    <w:abstractNumId w:val="108"/>
  </w:num>
  <w:num w:numId="161" w16cid:durableId="426926392">
    <w:abstractNumId w:val="55"/>
  </w:num>
  <w:num w:numId="162" w16cid:durableId="800415298">
    <w:abstractNumId w:val="77"/>
  </w:num>
  <w:num w:numId="163" w16cid:durableId="1149443904">
    <w:abstractNumId w:val="101"/>
  </w:num>
  <w:num w:numId="164" w16cid:durableId="1809584986">
    <w:abstractNumId w:val="7"/>
  </w:num>
  <w:num w:numId="165" w16cid:durableId="861091367">
    <w:abstractNumId w:val="43"/>
  </w:num>
  <w:num w:numId="166" w16cid:durableId="612446382">
    <w:abstractNumId w:val="44"/>
  </w:num>
  <w:num w:numId="167" w16cid:durableId="159084686">
    <w:abstractNumId w:val="92"/>
  </w:num>
  <w:num w:numId="168" w16cid:durableId="1696693093">
    <w:abstractNumId w:val="87"/>
  </w:num>
  <w:num w:numId="169" w16cid:durableId="1344166648">
    <w:abstractNumId w:val="161"/>
  </w:num>
  <w:num w:numId="170" w16cid:durableId="258490195">
    <w:abstractNumId w:val="33"/>
  </w:num>
  <w:num w:numId="171" w16cid:durableId="2048673465">
    <w:abstractNumId w:val="15"/>
  </w:num>
  <w:num w:numId="172" w16cid:durableId="2095543066">
    <w:abstractNumId w:val="27"/>
  </w:num>
  <w:num w:numId="173" w16cid:durableId="2142770406">
    <w:abstractNumId w:val="82"/>
  </w:num>
  <w:num w:numId="174" w16cid:durableId="1824352813">
    <w:abstractNumId w:val="173"/>
  </w:num>
  <w:num w:numId="175" w16cid:durableId="1995059675">
    <w:abstractNumId w:val="120"/>
  </w:num>
  <w:num w:numId="176" w16cid:durableId="487791214">
    <w:abstractNumId w:val="53"/>
  </w:num>
  <w:num w:numId="177" w16cid:durableId="1619407785">
    <w:abstractNumId w:val="141"/>
  </w:num>
  <w:num w:numId="178" w16cid:durableId="2080395407">
    <w:abstractNumId w:val="6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A94"/>
    <w:rsid w:val="000228B0"/>
    <w:rsid w:val="006C791D"/>
    <w:rsid w:val="007E3A94"/>
    <w:rsid w:val="00804CF3"/>
    <w:rsid w:val="009B4DEE"/>
    <w:rsid w:val="00BD36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0CEDD"/>
  <w15:chartTrackingRefBased/>
  <w15:docId w15:val="{7CAAC0BC-5765-4D75-B00D-8C6D3EE5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E3A94"/>
    <w:pPr>
      <w:tabs>
        <w:tab w:val="left" w:pos="567"/>
      </w:tabs>
      <w:spacing w:after="120" w:line="240" w:lineRule="auto"/>
      <w:jc w:val="both"/>
    </w:pPr>
    <w:rPr>
      <w:rFonts w:ascii="Times New Roman" w:hAnsi="Times New Roman"/>
      <w:kern w:val="0"/>
      <w:sz w:val="24"/>
      <w14:ligatures w14:val="none"/>
    </w:rPr>
  </w:style>
  <w:style w:type="paragraph" w:styleId="Cmsor1">
    <w:name w:val="heading 1"/>
    <w:basedOn w:val="Norml"/>
    <w:next w:val="Norml"/>
    <w:link w:val="Cmsor1Char"/>
    <w:qFormat/>
    <w:rsid w:val="007E3A94"/>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Cmsor2">
    <w:name w:val="heading 2"/>
    <w:basedOn w:val="Norml"/>
    <w:next w:val="Norml"/>
    <w:link w:val="Cmsor2Char"/>
    <w:unhideWhenUsed/>
    <w:qFormat/>
    <w:rsid w:val="007E3A94"/>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Cmsor3">
    <w:name w:val="heading 3"/>
    <w:basedOn w:val="Norml"/>
    <w:next w:val="Norml"/>
    <w:link w:val="Cmsor3Char"/>
    <w:unhideWhenUsed/>
    <w:qFormat/>
    <w:rsid w:val="007E3A94"/>
    <w:pPr>
      <w:keepNext/>
      <w:keepLines/>
      <w:spacing w:before="160" w:after="80"/>
      <w:outlineLvl w:val="2"/>
    </w:pPr>
    <w:rPr>
      <w:rFonts w:eastAsiaTheme="majorEastAsia" w:cstheme="majorBidi"/>
      <w:color w:val="2E74B5" w:themeColor="accent1" w:themeShade="BF"/>
      <w:sz w:val="28"/>
      <w:szCs w:val="28"/>
    </w:rPr>
  </w:style>
  <w:style w:type="paragraph" w:styleId="Cmsor4">
    <w:name w:val="heading 4"/>
    <w:basedOn w:val="Norml"/>
    <w:next w:val="Norml"/>
    <w:link w:val="Cmsor4Char"/>
    <w:unhideWhenUsed/>
    <w:qFormat/>
    <w:rsid w:val="007E3A94"/>
    <w:pPr>
      <w:keepNext/>
      <w:keepLines/>
      <w:spacing w:before="80" w:after="40"/>
      <w:outlineLvl w:val="3"/>
    </w:pPr>
    <w:rPr>
      <w:rFonts w:eastAsiaTheme="majorEastAsia" w:cstheme="majorBidi"/>
      <w:i/>
      <w:iCs/>
      <w:color w:val="2E74B5" w:themeColor="accent1" w:themeShade="BF"/>
    </w:rPr>
  </w:style>
  <w:style w:type="paragraph" w:styleId="Cmsor5">
    <w:name w:val="heading 5"/>
    <w:basedOn w:val="Norml"/>
    <w:next w:val="Norml"/>
    <w:link w:val="Cmsor5Char"/>
    <w:uiPriority w:val="9"/>
    <w:semiHidden/>
    <w:unhideWhenUsed/>
    <w:qFormat/>
    <w:rsid w:val="007E3A94"/>
    <w:pPr>
      <w:keepNext/>
      <w:keepLines/>
      <w:spacing w:before="80" w:after="40"/>
      <w:outlineLvl w:val="4"/>
    </w:pPr>
    <w:rPr>
      <w:rFonts w:eastAsiaTheme="majorEastAsia" w:cstheme="majorBidi"/>
      <w:color w:val="2E74B5" w:themeColor="accent1" w:themeShade="BF"/>
    </w:rPr>
  </w:style>
  <w:style w:type="paragraph" w:styleId="Cmsor6">
    <w:name w:val="heading 6"/>
    <w:basedOn w:val="Norml"/>
    <w:next w:val="Norml"/>
    <w:link w:val="Cmsor6Char"/>
    <w:uiPriority w:val="9"/>
    <w:semiHidden/>
    <w:unhideWhenUsed/>
    <w:qFormat/>
    <w:rsid w:val="007E3A94"/>
    <w:pPr>
      <w:keepNext/>
      <w:keepLines/>
      <w:spacing w:before="40" w:after="0"/>
      <w:outlineLvl w:val="5"/>
    </w:pPr>
    <w:rPr>
      <w:rFonts w:eastAsiaTheme="majorEastAsia" w:cstheme="majorBidi"/>
      <w:i/>
      <w:iCs/>
      <w:color w:val="595959" w:themeColor="text1" w:themeTint="A6"/>
    </w:rPr>
  </w:style>
  <w:style w:type="paragraph" w:styleId="Cmsor7">
    <w:name w:val="heading 7"/>
    <w:basedOn w:val="Norml"/>
    <w:next w:val="Norml"/>
    <w:link w:val="Cmsor7Char"/>
    <w:uiPriority w:val="9"/>
    <w:semiHidden/>
    <w:unhideWhenUsed/>
    <w:qFormat/>
    <w:rsid w:val="007E3A94"/>
    <w:pPr>
      <w:keepNext/>
      <w:keepLines/>
      <w:spacing w:before="40" w:after="0"/>
      <w:outlineLvl w:val="6"/>
    </w:pPr>
    <w:rPr>
      <w:rFonts w:eastAsiaTheme="majorEastAsia" w:cstheme="majorBidi"/>
      <w:color w:val="595959" w:themeColor="text1" w:themeTint="A6"/>
    </w:rPr>
  </w:style>
  <w:style w:type="paragraph" w:styleId="Cmsor8">
    <w:name w:val="heading 8"/>
    <w:basedOn w:val="Norml"/>
    <w:next w:val="Norml"/>
    <w:link w:val="Cmsor8Char"/>
    <w:uiPriority w:val="9"/>
    <w:semiHidden/>
    <w:unhideWhenUsed/>
    <w:qFormat/>
    <w:rsid w:val="007E3A94"/>
    <w:pPr>
      <w:keepNext/>
      <w:keepLines/>
      <w:spacing w:after="0"/>
      <w:outlineLvl w:val="7"/>
    </w:pPr>
    <w:rPr>
      <w:rFonts w:eastAsiaTheme="majorEastAsia" w:cstheme="majorBidi"/>
      <w:i/>
      <w:iCs/>
      <w:color w:val="272727" w:themeColor="text1" w:themeTint="D8"/>
    </w:rPr>
  </w:style>
  <w:style w:type="paragraph" w:styleId="Cmsor9">
    <w:name w:val="heading 9"/>
    <w:basedOn w:val="Norml"/>
    <w:next w:val="Norml"/>
    <w:link w:val="Cmsor9Char"/>
    <w:uiPriority w:val="9"/>
    <w:semiHidden/>
    <w:unhideWhenUsed/>
    <w:qFormat/>
    <w:rsid w:val="007E3A94"/>
    <w:pPr>
      <w:keepNext/>
      <w:keepLines/>
      <w:spacing w:after="0"/>
      <w:outlineLvl w:val="8"/>
    </w:pPr>
    <w:rPr>
      <w:rFonts w:eastAsiaTheme="majorEastAsia" w:cstheme="majorBidi"/>
      <w:color w:val="272727" w:themeColor="text1" w:themeTint="D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E3A94"/>
    <w:rPr>
      <w:rFonts w:asciiTheme="majorHAnsi" w:eastAsiaTheme="majorEastAsia" w:hAnsiTheme="majorHAnsi" w:cstheme="majorBidi"/>
      <w:color w:val="2E74B5" w:themeColor="accent1" w:themeShade="BF"/>
      <w:sz w:val="40"/>
      <w:szCs w:val="40"/>
    </w:rPr>
  </w:style>
  <w:style w:type="character" w:customStyle="1" w:styleId="Cmsor2Char">
    <w:name w:val="Címsor 2 Char"/>
    <w:basedOn w:val="Bekezdsalapbettpusa"/>
    <w:link w:val="Cmsor2"/>
    <w:rsid w:val="007E3A94"/>
    <w:rPr>
      <w:rFonts w:asciiTheme="majorHAnsi" w:eastAsiaTheme="majorEastAsia" w:hAnsiTheme="majorHAnsi" w:cstheme="majorBidi"/>
      <w:color w:val="2E74B5" w:themeColor="accent1" w:themeShade="BF"/>
      <w:sz w:val="32"/>
      <w:szCs w:val="32"/>
    </w:rPr>
  </w:style>
  <w:style w:type="character" w:customStyle="1" w:styleId="Cmsor3Char">
    <w:name w:val="Címsor 3 Char"/>
    <w:basedOn w:val="Bekezdsalapbettpusa"/>
    <w:link w:val="Cmsor3"/>
    <w:rsid w:val="007E3A94"/>
    <w:rPr>
      <w:rFonts w:eastAsiaTheme="majorEastAsia" w:cstheme="majorBidi"/>
      <w:color w:val="2E74B5" w:themeColor="accent1" w:themeShade="BF"/>
      <w:sz w:val="28"/>
      <w:szCs w:val="28"/>
    </w:rPr>
  </w:style>
  <w:style w:type="character" w:customStyle="1" w:styleId="Cmsor4Char">
    <w:name w:val="Címsor 4 Char"/>
    <w:basedOn w:val="Bekezdsalapbettpusa"/>
    <w:link w:val="Cmsor4"/>
    <w:rsid w:val="007E3A94"/>
    <w:rPr>
      <w:rFonts w:eastAsiaTheme="majorEastAsia" w:cstheme="majorBidi"/>
      <w:i/>
      <w:iCs/>
      <w:color w:val="2E74B5" w:themeColor="accent1" w:themeShade="BF"/>
    </w:rPr>
  </w:style>
  <w:style w:type="character" w:customStyle="1" w:styleId="Cmsor5Char">
    <w:name w:val="Címsor 5 Char"/>
    <w:basedOn w:val="Bekezdsalapbettpusa"/>
    <w:link w:val="Cmsor5"/>
    <w:uiPriority w:val="9"/>
    <w:semiHidden/>
    <w:rsid w:val="007E3A94"/>
    <w:rPr>
      <w:rFonts w:eastAsiaTheme="majorEastAsia" w:cstheme="majorBidi"/>
      <w:color w:val="2E74B5" w:themeColor="accent1" w:themeShade="BF"/>
    </w:rPr>
  </w:style>
  <w:style w:type="character" w:customStyle="1" w:styleId="Cmsor6Char">
    <w:name w:val="Címsor 6 Char"/>
    <w:basedOn w:val="Bekezdsalapbettpusa"/>
    <w:link w:val="Cmsor6"/>
    <w:uiPriority w:val="9"/>
    <w:semiHidden/>
    <w:rsid w:val="007E3A94"/>
    <w:rPr>
      <w:rFonts w:eastAsiaTheme="majorEastAsia" w:cstheme="majorBidi"/>
      <w:i/>
      <w:iCs/>
      <w:color w:val="595959" w:themeColor="text1" w:themeTint="A6"/>
    </w:rPr>
  </w:style>
  <w:style w:type="character" w:customStyle="1" w:styleId="Cmsor7Char">
    <w:name w:val="Címsor 7 Char"/>
    <w:basedOn w:val="Bekezdsalapbettpusa"/>
    <w:link w:val="Cmsor7"/>
    <w:uiPriority w:val="9"/>
    <w:semiHidden/>
    <w:rsid w:val="007E3A94"/>
    <w:rPr>
      <w:rFonts w:eastAsiaTheme="majorEastAsia" w:cstheme="majorBidi"/>
      <w:color w:val="595959" w:themeColor="text1" w:themeTint="A6"/>
    </w:rPr>
  </w:style>
  <w:style w:type="character" w:customStyle="1" w:styleId="Cmsor8Char">
    <w:name w:val="Címsor 8 Char"/>
    <w:basedOn w:val="Bekezdsalapbettpusa"/>
    <w:link w:val="Cmsor8"/>
    <w:uiPriority w:val="9"/>
    <w:semiHidden/>
    <w:rsid w:val="007E3A94"/>
    <w:rPr>
      <w:rFonts w:eastAsiaTheme="majorEastAsia" w:cstheme="majorBidi"/>
      <w:i/>
      <w:iCs/>
      <w:color w:val="272727" w:themeColor="text1" w:themeTint="D8"/>
    </w:rPr>
  </w:style>
  <w:style w:type="character" w:customStyle="1" w:styleId="Cmsor9Char">
    <w:name w:val="Címsor 9 Char"/>
    <w:basedOn w:val="Bekezdsalapbettpusa"/>
    <w:link w:val="Cmsor9"/>
    <w:uiPriority w:val="9"/>
    <w:semiHidden/>
    <w:rsid w:val="007E3A94"/>
    <w:rPr>
      <w:rFonts w:eastAsiaTheme="majorEastAsia" w:cstheme="majorBidi"/>
      <w:color w:val="272727" w:themeColor="text1" w:themeTint="D8"/>
    </w:rPr>
  </w:style>
  <w:style w:type="paragraph" w:styleId="Cm">
    <w:name w:val="Title"/>
    <w:basedOn w:val="Norml"/>
    <w:next w:val="Norml"/>
    <w:link w:val="CmChar"/>
    <w:uiPriority w:val="10"/>
    <w:qFormat/>
    <w:rsid w:val="007E3A94"/>
    <w:pPr>
      <w:spacing w:after="80"/>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7E3A94"/>
    <w:rPr>
      <w:rFonts w:asciiTheme="majorHAnsi" w:eastAsiaTheme="majorEastAsia" w:hAnsiTheme="majorHAnsi" w:cstheme="majorBidi"/>
      <w:spacing w:val="-10"/>
      <w:kern w:val="28"/>
      <w:sz w:val="56"/>
      <w:szCs w:val="56"/>
    </w:rPr>
  </w:style>
  <w:style w:type="paragraph" w:styleId="Alcm">
    <w:name w:val="Subtitle"/>
    <w:basedOn w:val="Norml"/>
    <w:next w:val="Norml"/>
    <w:link w:val="AlcmChar"/>
    <w:uiPriority w:val="11"/>
    <w:qFormat/>
    <w:rsid w:val="007E3A94"/>
    <w:pPr>
      <w:numPr>
        <w:ilvl w:val="1"/>
      </w:numPr>
    </w:pPr>
    <w:rPr>
      <w:rFonts w:eastAsiaTheme="majorEastAsia" w:cstheme="majorBidi"/>
      <w:color w:val="595959" w:themeColor="text1" w:themeTint="A6"/>
      <w:spacing w:val="15"/>
      <w:sz w:val="28"/>
      <w:szCs w:val="28"/>
    </w:rPr>
  </w:style>
  <w:style w:type="character" w:customStyle="1" w:styleId="AlcmChar">
    <w:name w:val="Alcím Char"/>
    <w:basedOn w:val="Bekezdsalapbettpusa"/>
    <w:link w:val="Alcm"/>
    <w:uiPriority w:val="11"/>
    <w:rsid w:val="007E3A94"/>
    <w:rPr>
      <w:rFonts w:eastAsiaTheme="majorEastAsia" w:cstheme="majorBidi"/>
      <w:color w:val="595959" w:themeColor="text1" w:themeTint="A6"/>
      <w:spacing w:val="15"/>
      <w:sz w:val="28"/>
      <w:szCs w:val="28"/>
    </w:rPr>
  </w:style>
  <w:style w:type="paragraph" w:styleId="Idzet">
    <w:name w:val="Quote"/>
    <w:basedOn w:val="Norml"/>
    <w:next w:val="Norml"/>
    <w:link w:val="IdzetChar"/>
    <w:uiPriority w:val="29"/>
    <w:qFormat/>
    <w:rsid w:val="007E3A94"/>
    <w:pPr>
      <w:spacing w:before="160"/>
      <w:jc w:val="center"/>
    </w:pPr>
    <w:rPr>
      <w:i/>
      <w:iCs/>
      <w:color w:val="404040" w:themeColor="text1" w:themeTint="BF"/>
    </w:rPr>
  </w:style>
  <w:style w:type="character" w:customStyle="1" w:styleId="IdzetChar">
    <w:name w:val="Idézet Char"/>
    <w:basedOn w:val="Bekezdsalapbettpusa"/>
    <w:link w:val="Idzet"/>
    <w:uiPriority w:val="29"/>
    <w:rsid w:val="007E3A94"/>
    <w:rPr>
      <w:i/>
      <w:iCs/>
      <w:color w:val="404040" w:themeColor="text1" w:themeTint="BF"/>
    </w:rPr>
  </w:style>
  <w:style w:type="paragraph" w:styleId="Listaszerbekezds">
    <w:name w:val="List Paragraph"/>
    <w:basedOn w:val="Norml"/>
    <w:uiPriority w:val="1"/>
    <w:qFormat/>
    <w:rsid w:val="007E3A94"/>
    <w:pPr>
      <w:ind w:left="720"/>
      <w:contextualSpacing/>
    </w:pPr>
  </w:style>
  <w:style w:type="character" w:styleId="Erskiemels">
    <w:name w:val="Intense Emphasis"/>
    <w:basedOn w:val="Bekezdsalapbettpusa"/>
    <w:uiPriority w:val="21"/>
    <w:qFormat/>
    <w:rsid w:val="007E3A94"/>
    <w:rPr>
      <w:i/>
      <w:iCs/>
      <w:color w:val="2E74B5" w:themeColor="accent1" w:themeShade="BF"/>
    </w:rPr>
  </w:style>
  <w:style w:type="paragraph" w:styleId="Kiemeltidzet">
    <w:name w:val="Intense Quote"/>
    <w:basedOn w:val="Norml"/>
    <w:next w:val="Norml"/>
    <w:link w:val="KiemeltidzetChar"/>
    <w:uiPriority w:val="30"/>
    <w:qFormat/>
    <w:rsid w:val="007E3A94"/>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KiemeltidzetChar">
    <w:name w:val="Kiemelt idézet Char"/>
    <w:basedOn w:val="Bekezdsalapbettpusa"/>
    <w:link w:val="Kiemeltidzet"/>
    <w:uiPriority w:val="30"/>
    <w:rsid w:val="007E3A94"/>
    <w:rPr>
      <w:i/>
      <w:iCs/>
      <w:color w:val="2E74B5" w:themeColor="accent1" w:themeShade="BF"/>
    </w:rPr>
  </w:style>
  <w:style w:type="character" w:styleId="Ershivatkozs">
    <w:name w:val="Intense Reference"/>
    <w:basedOn w:val="Bekezdsalapbettpusa"/>
    <w:uiPriority w:val="32"/>
    <w:qFormat/>
    <w:rsid w:val="007E3A94"/>
    <w:rPr>
      <w:b/>
      <w:bCs/>
      <w:smallCaps/>
      <w:color w:val="2E74B5" w:themeColor="accent1" w:themeShade="BF"/>
      <w:spacing w:val="5"/>
    </w:rPr>
  </w:style>
  <w:style w:type="paragraph" w:customStyle="1" w:styleId="Default">
    <w:name w:val="Default"/>
    <w:rsid w:val="007E3A94"/>
    <w:pPr>
      <w:autoSpaceDE w:val="0"/>
      <w:autoSpaceDN w:val="0"/>
      <w:adjustRightInd w:val="0"/>
      <w:spacing w:after="0" w:line="240" w:lineRule="auto"/>
    </w:pPr>
    <w:rPr>
      <w:rFonts w:ascii="Arial" w:hAnsi="Arial" w:cs="Arial"/>
      <w:color w:val="000000"/>
      <w:kern w:val="0"/>
      <w:sz w:val="24"/>
      <w:szCs w:val="24"/>
      <w14:ligatures w14:val="none"/>
    </w:rPr>
  </w:style>
  <w:style w:type="paragraph" w:styleId="Buborkszveg">
    <w:name w:val="Balloon Text"/>
    <w:basedOn w:val="Norml"/>
    <w:link w:val="BuborkszvegChar"/>
    <w:uiPriority w:val="99"/>
    <w:semiHidden/>
    <w:unhideWhenUsed/>
    <w:rsid w:val="007E3A94"/>
    <w:rPr>
      <w:rFonts w:ascii="Tahoma" w:hAnsi="Tahoma" w:cs="Tahoma"/>
      <w:sz w:val="16"/>
      <w:szCs w:val="16"/>
    </w:rPr>
  </w:style>
  <w:style w:type="character" w:customStyle="1" w:styleId="BuborkszvegChar">
    <w:name w:val="Buborékszöveg Char"/>
    <w:basedOn w:val="Bekezdsalapbettpusa"/>
    <w:link w:val="Buborkszveg"/>
    <w:uiPriority w:val="99"/>
    <w:semiHidden/>
    <w:rsid w:val="007E3A94"/>
    <w:rPr>
      <w:rFonts w:ascii="Tahoma" w:hAnsi="Tahoma" w:cs="Tahoma"/>
      <w:kern w:val="0"/>
      <w:sz w:val="16"/>
      <w:szCs w:val="16"/>
      <w14:ligatures w14:val="none"/>
    </w:rPr>
  </w:style>
  <w:style w:type="paragraph" w:styleId="llb">
    <w:name w:val="footer"/>
    <w:basedOn w:val="Norml"/>
    <w:link w:val="llbChar"/>
    <w:uiPriority w:val="99"/>
    <w:rsid w:val="007E3A94"/>
    <w:pPr>
      <w:tabs>
        <w:tab w:val="center" w:pos="4536"/>
        <w:tab w:val="right" w:pos="9072"/>
      </w:tabs>
      <w:jc w:val="left"/>
    </w:pPr>
    <w:rPr>
      <w:rFonts w:eastAsia="Times New Roman" w:cs="Times New Roman"/>
      <w:szCs w:val="24"/>
      <w:lang w:eastAsia="hu-HU"/>
    </w:rPr>
  </w:style>
  <w:style w:type="character" w:customStyle="1" w:styleId="llbChar">
    <w:name w:val="Élőláb Char"/>
    <w:basedOn w:val="Bekezdsalapbettpusa"/>
    <w:link w:val="llb"/>
    <w:uiPriority w:val="99"/>
    <w:rsid w:val="007E3A94"/>
    <w:rPr>
      <w:rFonts w:ascii="Times New Roman" w:eastAsia="Times New Roman" w:hAnsi="Times New Roman" w:cs="Times New Roman"/>
      <w:kern w:val="0"/>
      <w:sz w:val="24"/>
      <w:szCs w:val="24"/>
      <w:lang w:eastAsia="hu-HU"/>
      <w14:ligatures w14:val="none"/>
    </w:rPr>
  </w:style>
  <w:style w:type="paragraph" w:styleId="lfej">
    <w:name w:val="header"/>
    <w:basedOn w:val="Norml"/>
    <w:link w:val="lfejChar"/>
    <w:uiPriority w:val="99"/>
    <w:rsid w:val="007E3A94"/>
    <w:pPr>
      <w:tabs>
        <w:tab w:val="center" w:pos="4536"/>
        <w:tab w:val="right" w:pos="9072"/>
      </w:tabs>
      <w:jc w:val="left"/>
    </w:pPr>
    <w:rPr>
      <w:rFonts w:eastAsia="Times New Roman" w:cs="Times New Roman"/>
      <w:szCs w:val="24"/>
      <w:lang w:eastAsia="hu-HU"/>
    </w:rPr>
  </w:style>
  <w:style w:type="character" w:customStyle="1" w:styleId="lfejChar">
    <w:name w:val="Élőfej Char"/>
    <w:basedOn w:val="Bekezdsalapbettpusa"/>
    <w:link w:val="lfej"/>
    <w:uiPriority w:val="99"/>
    <w:rsid w:val="007E3A94"/>
    <w:rPr>
      <w:rFonts w:ascii="Times New Roman" w:eastAsia="Times New Roman" w:hAnsi="Times New Roman" w:cs="Times New Roman"/>
      <w:kern w:val="0"/>
      <w:sz w:val="24"/>
      <w:szCs w:val="24"/>
      <w:lang w:eastAsia="hu-HU"/>
      <w14:ligatures w14:val="none"/>
    </w:rPr>
  </w:style>
  <w:style w:type="paragraph" w:customStyle="1" w:styleId="BGECmsor1">
    <w:name w:val="BGE Címsor 1"/>
    <w:basedOn w:val="Norml"/>
    <w:link w:val="BGECmsor1Char"/>
    <w:qFormat/>
    <w:rsid w:val="007E3A94"/>
    <w:pPr>
      <w:spacing w:before="300"/>
      <w:contextualSpacing/>
      <w:jc w:val="center"/>
    </w:pPr>
    <w:rPr>
      <w:rFonts w:eastAsia="Times New Roman" w:cs="Segoe UI Light"/>
      <w:b/>
      <w:bCs/>
      <w:szCs w:val="24"/>
      <w:lang w:eastAsia="hu-HU"/>
    </w:rPr>
  </w:style>
  <w:style w:type="paragraph" w:customStyle="1" w:styleId="BGECmsor2">
    <w:name w:val="BGE Címsor 2"/>
    <w:basedOn w:val="Norml"/>
    <w:link w:val="BGECmsor2Char"/>
    <w:qFormat/>
    <w:rsid w:val="007E3A94"/>
    <w:pPr>
      <w:keepNext/>
      <w:spacing w:before="240"/>
      <w:jc w:val="left"/>
      <w:outlineLvl w:val="1"/>
    </w:pPr>
    <w:rPr>
      <w:rFonts w:eastAsia="Times New Roman" w:cs="Segoe UI Light"/>
      <w:b/>
      <w:bCs/>
      <w:iCs/>
      <w:szCs w:val="24"/>
      <w:lang w:eastAsia="hu-HU"/>
    </w:rPr>
  </w:style>
  <w:style w:type="character" w:customStyle="1" w:styleId="BGECmsor1Char">
    <w:name w:val="BGE Címsor 1 Char"/>
    <w:basedOn w:val="Bekezdsalapbettpusa"/>
    <w:link w:val="BGECmsor1"/>
    <w:rsid w:val="007E3A94"/>
    <w:rPr>
      <w:rFonts w:ascii="Times New Roman" w:eastAsia="Times New Roman" w:hAnsi="Times New Roman" w:cs="Segoe UI Light"/>
      <w:b/>
      <w:bCs/>
      <w:kern w:val="0"/>
      <w:sz w:val="24"/>
      <w:szCs w:val="24"/>
      <w:lang w:eastAsia="hu-HU"/>
      <w14:ligatures w14:val="none"/>
    </w:rPr>
  </w:style>
  <w:style w:type="character" w:customStyle="1" w:styleId="BGECmsor2Char">
    <w:name w:val="BGE Címsor 2 Char"/>
    <w:basedOn w:val="Bekezdsalapbettpusa"/>
    <w:link w:val="BGECmsor2"/>
    <w:rsid w:val="007E3A94"/>
    <w:rPr>
      <w:rFonts w:ascii="Times New Roman" w:eastAsia="Times New Roman" w:hAnsi="Times New Roman" w:cs="Segoe UI Light"/>
      <w:b/>
      <w:bCs/>
      <w:iCs/>
      <w:kern w:val="0"/>
      <w:sz w:val="24"/>
      <w:szCs w:val="24"/>
      <w:lang w:eastAsia="hu-HU"/>
      <w14:ligatures w14:val="none"/>
    </w:rPr>
  </w:style>
  <w:style w:type="numbering" w:customStyle="1" w:styleId="Nemlista1">
    <w:name w:val="Nem lista1"/>
    <w:next w:val="Nemlista"/>
    <w:uiPriority w:val="99"/>
    <w:semiHidden/>
    <w:unhideWhenUsed/>
    <w:rsid w:val="007E3A94"/>
  </w:style>
  <w:style w:type="paragraph" w:customStyle="1" w:styleId="footnotedescription">
    <w:name w:val="footnote description"/>
    <w:next w:val="Norml"/>
    <w:link w:val="footnotedescriptionChar"/>
    <w:hidden/>
    <w:rsid w:val="007E3A94"/>
    <w:pPr>
      <w:spacing w:after="0"/>
    </w:pPr>
    <w:rPr>
      <w:rFonts w:ascii="Franklin Gothic Book" w:eastAsia="Franklin Gothic Book" w:hAnsi="Franklin Gothic Book" w:cs="Times New Roman"/>
      <w:i/>
      <w:color w:val="000000"/>
      <w:kern w:val="0"/>
      <w:sz w:val="18"/>
      <w:lang w:eastAsia="hu-HU"/>
      <w14:ligatures w14:val="none"/>
    </w:rPr>
  </w:style>
  <w:style w:type="character" w:customStyle="1" w:styleId="footnotedescriptionChar">
    <w:name w:val="footnote description Char"/>
    <w:link w:val="footnotedescription"/>
    <w:rsid w:val="007E3A94"/>
    <w:rPr>
      <w:rFonts w:ascii="Franklin Gothic Book" w:eastAsia="Franklin Gothic Book" w:hAnsi="Franklin Gothic Book" w:cs="Times New Roman"/>
      <w:i/>
      <w:color w:val="000000"/>
      <w:kern w:val="0"/>
      <w:sz w:val="18"/>
      <w:lang w:eastAsia="hu-HU"/>
      <w14:ligatures w14:val="none"/>
    </w:rPr>
  </w:style>
  <w:style w:type="paragraph" w:styleId="TJ1">
    <w:name w:val="toc 1"/>
    <w:hidden/>
    <w:uiPriority w:val="39"/>
    <w:rsid w:val="007E3A94"/>
    <w:pPr>
      <w:spacing w:after="10" w:line="248" w:lineRule="auto"/>
      <w:ind w:left="25" w:right="431" w:hanging="10"/>
      <w:jc w:val="both"/>
    </w:pPr>
    <w:rPr>
      <w:rFonts w:ascii="Franklin Gothic Book" w:eastAsia="Franklin Gothic Book" w:hAnsi="Franklin Gothic Book" w:cs="Franklin Gothic Book"/>
      <w:color w:val="000000"/>
      <w:kern w:val="0"/>
      <w:lang w:eastAsia="hu-HU"/>
      <w14:ligatures w14:val="none"/>
    </w:rPr>
  </w:style>
  <w:style w:type="paragraph" w:styleId="TJ2">
    <w:name w:val="toc 2"/>
    <w:hidden/>
    <w:uiPriority w:val="39"/>
    <w:rsid w:val="007E3A94"/>
    <w:pPr>
      <w:spacing w:after="10" w:line="248" w:lineRule="auto"/>
      <w:ind w:left="284" w:right="431" w:hanging="10"/>
      <w:jc w:val="both"/>
    </w:pPr>
    <w:rPr>
      <w:rFonts w:ascii="Franklin Gothic Book" w:eastAsia="Franklin Gothic Book" w:hAnsi="Franklin Gothic Book" w:cs="Franklin Gothic Book"/>
      <w:color w:val="000000"/>
      <w:kern w:val="0"/>
      <w:lang w:eastAsia="hu-HU"/>
      <w14:ligatures w14:val="none"/>
    </w:rPr>
  </w:style>
  <w:style w:type="paragraph" w:styleId="TJ3">
    <w:name w:val="toc 3"/>
    <w:hidden/>
    <w:uiPriority w:val="39"/>
    <w:rsid w:val="007E3A94"/>
    <w:pPr>
      <w:spacing w:after="10" w:line="248" w:lineRule="auto"/>
      <w:ind w:left="546" w:right="431" w:hanging="10"/>
      <w:jc w:val="both"/>
    </w:pPr>
    <w:rPr>
      <w:rFonts w:ascii="Franklin Gothic Book" w:eastAsia="Franklin Gothic Book" w:hAnsi="Franklin Gothic Book" w:cs="Franklin Gothic Book"/>
      <w:color w:val="000000"/>
      <w:kern w:val="0"/>
      <w:lang w:eastAsia="hu-HU"/>
      <w14:ligatures w14:val="none"/>
    </w:rPr>
  </w:style>
  <w:style w:type="character" w:customStyle="1" w:styleId="footnotemark">
    <w:name w:val="footnote mark"/>
    <w:hidden/>
    <w:rsid w:val="007E3A94"/>
    <w:rPr>
      <w:rFonts w:ascii="Franklin Gothic Book" w:eastAsia="Franklin Gothic Book" w:hAnsi="Franklin Gothic Book" w:cs="Franklin Gothic Book"/>
      <w:i/>
      <w:color w:val="000000"/>
      <w:sz w:val="18"/>
      <w:vertAlign w:val="superscript"/>
    </w:rPr>
  </w:style>
  <w:style w:type="table" w:customStyle="1" w:styleId="TableGrid">
    <w:name w:val="TableGrid"/>
    <w:rsid w:val="007E3A94"/>
    <w:pPr>
      <w:spacing w:after="0" w:line="240" w:lineRule="auto"/>
    </w:pPr>
    <w:rPr>
      <w:rFonts w:ascii="Calibri" w:eastAsia="Times New Roman" w:hAnsi="Calibri" w:cs="Times New Roman"/>
      <w:kern w:val="0"/>
      <w:lang w:eastAsia="hu-HU"/>
      <w14:ligatures w14:val="none"/>
    </w:rPr>
    <w:tblPr>
      <w:tblCellMar>
        <w:top w:w="0" w:type="dxa"/>
        <w:left w:w="0" w:type="dxa"/>
        <w:bottom w:w="0" w:type="dxa"/>
        <w:right w:w="0" w:type="dxa"/>
      </w:tblCellMar>
    </w:tblPr>
  </w:style>
  <w:style w:type="character" w:styleId="Hiperhivatkozs">
    <w:name w:val="Hyperlink"/>
    <w:uiPriority w:val="99"/>
    <w:unhideWhenUsed/>
    <w:rsid w:val="007E3A94"/>
    <w:rPr>
      <w:color w:val="0563C1"/>
      <w:u w:val="single"/>
    </w:rPr>
  </w:style>
  <w:style w:type="paragraph" w:customStyle="1" w:styleId="BGEtemplate">
    <w:name w:val="BGE template"/>
    <w:basedOn w:val="Norml"/>
    <w:link w:val="BGEtemplateChar"/>
    <w:qFormat/>
    <w:rsid w:val="007E3A94"/>
    <w:pPr>
      <w:spacing w:after="160" w:line="259" w:lineRule="auto"/>
      <w:jc w:val="left"/>
    </w:pPr>
    <w:rPr>
      <w:rFonts w:ascii="Segoe UI Semilight" w:eastAsia="Calibri" w:hAnsi="Segoe UI Semilight" w:cs="Times New Roman"/>
      <w:b/>
      <w:sz w:val="36"/>
      <w:lang w:val="x-none"/>
    </w:rPr>
  </w:style>
  <w:style w:type="character" w:customStyle="1" w:styleId="BGEtemplateChar">
    <w:name w:val="BGE template Char"/>
    <w:link w:val="BGEtemplate"/>
    <w:rsid w:val="007E3A94"/>
    <w:rPr>
      <w:rFonts w:ascii="Segoe UI Semilight" w:eastAsia="Calibri" w:hAnsi="Segoe UI Semilight" w:cs="Times New Roman"/>
      <w:b/>
      <w:kern w:val="0"/>
      <w:sz w:val="36"/>
      <w:lang w:val="x-none"/>
      <w14:ligatures w14:val="none"/>
    </w:rPr>
  </w:style>
  <w:style w:type="character" w:customStyle="1" w:styleId="apple-converted-space">
    <w:name w:val="apple-converted-space"/>
    <w:rsid w:val="007E3A94"/>
  </w:style>
  <w:style w:type="paragraph" w:customStyle="1" w:styleId="Szvegtrzsbehzssal21">
    <w:name w:val="Szövegtörzs behúzással 21"/>
    <w:basedOn w:val="Norml"/>
    <w:rsid w:val="007E3A94"/>
    <w:pPr>
      <w:suppressAutoHyphens/>
      <w:ind w:left="180" w:hanging="180"/>
    </w:pPr>
    <w:rPr>
      <w:rFonts w:eastAsia="Times New Roman" w:cs="Times New Roman"/>
      <w:szCs w:val="24"/>
      <w:lang w:eastAsia="ar-SA"/>
    </w:rPr>
  </w:style>
  <w:style w:type="paragraph" w:styleId="Lbjegyzetszveg">
    <w:name w:val="footnote text"/>
    <w:basedOn w:val="Norml"/>
    <w:link w:val="LbjegyzetszvegChar"/>
    <w:uiPriority w:val="99"/>
    <w:semiHidden/>
    <w:unhideWhenUsed/>
    <w:rsid w:val="007E3A94"/>
    <w:pPr>
      <w:spacing w:after="33" w:line="248" w:lineRule="auto"/>
      <w:ind w:left="10" w:right="421" w:hanging="10"/>
    </w:pPr>
    <w:rPr>
      <w:rFonts w:ascii="Franklin Gothic Book" w:eastAsia="Franklin Gothic Book" w:hAnsi="Franklin Gothic Book" w:cs="Times New Roman"/>
      <w:color w:val="000000"/>
      <w:sz w:val="20"/>
      <w:szCs w:val="20"/>
      <w:lang w:val="x-none" w:eastAsia="x-none"/>
    </w:rPr>
  </w:style>
  <w:style w:type="character" w:customStyle="1" w:styleId="LbjegyzetszvegChar">
    <w:name w:val="Lábjegyzetszöveg Char"/>
    <w:basedOn w:val="Bekezdsalapbettpusa"/>
    <w:link w:val="Lbjegyzetszveg"/>
    <w:uiPriority w:val="99"/>
    <w:semiHidden/>
    <w:rsid w:val="007E3A94"/>
    <w:rPr>
      <w:rFonts w:ascii="Franklin Gothic Book" w:eastAsia="Franklin Gothic Book" w:hAnsi="Franklin Gothic Book" w:cs="Times New Roman"/>
      <w:color w:val="000000"/>
      <w:kern w:val="0"/>
      <w:sz w:val="20"/>
      <w:szCs w:val="20"/>
      <w:lang w:val="x-none" w:eastAsia="x-none"/>
      <w14:ligatures w14:val="none"/>
    </w:rPr>
  </w:style>
  <w:style w:type="character" w:styleId="Lbjegyzet-hivatkozs">
    <w:name w:val="footnote reference"/>
    <w:uiPriority w:val="99"/>
    <w:semiHidden/>
    <w:unhideWhenUsed/>
    <w:rsid w:val="007E3A94"/>
    <w:rPr>
      <w:vertAlign w:val="superscript"/>
    </w:rPr>
  </w:style>
  <w:style w:type="paragraph" w:styleId="Nincstrkz">
    <w:name w:val="No Spacing"/>
    <w:uiPriority w:val="99"/>
    <w:qFormat/>
    <w:rsid w:val="007E3A94"/>
    <w:pPr>
      <w:overflowPunct w:val="0"/>
      <w:autoSpaceDE w:val="0"/>
      <w:autoSpaceDN w:val="0"/>
      <w:adjustRightInd w:val="0"/>
      <w:spacing w:after="0" w:line="240" w:lineRule="auto"/>
      <w:textAlignment w:val="baseline"/>
    </w:pPr>
    <w:rPr>
      <w:rFonts w:ascii="Arial" w:eastAsia="Times New Roman" w:hAnsi="Arial" w:cs="Times New Roman"/>
      <w:kern w:val="0"/>
      <w:sz w:val="24"/>
      <w:szCs w:val="20"/>
      <w:lang w:eastAsia="hu-HU"/>
      <w14:ligatures w14:val="none"/>
    </w:rPr>
  </w:style>
  <w:style w:type="character" w:styleId="Jegyzethivatkozs">
    <w:name w:val="annotation reference"/>
    <w:uiPriority w:val="99"/>
    <w:semiHidden/>
    <w:unhideWhenUsed/>
    <w:rsid w:val="007E3A94"/>
    <w:rPr>
      <w:sz w:val="16"/>
      <w:szCs w:val="16"/>
    </w:rPr>
  </w:style>
  <w:style w:type="paragraph" w:styleId="Jegyzetszveg">
    <w:name w:val="annotation text"/>
    <w:basedOn w:val="Norml"/>
    <w:link w:val="JegyzetszvegChar"/>
    <w:uiPriority w:val="99"/>
    <w:unhideWhenUsed/>
    <w:rsid w:val="007E3A94"/>
    <w:pPr>
      <w:spacing w:after="33" w:line="248" w:lineRule="auto"/>
      <w:ind w:left="10" w:right="421" w:hanging="10"/>
    </w:pPr>
    <w:rPr>
      <w:rFonts w:ascii="Franklin Gothic Book" w:eastAsia="Franklin Gothic Book" w:hAnsi="Franklin Gothic Book" w:cs="Times New Roman"/>
      <w:color w:val="000000"/>
      <w:sz w:val="20"/>
      <w:szCs w:val="20"/>
      <w:lang w:val="x-none" w:eastAsia="x-none"/>
    </w:rPr>
  </w:style>
  <w:style w:type="character" w:customStyle="1" w:styleId="JegyzetszvegChar">
    <w:name w:val="Jegyzetszöveg Char"/>
    <w:basedOn w:val="Bekezdsalapbettpusa"/>
    <w:link w:val="Jegyzetszveg"/>
    <w:uiPriority w:val="99"/>
    <w:rsid w:val="007E3A94"/>
    <w:rPr>
      <w:rFonts w:ascii="Franklin Gothic Book" w:eastAsia="Franklin Gothic Book" w:hAnsi="Franklin Gothic Book" w:cs="Times New Roman"/>
      <w:color w:val="000000"/>
      <w:kern w:val="0"/>
      <w:sz w:val="20"/>
      <w:szCs w:val="20"/>
      <w:lang w:val="x-none" w:eastAsia="x-none"/>
      <w14:ligatures w14:val="none"/>
    </w:rPr>
  </w:style>
  <w:style w:type="paragraph" w:styleId="Megjegyzstrgya">
    <w:name w:val="annotation subject"/>
    <w:basedOn w:val="Jegyzetszveg"/>
    <w:next w:val="Jegyzetszveg"/>
    <w:link w:val="MegjegyzstrgyaChar"/>
    <w:uiPriority w:val="99"/>
    <w:semiHidden/>
    <w:unhideWhenUsed/>
    <w:rsid w:val="007E3A94"/>
    <w:rPr>
      <w:b/>
      <w:bCs/>
    </w:rPr>
  </w:style>
  <w:style w:type="character" w:customStyle="1" w:styleId="MegjegyzstrgyaChar">
    <w:name w:val="Megjegyzés tárgya Char"/>
    <w:basedOn w:val="JegyzetszvegChar"/>
    <w:link w:val="Megjegyzstrgya"/>
    <w:uiPriority w:val="99"/>
    <w:semiHidden/>
    <w:rsid w:val="007E3A94"/>
    <w:rPr>
      <w:rFonts w:ascii="Franklin Gothic Book" w:eastAsia="Franklin Gothic Book" w:hAnsi="Franklin Gothic Book" w:cs="Times New Roman"/>
      <w:b/>
      <w:bCs/>
      <w:color w:val="000000"/>
      <w:kern w:val="0"/>
      <w:sz w:val="20"/>
      <w:szCs w:val="20"/>
      <w:lang w:val="x-none" w:eastAsia="x-none"/>
      <w14:ligatures w14:val="none"/>
    </w:rPr>
  </w:style>
  <w:style w:type="paragraph" w:styleId="Tartalomjegyzkcmsora">
    <w:name w:val="TOC Heading"/>
    <w:basedOn w:val="Cmsor1"/>
    <w:next w:val="Norml"/>
    <w:uiPriority w:val="39"/>
    <w:unhideWhenUsed/>
    <w:qFormat/>
    <w:rsid w:val="007E3A94"/>
    <w:pPr>
      <w:spacing w:before="240" w:after="120"/>
      <w:outlineLvl w:val="9"/>
    </w:pPr>
    <w:rPr>
      <w:rFonts w:ascii="Calibri Light" w:eastAsia="Times New Roman" w:hAnsi="Calibri Light" w:cs="Times New Roman"/>
      <w:color w:val="2E74B5"/>
      <w:sz w:val="32"/>
      <w:szCs w:val="32"/>
      <w:lang w:eastAsia="hu-HU"/>
    </w:rPr>
  </w:style>
  <w:style w:type="table" w:styleId="Rcsostblzat">
    <w:name w:val="Table Grid"/>
    <w:basedOn w:val="Normltblzat"/>
    <w:uiPriority w:val="59"/>
    <w:rsid w:val="007E3A9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j">
    <w:name w:val="uj"/>
    <w:basedOn w:val="Norml"/>
    <w:rsid w:val="007E3A94"/>
    <w:pPr>
      <w:spacing w:before="100" w:beforeAutospacing="1" w:after="100" w:afterAutospacing="1"/>
      <w:jc w:val="left"/>
    </w:pPr>
    <w:rPr>
      <w:rFonts w:eastAsia="Times New Roman" w:cs="Times New Roman"/>
      <w:szCs w:val="24"/>
      <w:lang w:eastAsia="hu-HU"/>
    </w:rPr>
  </w:style>
  <w:style w:type="character" w:customStyle="1" w:styleId="highlighted">
    <w:name w:val="highlighted"/>
    <w:basedOn w:val="Bekezdsalapbettpusa"/>
    <w:rsid w:val="007E3A94"/>
  </w:style>
  <w:style w:type="paragraph" w:styleId="Szvegtrzs">
    <w:name w:val="Body Text"/>
    <w:basedOn w:val="Norml"/>
    <w:link w:val="SzvegtrzsChar"/>
    <w:uiPriority w:val="1"/>
    <w:semiHidden/>
    <w:unhideWhenUsed/>
    <w:qFormat/>
    <w:rsid w:val="007E3A94"/>
    <w:pPr>
      <w:widowControl w:val="0"/>
      <w:autoSpaceDE w:val="0"/>
      <w:autoSpaceDN w:val="0"/>
      <w:ind w:left="1560" w:right="1299"/>
    </w:pPr>
    <w:rPr>
      <w:rFonts w:ascii="Arial Narrow" w:eastAsia="Arial Narrow" w:hAnsi="Arial Narrow" w:cs="Arial Narrow"/>
      <w:sz w:val="22"/>
    </w:rPr>
  </w:style>
  <w:style w:type="character" w:customStyle="1" w:styleId="SzvegtrzsChar">
    <w:name w:val="Szövegtörzs Char"/>
    <w:basedOn w:val="Bekezdsalapbettpusa"/>
    <w:link w:val="Szvegtrzs"/>
    <w:uiPriority w:val="1"/>
    <w:semiHidden/>
    <w:rsid w:val="007E3A94"/>
    <w:rPr>
      <w:rFonts w:ascii="Arial Narrow" w:eastAsia="Arial Narrow" w:hAnsi="Arial Narrow" w:cs="Arial Narrow"/>
      <w:kern w:val="0"/>
      <w14:ligatures w14:val="none"/>
    </w:rPr>
  </w:style>
  <w:style w:type="paragraph" w:styleId="TJ6">
    <w:name w:val="toc 6"/>
    <w:basedOn w:val="Norml"/>
    <w:next w:val="Norml"/>
    <w:autoRedefine/>
    <w:uiPriority w:val="39"/>
    <w:semiHidden/>
    <w:unhideWhenUsed/>
    <w:rsid w:val="007E3A94"/>
    <w:pPr>
      <w:tabs>
        <w:tab w:val="clear" w:pos="567"/>
      </w:tabs>
      <w:spacing w:after="100"/>
      <w:ind w:left="1200"/>
    </w:pPr>
  </w:style>
  <w:style w:type="table" w:customStyle="1" w:styleId="TableNormal">
    <w:name w:val="Table Normal"/>
    <w:uiPriority w:val="2"/>
    <w:semiHidden/>
    <w:unhideWhenUsed/>
    <w:qFormat/>
    <w:rsid w:val="007E3A9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7E3A94"/>
    <w:pPr>
      <w:widowControl w:val="0"/>
      <w:tabs>
        <w:tab w:val="clear" w:pos="567"/>
      </w:tabs>
      <w:autoSpaceDE w:val="0"/>
      <w:autoSpaceDN w:val="0"/>
      <w:spacing w:after="0"/>
      <w:jc w:val="left"/>
    </w:pPr>
    <w:rPr>
      <w:rFonts w:ascii="Arial Narrow" w:eastAsia="Arial Narrow" w:hAnsi="Arial Narrow" w:cs="Arial Narrow"/>
      <w:sz w:val="22"/>
      <w:lang w:val="en-US"/>
    </w:rPr>
  </w:style>
  <w:style w:type="character" w:customStyle="1" w:styleId="markedcontent">
    <w:name w:val="markedcontent"/>
    <w:basedOn w:val="Bekezdsalapbettpusa"/>
    <w:rsid w:val="007E3A94"/>
  </w:style>
  <w:style w:type="paragraph" w:styleId="Vltozat">
    <w:name w:val="Revision"/>
    <w:hidden/>
    <w:uiPriority w:val="99"/>
    <w:semiHidden/>
    <w:rsid w:val="007E3A94"/>
    <w:pPr>
      <w:spacing w:after="0" w:line="240" w:lineRule="auto"/>
    </w:pPr>
    <w:rPr>
      <w:rFonts w:ascii="Times New Roman" w:hAnsi="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emf"/><Relationship Id="rId21" Type="http://schemas.openxmlformats.org/officeDocument/2006/relationships/header" Target="header12.xml"/><Relationship Id="rId42" Type="http://schemas.openxmlformats.org/officeDocument/2006/relationships/image" Target="media/image17.emf"/><Relationship Id="rId47" Type="http://schemas.openxmlformats.org/officeDocument/2006/relationships/footer" Target="footer4.xml"/><Relationship Id="rId63" Type="http://schemas.openxmlformats.org/officeDocument/2006/relationships/header" Target="header29.xml"/><Relationship Id="rId68" Type="http://schemas.openxmlformats.org/officeDocument/2006/relationships/header" Target="header31.xml"/><Relationship Id="rId84" Type="http://schemas.openxmlformats.org/officeDocument/2006/relationships/header" Target="header46.xml"/><Relationship Id="rId89" Type="http://schemas.openxmlformats.org/officeDocument/2006/relationships/header" Target="header51.xml"/><Relationship Id="rId16" Type="http://schemas.openxmlformats.org/officeDocument/2006/relationships/header" Target="header9.xml"/><Relationship Id="rId11" Type="http://schemas.openxmlformats.org/officeDocument/2006/relationships/header" Target="header4.xml"/><Relationship Id="rId32" Type="http://schemas.openxmlformats.org/officeDocument/2006/relationships/image" Target="media/image7.emf"/><Relationship Id="rId37" Type="http://schemas.openxmlformats.org/officeDocument/2006/relationships/image" Target="media/image12.emf"/><Relationship Id="rId53" Type="http://schemas.openxmlformats.org/officeDocument/2006/relationships/header" Target="header22.xml"/><Relationship Id="rId58" Type="http://schemas.openxmlformats.org/officeDocument/2006/relationships/footer" Target="footer8.xml"/><Relationship Id="rId74" Type="http://schemas.openxmlformats.org/officeDocument/2006/relationships/header" Target="header37.xml"/><Relationship Id="rId79" Type="http://schemas.openxmlformats.org/officeDocument/2006/relationships/header" Target="header41.xml"/><Relationship Id="rId5" Type="http://schemas.openxmlformats.org/officeDocument/2006/relationships/webSettings" Target="webSettings.xml"/><Relationship Id="rId90" Type="http://schemas.openxmlformats.org/officeDocument/2006/relationships/header" Target="header52.xml"/><Relationship Id="rId95" Type="http://schemas.openxmlformats.org/officeDocument/2006/relationships/theme" Target="theme/theme1.xml"/><Relationship Id="rId22" Type="http://schemas.openxmlformats.org/officeDocument/2006/relationships/footer" Target="footer3.xml"/><Relationship Id="rId27" Type="http://schemas.openxmlformats.org/officeDocument/2006/relationships/image" Target="media/image3.emf"/><Relationship Id="rId43" Type="http://schemas.openxmlformats.org/officeDocument/2006/relationships/image" Target="media/image18.emf"/><Relationship Id="rId48" Type="http://schemas.openxmlformats.org/officeDocument/2006/relationships/footer" Target="footer5.xml"/><Relationship Id="rId64" Type="http://schemas.openxmlformats.org/officeDocument/2006/relationships/header" Target="header30.xml"/><Relationship Id="rId69" Type="http://schemas.openxmlformats.org/officeDocument/2006/relationships/header" Target="header32.xml"/><Relationship Id="rId8" Type="http://schemas.openxmlformats.org/officeDocument/2006/relationships/header" Target="header1.xml"/><Relationship Id="rId51" Type="http://schemas.openxmlformats.org/officeDocument/2006/relationships/header" Target="header20.xml"/><Relationship Id="rId72" Type="http://schemas.openxmlformats.org/officeDocument/2006/relationships/header" Target="header35.xml"/><Relationship Id="rId80" Type="http://schemas.openxmlformats.org/officeDocument/2006/relationships/header" Target="header42.xml"/><Relationship Id="rId85" Type="http://schemas.openxmlformats.org/officeDocument/2006/relationships/header" Target="header47.xml"/><Relationship Id="rId93" Type="http://schemas.openxmlformats.org/officeDocument/2006/relationships/header" Target="header55.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4.xml"/><Relationship Id="rId33" Type="http://schemas.openxmlformats.org/officeDocument/2006/relationships/image" Target="media/image8.emf"/><Relationship Id="rId38" Type="http://schemas.openxmlformats.org/officeDocument/2006/relationships/image" Target="media/image13.emf"/><Relationship Id="rId46" Type="http://schemas.openxmlformats.org/officeDocument/2006/relationships/header" Target="header18.xml"/><Relationship Id="rId59" Type="http://schemas.openxmlformats.org/officeDocument/2006/relationships/header" Target="header26.xml"/><Relationship Id="rId67" Type="http://schemas.openxmlformats.org/officeDocument/2006/relationships/hyperlink" Target="https://eur-lex.europa.eu/legal-content/HU/TXT/?uri=CELEX:32006R1907" TargetMode="External"/><Relationship Id="rId20" Type="http://schemas.openxmlformats.org/officeDocument/2006/relationships/footer" Target="footer2.xml"/><Relationship Id="rId41" Type="http://schemas.openxmlformats.org/officeDocument/2006/relationships/image" Target="media/image16.emf"/><Relationship Id="rId54" Type="http://schemas.openxmlformats.org/officeDocument/2006/relationships/header" Target="header23.xml"/><Relationship Id="rId62" Type="http://schemas.openxmlformats.org/officeDocument/2006/relationships/header" Target="header28.xml"/><Relationship Id="rId70" Type="http://schemas.openxmlformats.org/officeDocument/2006/relationships/header" Target="header33.xml"/><Relationship Id="rId75" Type="http://schemas.openxmlformats.org/officeDocument/2006/relationships/header" Target="header38.xml"/><Relationship Id="rId83" Type="http://schemas.openxmlformats.org/officeDocument/2006/relationships/header" Target="header45.xml"/><Relationship Id="rId88" Type="http://schemas.openxmlformats.org/officeDocument/2006/relationships/header" Target="header50.xml"/><Relationship Id="rId91" Type="http://schemas.openxmlformats.org/officeDocument/2006/relationships/header" Target="header5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3.xml"/><Relationship Id="rId28" Type="http://schemas.openxmlformats.org/officeDocument/2006/relationships/image" Target="media/image4.emf"/><Relationship Id="rId36" Type="http://schemas.openxmlformats.org/officeDocument/2006/relationships/image" Target="media/image11.emf"/><Relationship Id="rId49" Type="http://schemas.openxmlformats.org/officeDocument/2006/relationships/header" Target="header19.xml"/><Relationship Id="rId57" Type="http://schemas.openxmlformats.org/officeDocument/2006/relationships/footer" Target="footer7.xml"/><Relationship Id="rId10" Type="http://schemas.openxmlformats.org/officeDocument/2006/relationships/header" Target="header3.xml"/><Relationship Id="rId31" Type="http://schemas.openxmlformats.org/officeDocument/2006/relationships/image" Target="media/image6.emf"/><Relationship Id="rId44" Type="http://schemas.openxmlformats.org/officeDocument/2006/relationships/header" Target="header16.xml"/><Relationship Id="rId52" Type="http://schemas.openxmlformats.org/officeDocument/2006/relationships/header" Target="header21.xml"/><Relationship Id="rId60" Type="http://schemas.openxmlformats.org/officeDocument/2006/relationships/footer" Target="footer9.xml"/><Relationship Id="rId65" Type="http://schemas.openxmlformats.org/officeDocument/2006/relationships/hyperlink" Target="https://eur-lex.europa.eu/legal-content/HU/TXT/?uri=CELEX:32008R1272" TargetMode="External"/><Relationship Id="rId73" Type="http://schemas.openxmlformats.org/officeDocument/2006/relationships/header" Target="header36.xml"/><Relationship Id="rId78" Type="http://schemas.openxmlformats.org/officeDocument/2006/relationships/header" Target="header40.xml"/><Relationship Id="rId81" Type="http://schemas.openxmlformats.org/officeDocument/2006/relationships/header" Target="header43.xml"/><Relationship Id="rId86" Type="http://schemas.openxmlformats.org/officeDocument/2006/relationships/header" Target="header48.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image" Target="media/image14.emf"/><Relationship Id="rId34" Type="http://schemas.openxmlformats.org/officeDocument/2006/relationships/image" Target="media/image9.emf"/><Relationship Id="rId50" Type="http://schemas.openxmlformats.org/officeDocument/2006/relationships/footer" Target="footer6.xml"/><Relationship Id="rId55" Type="http://schemas.openxmlformats.org/officeDocument/2006/relationships/header" Target="header24.xml"/><Relationship Id="rId76" Type="http://schemas.openxmlformats.org/officeDocument/2006/relationships/header" Target="header39.xml"/><Relationship Id="rId7" Type="http://schemas.openxmlformats.org/officeDocument/2006/relationships/endnotes" Target="endnotes.xml"/><Relationship Id="rId71" Type="http://schemas.openxmlformats.org/officeDocument/2006/relationships/header" Target="header34.xml"/><Relationship Id="rId92" Type="http://schemas.openxmlformats.org/officeDocument/2006/relationships/header" Target="header54.xml"/><Relationship Id="rId2" Type="http://schemas.openxmlformats.org/officeDocument/2006/relationships/numbering" Target="numbering.xml"/><Relationship Id="rId29" Type="http://schemas.openxmlformats.org/officeDocument/2006/relationships/header" Target="header15.xml"/><Relationship Id="rId24" Type="http://schemas.openxmlformats.org/officeDocument/2006/relationships/image" Target="media/image1.png"/><Relationship Id="rId40" Type="http://schemas.openxmlformats.org/officeDocument/2006/relationships/image" Target="media/image15.emf"/><Relationship Id="rId45" Type="http://schemas.openxmlformats.org/officeDocument/2006/relationships/header" Target="header17.xml"/><Relationship Id="rId66" Type="http://schemas.openxmlformats.org/officeDocument/2006/relationships/hyperlink" Target="https://eur-lex.europa.eu/legal-content/HU/TXT/?uri=CELEX:32008R1272" TargetMode="External"/><Relationship Id="rId87" Type="http://schemas.openxmlformats.org/officeDocument/2006/relationships/header" Target="header49.xml"/><Relationship Id="rId61" Type="http://schemas.openxmlformats.org/officeDocument/2006/relationships/header" Target="header27.xml"/><Relationship Id="rId82" Type="http://schemas.openxmlformats.org/officeDocument/2006/relationships/header" Target="header44.xml"/><Relationship Id="rId19" Type="http://schemas.openxmlformats.org/officeDocument/2006/relationships/footer" Target="footer1.xml"/><Relationship Id="rId14" Type="http://schemas.openxmlformats.org/officeDocument/2006/relationships/header" Target="header7.xml"/><Relationship Id="rId30" Type="http://schemas.openxmlformats.org/officeDocument/2006/relationships/image" Target="media/image5.emf"/><Relationship Id="rId35" Type="http://schemas.openxmlformats.org/officeDocument/2006/relationships/image" Target="media/image10.emf"/><Relationship Id="rId56" Type="http://schemas.openxmlformats.org/officeDocument/2006/relationships/header" Target="header25.xml"/><Relationship Id="rId77" Type="http://schemas.openxmlformats.org/officeDocument/2006/relationships/hyperlink" Target="https://mvff.munka.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152D5-9D68-4C1B-A391-425D61D2D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97</Pages>
  <Words>22510</Words>
  <Characters>155321</Characters>
  <Application>Microsoft Office Word</Application>
  <DocSecurity>0</DocSecurity>
  <Lines>1294</Lines>
  <Paragraphs>354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Dúzs Annamária</dc:creator>
  <cp:keywords/>
  <dc:description/>
  <cp:lastModifiedBy>Dr. Dúzs Annamária</cp:lastModifiedBy>
  <cp:revision>1</cp:revision>
  <dcterms:created xsi:type="dcterms:W3CDTF">2024-03-04T09:03:00Z</dcterms:created>
  <dcterms:modified xsi:type="dcterms:W3CDTF">2024-03-04T09:22:00Z</dcterms:modified>
</cp:coreProperties>
</file>